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404-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88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/2025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12.08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понуде, Образац структуре цена са техничком спецификацијом 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услуга</w:t>
      </w:r>
      <w:r>
        <w:rPr>
          <w:rFonts w:ascii="Times New Roman" w:hAnsi="Times New Roman" w:cs="Times New Roman"/>
          <w:color w:val="1F4E79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3"/>
          <w:szCs w:val="23"/>
          <w:lang w:val="sr-Cyrl-CS"/>
        </w:rPr>
        <w:t>сервисирања клима уређаја</w:t>
      </w:r>
      <w:r>
        <w:rPr>
          <w:rFonts w:ascii="Times New Roman" w:hAnsi="Times New Roman" w:cs="Times New Roman"/>
          <w:bCs/>
          <w:color w:val="FF0000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FF0000"/>
          <w:lang w:val="sr-Cyrl-CS"/>
        </w:rPr>
        <w:t>у Дому здравља у Косјерићу</w:t>
      </w:r>
      <w:r>
        <w:rPr>
          <w:rFonts w:ascii="Times New Roman" w:hAnsi="Times New Roman" w:cs="Times New Roman"/>
          <w:bCs/>
          <w:color w:val="FF0000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и Начин вредновања понуда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>
      <w:pPr>
        <w:ind w:firstLine="720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lang w:val="sr-Cyrl-CS"/>
        </w:rPr>
        <w:t>сервисирања клима уређаја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 w:val="sr-Cyrl-CS"/>
        </w:rPr>
        <w:t>у Дому здравља у Косјерићу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l-SI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Рок за достављање понуда је  </w:t>
      </w:r>
      <w:r>
        <w:rPr>
          <w:rFonts w:ascii="Times New Roman" w:hAnsi="Times New Roman"/>
          <w:b/>
          <w:sz w:val="23"/>
          <w:szCs w:val="23"/>
          <w:lang w:val="sr-Cyrl-RS"/>
        </w:rPr>
        <w:t>18.08</w:t>
      </w:r>
      <w:r>
        <w:rPr>
          <w:rFonts w:ascii="Times New Roman" w:hAnsi="Times New Roman"/>
          <w:b/>
          <w:sz w:val="23"/>
          <w:szCs w:val="23"/>
          <w:lang w:val="en-GB"/>
        </w:rPr>
        <w:t>.2025.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/>
          <w:b/>
          <w:sz w:val="23"/>
          <w:szCs w:val="23"/>
          <w:lang w:val="sr-Cyrl-CS"/>
        </w:rPr>
        <w:t>године</w:t>
      </w:r>
      <w:proofErr w:type="gramEnd"/>
      <w:r>
        <w:rPr>
          <w:rFonts w:ascii="Times New Roman" w:hAnsi="Times New Roman"/>
          <w:b/>
          <w:sz w:val="23"/>
          <w:szCs w:val="23"/>
          <w:lang w:val="sr-Cyrl-CS"/>
        </w:rPr>
        <w:t xml:space="preserve"> до </w:t>
      </w:r>
      <w:r>
        <w:rPr>
          <w:rFonts w:ascii="Times New Roman" w:hAnsi="Times New Roman"/>
          <w:b/>
          <w:sz w:val="23"/>
          <w:szCs w:val="23"/>
          <w:lang w:val="en-GB"/>
        </w:rPr>
        <w:t>11</w:t>
      </w:r>
      <w:r>
        <w:rPr>
          <w:rFonts w:ascii="Times New Roman" w:hAnsi="Times New Roman"/>
          <w:b/>
          <w:sz w:val="23"/>
          <w:szCs w:val="23"/>
          <w:lang w:val="sr-Cyrl-CS"/>
        </w:rPr>
        <w:t>,30 часова.</w:t>
      </w:r>
    </w:p>
    <w:p>
      <w:pPr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ab/>
      </w:r>
    </w:p>
    <w:p>
      <w:pPr>
        <w:ind w:firstLine="720"/>
        <w:jc w:val="both"/>
        <w:rPr>
          <w:rFonts w:ascii="Times New Roman" w:hAnsi="Times New Roman"/>
          <w:b/>
          <w:sz w:val="23"/>
          <w:szCs w:val="23"/>
          <w:lang w:val="sr-Cyrl-CS"/>
        </w:rPr>
      </w:pPr>
      <w:r>
        <w:rPr>
          <w:rFonts w:ascii="Times New Roman" w:hAnsi="Times New Roman"/>
          <w:b/>
          <w:sz w:val="23"/>
          <w:szCs w:val="23"/>
          <w:lang w:val="sr-Cyrl-CS"/>
        </w:rPr>
        <w:t xml:space="preserve">Отварање понуда ће се спровести </w:t>
      </w:r>
      <w:r>
        <w:rPr>
          <w:rFonts w:ascii="Times New Roman" w:hAnsi="Times New Roman"/>
          <w:b/>
          <w:sz w:val="23"/>
          <w:szCs w:val="23"/>
          <w:lang w:val="sr-Cyrl-RS"/>
        </w:rPr>
        <w:t>18.08</w:t>
      </w:r>
      <w:bookmarkStart w:id="0" w:name="_GoBack"/>
      <w:bookmarkEnd w:id="0"/>
      <w:r>
        <w:rPr>
          <w:rFonts w:ascii="Times New Roman" w:hAnsi="Times New Roman"/>
          <w:b/>
          <w:sz w:val="23"/>
          <w:szCs w:val="23"/>
          <w:lang w:val="en-GB"/>
        </w:rPr>
        <w:t>.2025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. </w:t>
      </w:r>
      <w:proofErr w:type="gramStart"/>
      <w:r>
        <w:rPr>
          <w:rFonts w:ascii="Times New Roman" w:hAnsi="Times New Roman"/>
          <w:b/>
          <w:sz w:val="23"/>
          <w:szCs w:val="23"/>
          <w:lang w:val="sr-Cyrl-CS"/>
        </w:rPr>
        <w:t>године</w:t>
      </w:r>
      <w:proofErr w:type="gramEnd"/>
      <w:r>
        <w:rPr>
          <w:rFonts w:ascii="Times New Roman" w:hAnsi="Times New Roman"/>
          <w:b/>
          <w:sz w:val="23"/>
          <w:szCs w:val="23"/>
          <w:lang w:val="sr-Cyrl-CS"/>
        </w:rPr>
        <w:t xml:space="preserve"> у 1</w:t>
      </w:r>
      <w:r>
        <w:rPr>
          <w:rFonts w:ascii="Times New Roman" w:hAnsi="Times New Roman"/>
          <w:b/>
          <w:sz w:val="23"/>
          <w:szCs w:val="23"/>
          <w:lang w:val="en-GB"/>
        </w:rPr>
        <w:t>2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,00 часова, у просторијама Општинске управе Косјерић, у </w:t>
      </w:r>
      <w:r>
        <w:rPr>
          <w:rFonts w:ascii="Times New Roman" w:hAnsi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случају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исту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цену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чија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пристигла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 поступку отварња понуда могу активно учествовати само овлашћени представници понуђача.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>, у року од 3 дана од дана отварања понуда.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у року од 3 дана од дана доношења одлуке о додели уговора.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обавезе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трају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пет месеци.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 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 ОПШТИНЕ,</w:t>
      </w:r>
    </w:p>
    <w:p>
      <w:pPr>
        <w:tabs>
          <w:tab w:val="left" w:pos="688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Жарко Ђокић с.р.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</w:p>
    <w:sectPr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AD0-FE16-40B0-B8BB-46E6DD8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37</cp:revision>
  <cp:lastPrinted>2025-08-12T11:55:00Z</cp:lastPrinted>
  <dcterms:created xsi:type="dcterms:W3CDTF">2016-01-19T22:08:00Z</dcterms:created>
  <dcterms:modified xsi:type="dcterms:W3CDTF">2025-08-12T12:13:00Z</dcterms:modified>
</cp:coreProperties>
</file>