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bookmarkStart w:id="0" w:name="_GoBack"/>
      <w:bookmarkEnd w:id="0"/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jc w:val="both"/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lang w:val="ru-RU"/>
        </w:rPr>
        <w:t xml:space="preserve">услуга израде </w:t>
      </w:r>
      <w:r>
        <w:rPr>
          <w:iCs/>
          <w:color w:val="FF0000"/>
          <w:sz w:val="23"/>
          <w:szCs w:val="23"/>
          <w:lang w:val="ru-RU"/>
        </w:rPr>
        <w:t xml:space="preserve">Студије оправданости уступања комуналне делатности зоохигијене за територију </w:t>
      </w:r>
      <w:r>
        <w:rPr>
          <w:rFonts w:eastAsia="TimesNewRomanPSMT"/>
          <w:bCs/>
          <w:color w:val="FF0000"/>
          <w:sz w:val="23"/>
          <w:szCs w:val="23"/>
          <w:lang w:val="sr-Cyrl-RS"/>
        </w:rPr>
        <w:t>општине Косјерић</w:t>
      </w:r>
      <w:r>
        <w:rPr>
          <w:rFonts w:eastAsia="TimesNewRomanPSMT"/>
          <w:bCs/>
          <w:color w:val="FF0000"/>
          <w:sz w:val="23"/>
          <w:szCs w:val="23"/>
          <w:lang w:val="sr-Cyrl-RS"/>
        </w:rPr>
        <w:t>,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</w:t>
      </w:r>
      <w:r>
        <w:rPr>
          <w:lang w:val="sr-Cyrl-RS"/>
        </w:rPr>
        <w:t xml:space="preserve"> и нема основа за искључење из поступка набавке.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24F2F48"/>
    <w:multiLevelType w:val="multilevel"/>
    <w:tmpl w:val="30E88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7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9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00F524F"/>
    <w:multiLevelType w:val="multilevel"/>
    <w:tmpl w:val="DF94C5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2021-05-12T07:51:00Z</cp:lastPrinted>
  <dcterms:created xsi:type="dcterms:W3CDTF">2021-05-24T11:53:00Z</dcterms:created>
  <dcterms:modified xsi:type="dcterms:W3CDTF">2025-05-09T11:15:00Z</dcterms:modified>
</cp:coreProperties>
</file>