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B59" w:rsidRPr="004B2872" w:rsidRDefault="00802113" w:rsidP="00802113">
      <w:pPr>
        <w:spacing w:after="0"/>
        <w:rPr>
          <w:b/>
          <w:lang w:val="sr-Cyrl-RS"/>
        </w:rPr>
      </w:pPr>
      <w:r w:rsidRPr="004B2872">
        <w:rPr>
          <w:b/>
          <w:lang w:val="sr-Cyrl-RS"/>
        </w:rPr>
        <w:t xml:space="preserve">Број: </w:t>
      </w:r>
      <w:r w:rsidR="004F2595">
        <w:rPr>
          <w:lang w:val="sr-Cyrl-RS"/>
        </w:rPr>
        <w:t>332-11</w:t>
      </w:r>
      <w:r w:rsidR="000A45C4" w:rsidRPr="004B2872">
        <w:rPr>
          <w:lang w:val="sr-Cyrl-RS"/>
        </w:rPr>
        <w:t>/202</w:t>
      </w:r>
      <w:r w:rsidR="004F2595">
        <w:rPr>
          <w:lang w:val="sr-Cyrl-RS"/>
        </w:rPr>
        <w:t>4</w:t>
      </w:r>
    </w:p>
    <w:p w:rsidR="00802113" w:rsidRPr="004B2872" w:rsidRDefault="00802113" w:rsidP="00802113">
      <w:pPr>
        <w:spacing w:after="0"/>
        <w:rPr>
          <w:lang w:val="sr-Latn-RS"/>
        </w:rPr>
      </w:pPr>
      <w:r w:rsidRPr="004B2872">
        <w:rPr>
          <w:b/>
          <w:lang w:val="sr-Cyrl-RS"/>
        </w:rPr>
        <w:t xml:space="preserve">Датум: </w:t>
      </w:r>
      <w:r w:rsidR="00A81F5D">
        <w:rPr>
          <w:lang w:val="sr-Cyrl-RS"/>
        </w:rPr>
        <w:t>2</w:t>
      </w:r>
      <w:r w:rsidR="00FF6DE3">
        <w:rPr>
          <w:lang w:val="sr-Cyrl-RS"/>
        </w:rPr>
        <w:t>7</w:t>
      </w:r>
      <w:bookmarkStart w:id="0" w:name="_GoBack"/>
      <w:bookmarkEnd w:id="0"/>
      <w:r w:rsidR="00170B07" w:rsidRPr="004B2872">
        <w:rPr>
          <w:lang w:val="sr-Cyrl-RS"/>
        </w:rPr>
        <w:t>.1</w:t>
      </w:r>
      <w:r w:rsidR="00A81F5D">
        <w:rPr>
          <w:lang w:val="sr-Cyrl-RS"/>
        </w:rPr>
        <w:t>1</w:t>
      </w:r>
      <w:r w:rsidR="00170B07" w:rsidRPr="004B2872">
        <w:rPr>
          <w:lang w:val="sr-Cyrl-RS"/>
        </w:rPr>
        <w:t>.202</w:t>
      </w:r>
      <w:r w:rsidR="004F2595">
        <w:rPr>
          <w:lang w:val="sr-Cyrl-RS"/>
        </w:rPr>
        <w:t>4</w:t>
      </w:r>
      <w:r w:rsidR="00CD17C9" w:rsidRPr="004B2872">
        <w:rPr>
          <w:lang w:val="sr-Cyrl-RS"/>
        </w:rPr>
        <w:t>.</w:t>
      </w:r>
      <w:r w:rsidR="000F76FB" w:rsidRPr="004B2872">
        <w:rPr>
          <w:lang w:val="sr-Cyrl-RS"/>
        </w:rPr>
        <w:t xml:space="preserve"> </w:t>
      </w:r>
      <w:r w:rsidR="00CD17C9" w:rsidRPr="004B2872">
        <w:rPr>
          <w:lang w:val="sr-Cyrl-RS"/>
        </w:rPr>
        <w:t>године</w:t>
      </w:r>
    </w:p>
    <w:p w:rsidR="00802113" w:rsidRPr="004B2872" w:rsidRDefault="00802113" w:rsidP="00055AD9">
      <w:pPr>
        <w:spacing w:after="0"/>
        <w:rPr>
          <w:b/>
          <w:lang w:val="sr-Cyrl-RS"/>
        </w:rPr>
      </w:pPr>
      <w:r w:rsidRPr="004B2872">
        <w:rPr>
          <w:b/>
          <w:lang w:val="sr-Cyrl-RS"/>
        </w:rPr>
        <w:t>К О С Ј Е Р И Ћ</w:t>
      </w:r>
    </w:p>
    <w:p w:rsidR="00802113" w:rsidRDefault="00802113" w:rsidP="006938B7">
      <w:pPr>
        <w:rPr>
          <w:lang w:val="sr-Latn-RS"/>
        </w:rPr>
      </w:pPr>
    </w:p>
    <w:p w:rsidR="00A2582B" w:rsidRPr="00A2582B" w:rsidRDefault="00C2652B" w:rsidP="00A2582B">
      <w:pPr>
        <w:spacing w:after="0"/>
        <w:jc w:val="center"/>
        <w:rPr>
          <w:b/>
          <w:sz w:val="32"/>
          <w:szCs w:val="32"/>
          <w:lang w:val="sr-Cyrl-RS"/>
        </w:rPr>
      </w:pPr>
      <w:r w:rsidRPr="00A2582B">
        <w:rPr>
          <w:b/>
          <w:sz w:val="32"/>
          <w:szCs w:val="32"/>
          <w:lang w:val="sr-Cyrl-RS"/>
        </w:rPr>
        <w:t xml:space="preserve">ИЗВЕШТАЈ О СПРОВЕДЕНОЈ МАНИФЕСТАЦИЈИ </w:t>
      </w:r>
    </w:p>
    <w:p w:rsidR="003B39B1" w:rsidRDefault="00170B07" w:rsidP="000A45C4">
      <w:pPr>
        <w:jc w:val="center"/>
        <w:rPr>
          <w:lang w:val="sr-Cyrl-RS"/>
        </w:rPr>
      </w:pPr>
      <w:r>
        <w:rPr>
          <w:b/>
          <w:sz w:val="32"/>
          <w:szCs w:val="32"/>
          <w:lang w:val="sr-Latn-RS"/>
        </w:rPr>
        <w:t>4</w:t>
      </w:r>
      <w:r w:rsidR="004F2595">
        <w:rPr>
          <w:b/>
          <w:sz w:val="32"/>
          <w:szCs w:val="32"/>
          <w:lang w:val="sr-Cyrl-RS"/>
        </w:rPr>
        <w:t>3</w:t>
      </w:r>
      <w:r w:rsidR="000A45C4">
        <w:rPr>
          <w:b/>
          <w:sz w:val="32"/>
          <w:szCs w:val="32"/>
          <w:lang w:val="sr-Latn-RS"/>
        </w:rPr>
        <w:t xml:space="preserve">. </w:t>
      </w:r>
      <w:r w:rsidR="000A45C4">
        <w:rPr>
          <w:b/>
          <w:sz w:val="32"/>
          <w:szCs w:val="32"/>
          <w:lang w:val="sr-Cyrl-RS"/>
        </w:rPr>
        <w:t>„Чобански дани“</w:t>
      </w:r>
    </w:p>
    <w:p w:rsidR="000A45C4" w:rsidRDefault="000A45C4" w:rsidP="003B39B1">
      <w:pPr>
        <w:ind w:firstLine="720"/>
        <w:rPr>
          <w:b/>
          <w:sz w:val="24"/>
          <w:szCs w:val="24"/>
          <w:lang w:val="sr-Latn-RS"/>
        </w:rPr>
      </w:pPr>
    </w:p>
    <w:p w:rsidR="00C2652B" w:rsidRPr="00AD0016" w:rsidRDefault="003B39B1" w:rsidP="003B39B1">
      <w:pPr>
        <w:ind w:firstLine="720"/>
        <w:rPr>
          <w:b/>
          <w:sz w:val="28"/>
          <w:szCs w:val="28"/>
          <w:lang w:val="sr-Cyrl-RS"/>
        </w:rPr>
      </w:pPr>
      <w:r w:rsidRPr="00AD0016">
        <w:rPr>
          <w:b/>
          <w:sz w:val="28"/>
          <w:szCs w:val="28"/>
          <w:lang w:val="sr-Latn-RS"/>
        </w:rPr>
        <w:t xml:space="preserve">I  </w:t>
      </w:r>
      <w:r w:rsidRPr="00AD0016">
        <w:rPr>
          <w:b/>
          <w:sz w:val="28"/>
          <w:szCs w:val="28"/>
          <w:lang w:val="sr-Cyrl-RS"/>
        </w:rPr>
        <w:t xml:space="preserve"> НАРАТИВНИ ИЗВЕШТАЈ</w:t>
      </w:r>
    </w:p>
    <w:p w:rsidR="003B39B1" w:rsidRPr="003B39B1" w:rsidRDefault="003B39B1" w:rsidP="003B39B1">
      <w:pPr>
        <w:ind w:firstLine="720"/>
        <w:rPr>
          <w:b/>
          <w:lang w:val="sr-Cyrl-RS"/>
        </w:rPr>
      </w:pPr>
    </w:p>
    <w:p w:rsidR="00596B0B" w:rsidRPr="00793414" w:rsidRDefault="00596B0B" w:rsidP="005E7CEB">
      <w:pPr>
        <w:ind w:firstLine="720"/>
        <w:rPr>
          <w:bCs/>
          <w:sz w:val="24"/>
          <w:szCs w:val="24"/>
          <w:lang w:val="sr-Cyrl-RS"/>
        </w:rPr>
      </w:pPr>
      <w:r w:rsidRPr="00793414">
        <w:rPr>
          <w:bCs/>
          <w:sz w:val="24"/>
          <w:szCs w:val="24"/>
          <w:lang w:val="sr-Cyrl-RS"/>
        </w:rPr>
        <w:t xml:space="preserve">Одлуком о туристичкој манифестацији „Чобански дани“ Косјерић предвиђено је да организациони одбор чине: председник општине, заменик председника општине, председник Скупштине општине, начелник Општинске управе, директор Народне библиотеке „Сретен Марић“ Косјерић, директор Туристичке организације Косјерић и директор КЈП „Елан“ Косјерић, те да Организациони одбор именује Општинско веће. У складу са тим, Општинско веће општине Косјерић </w:t>
      </w:r>
      <w:r w:rsidR="004D3E6C" w:rsidRPr="00793414">
        <w:rPr>
          <w:bCs/>
          <w:sz w:val="24"/>
          <w:szCs w:val="24"/>
          <w:lang w:val="sr-Cyrl-RS"/>
        </w:rPr>
        <w:t xml:space="preserve">на седници одржаној </w:t>
      </w:r>
      <w:r w:rsidR="004F2595">
        <w:rPr>
          <w:bCs/>
          <w:sz w:val="24"/>
          <w:szCs w:val="24"/>
          <w:lang w:val="sr-Cyrl-RS"/>
        </w:rPr>
        <w:t>20.03</w:t>
      </w:r>
      <w:r w:rsidR="000A45C4" w:rsidRPr="00793414">
        <w:rPr>
          <w:bCs/>
          <w:sz w:val="24"/>
          <w:szCs w:val="24"/>
          <w:lang w:val="sr-Cyrl-RS"/>
        </w:rPr>
        <w:t>.</w:t>
      </w:r>
      <w:r w:rsidR="004F2595">
        <w:rPr>
          <w:bCs/>
          <w:sz w:val="24"/>
          <w:szCs w:val="24"/>
          <w:lang w:val="sr-Cyrl-RS"/>
        </w:rPr>
        <w:t>2024.</w:t>
      </w:r>
      <w:r w:rsidR="004D3E6C" w:rsidRPr="00793414">
        <w:rPr>
          <w:bCs/>
          <w:sz w:val="24"/>
          <w:szCs w:val="24"/>
          <w:lang w:val="sr-Cyrl-RS"/>
        </w:rPr>
        <w:t xml:space="preserve"> </w:t>
      </w:r>
      <w:r w:rsidR="000A45C4" w:rsidRPr="00793414">
        <w:rPr>
          <w:bCs/>
          <w:sz w:val="24"/>
          <w:szCs w:val="24"/>
          <w:lang w:val="sr-Cyrl-RS"/>
        </w:rPr>
        <w:t xml:space="preserve">године, </w:t>
      </w:r>
      <w:r w:rsidRPr="00793414">
        <w:rPr>
          <w:bCs/>
          <w:sz w:val="24"/>
          <w:szCs w:val="24"/>
          <w:lang w:val="sr-Cyrl-RS"/>
        </w:rPr>
        <w:t>именовало је организациони о</w:t>
      </w:r>
      <w:r w:rsidR="000A45C4" w:rsidRPr="00793414">
        <w:rPr>
          <w:bCs/>
          <w:sz w:val="24"/>
          <w:szCs w:val="24"/>
          <w:lang w:val="sr-Cyrl-RS"/>
        </w:rPr>
        <w:t>дбор туристичке манифестације 4</w:t>
      </w:r>
      <w:r w:rsidR="004F2595">
        <w:rPr>
          <w:bCs/>
          <w:sz w:val="24"/>
          <w:szCs w:val="24"/>
          <w:lang w:val="sr-Cyrl-RS"/>
        </w:rPr>
        <w:t>3</w:t>
      </w:r>
      <w:r w:rsidRPr="00793414">
        <w:rPr>
          <w:bCs/>
          <w:sz w:val="24"/>
          <w:szCs w:val="24"/>
          <w:lang w:val="sr-Cyrl-RS"/>
        </w:rPr>
        <w:t>. „Чобански дани“ у следећем саставу: Жарко Ђокић, Гордана Јосиповић</w:t>
      </w:r>
      <w:r w:rsidR="000A45C4" w:rsidRPr="00793414">
        <w:rPr>
          <w:bCs/>
          <w:sz w:val="24"/>
          <w:szCs w:val="24"/>
          <w:lang w:val="sr-Cyrl-RS"/>
        </w:rPr>
        <w:t>, Татјана Коковић, Гордана Гвозденовић</w:t>
      </w:r>
      <w:r w:rsidRPr="00793414">
        <w:rPr>
          <w:bCs/>
          <w:sz w:val="24"/>
          <w:szCs w:val="24"/>
          <w:lang w:val="sr-Cyrl-RS"/>
        </w:rPr>
        <w:t xml:space="preserve">, Славиша Перишић, Радосав Пауновић и Славољуб Вујадиновић. </w:t>
      </w:r>
    </w:p>
    <w:p w:rsidR="00596B0B" w:rsidRPr="00A81F5D" w:rsidRDefault="00596B0B" w:rsidP="005E7CEB">
      <w:pPr>
        <w:ind w:firstLine="720"/>
        <w:rPr>
          <w:bCs/>
          <w:sz w:val="24"/>
          <w:szCs w:val="24"/>
          <w:lang w:val="sr-Cyrl-RS"/>
        </w:rPr>
      </w:pPr>
      <w:r w:rsidRPr="00793414">
        <w:rPr>
          <w:bCs/>
          <w:sz w:val="24"/>
          <w:szCs w:val="24"/>
          <w:lang w:val="sr-Cyrl-RS"/>
        </w:rPr>
        <w:t xml:space="preserve">Организациони одбор је одржао укупно </w:t>
      </w:r>
      <w:r w:rsidR="004F2595">
        <w:rPr>
          <w:bCs/>
          <w:sz w:val="24"/>
          <w:szCs w:val="24"/>
          <w:lang w:val="sr-Cyrl-RS"/>
        </w:rPr>
        <w:t>9</w:t>
      </w:r>
      <w:r w:rsidRPr="00793414">
        <w:rPr>
          <w:bCs/>
          <w:sz w:val="24"/>
          <w:szCs w:val="24"/>
          <w:lang w:val="sr-Cyrl-RS"/>
        </w:rPr>
        <w:t xml:space="preserve"> (</w:t>
      </w:r>
      <w:r w:rsidR="004F2595">
        <w:rPr>
          <w:bCs/>
          <w:sz w:val="24"/>
          <w:szCs w:val="24"/>
          <w:lang w:val="sr-Cyrl-RS"/>
        </w:rPr>
        <w:t>девет</w:t>
      </w:r>
      <w:r w:rsidRPr="00793414">
        <w:rPr>
          <w:bCs/>
          <w:sz w:val="24"/>
          <w:szCs w:val="24"/>
          <w:lang w:val="sr-Cyrl-RS"/>
        </w:rPr>
        <w:t xml:space="preserve">) </w:t>
      </w:r>
      <w:r w:rsidR="00291607">
        <w:rPr>
          <w:bCs/>
          <w:sz w:val="24"/>
          <w:szCs w:val="24"/>
          <w:lang w:val="sr-Cyrl-RS"/>
        </w:rPr>
        <w:t>седница</w:t>
      </w:r>
      <w:r w:rsidRPr="00793414">
        <w:rPr>
          <w:bCs/>
          <w:sz w:val="24"/>
          <w:szCs w:val="24"/>
          <w:lang w:val="sr-Cyrl-RS"/>
        </w:rPr>
        <w:t>, укључуј</w:t>
      </w:r>
      <w:r w:rsidR="00291607">
        <w:rPr>
          <w:bCs/>
          <w:sz w:val="24"/>
          <w:szCs w:val="24"/>
          <w:lang w:val="sr-Cyrl-RS"/>
        </w:rPr>
        <w:t>ући и последњу на којој</w:t>
      </w:r>
      <w:r w:rsidRPr="00793414">
        <w:rPr>
          <w:bCs/>
          <w:sz w:val="24"/>
          <w:szCs w:val="24"/>
          <w:lang w:val="sr-Cyrl-RS"/>
        </w:rPr>
        <w:t xml:space="preserve"> је усвојен Извештај о спроведеној манифестацији. У оквиру ових </w:t>
      </w:r>
      <w:r w:rsidR="004F2595">
        <w:rPr>
          <w:bCs/>
          <w:sz w:val="24"/>
          <w:szCs w:val="24"/>
          <w:lang w:val="sr-Cyrl-RS"/>
        </w:rPr>
        <w:t>девет</w:t>
      </w:r>
      <w:r w:rsidRPr="00793414">
        <w:rPr>
          <w:bCs/>
          <w:sz w:val="24"/>
          <w:szCs w:val="24"/>
          <w:lang w:val="sr-Cyrl-RS"/>
        </w:rPr>
        <w:t xml:space="preserve"> </w:t>
      </w:r>
      <w:r w:rsidR="00291607">
        <w:rPr>
          <w:bCs/>
          <w:sz w:val="24"/>
          <w:szCs w:val="24"/>
          <w:lang w:val="sr-Cyrl-RS"/>
        </w:rPr>
        <w:t xml:space="preserve">седница </w:t>
      </w:r>
      <w:r w:rsidRPr="00793414">
        <w:rPr>
          <w:bCs/>
          <w:sz w:val="24"/>
          <w:szCs w:val="24"/>
          <w:lang w:val="sr-Cyrl-RS"/>
        </w:rPr>
        <w:t>донете су бројне Одлуке</w:t>
      </w:r>
      <w:r w:rsidR="00A81F5D">
        <w:rPr>
          <w:bCs/>
          <w:sz w:val="24"/>
          <w:szCs w:val="24"/>
        </w:rPr>
        <w:t xml:space="preserve"> </w:t>
      </w:r>
      <w:r w:rsidR="00A81F5D">
        <w:rPr>
          <w:bCs/>
          <w:sz w:val="24"/>
          <w:szCs w:val="24"/>
          <w:lang w:val="sr-Cyrl-RS"/>
        </w:rPr>
        <w:t>и вршене припреме за одржавање саме манифестације.</w:t>
      </w:r>
    </w:p>
    <w:p w:rsidR="004F2595" w:rsidRDefault="005E7CEB" w:rsidP="005E7CEB">
      <w:pPr>
        <w:ind w:firstLine="720"/>
        <w:rPr>
          <w:sz w:val="24"/>
          <w:szCs w:val="24"/>
        </w:rPr>
      </w:pPr>
      <w:r w:rsidRPr="00793414">
        <w:rPr>
          <w:bCs/>
          <w:sz w:val="24"/>
          <w:szCs w:val="24"/>
        </w:rPr>
        <w:t>Чобански дани</w:t>
      </w:r>
      <w:r w:rsidR="00021D74">
        <w:rPr>
          <w:sz w:val="24"/>
          <w:szCs w:val="24"/>
        </w:rPr>
        <w:t> </w:t>
      </w:r>
      <w:r w:rsidR="00021D74">
        <w:rPr>
          <w:sz w:val="24"/>
          <w:szCs w:val="24"/>
          <w:lang w:val="sr-Cyrl-RS"/>
        </w:rPr>
        <w:t>су</w:t>
      </w:r>
      <w:r w:rsidRPr="00793414">
        <w:rPr>
          <w:sz w:val="24"/>
          <w:szCs w:val="24"/>
        </w:rPr>
        <w:t> културно-туристичка манифестација, која представља специфичан С</w:t>
      </w:r>
      <w:r w:rsidR="00F74CAB">
        <w:rPr>
          <w:sz w:val="24"/>
          <w:szCs w:val="24"/>
        </w:rPr>
        <w:t>абор народног стваралаштва, која је као таква постала</w:t>
      </w:r>
      <w:r w:rsidRPr="00793414">
        <w:rPr>
          <w:sz w:val="24"/>
          <w:szCs w:val="24"/>
        </w:rPr>
        <w:t xml:space="preserve"> препознатљив</w:t>
      </w:r>
      <w:r w:rsidR="00F74CAB">
        <w:rPr>
          <w:sz w:val="24"/>
          <w:szCs w:val="24"/>
          <w:lang w:val="sr-Cyrl-RS"/>
        </w:rPr>
        <w:t>а</w:t>
      </w:r>
      <w:r w:rsidRPr="00793414">
        <w:rPr>
          <w:sz w:val="24"/>
          <w:szCs w:val="24"/>
        </w:rPr>
        <w:t>, афирмишући пре свега аутентични приказ богате ризнице народне традиције код Срба. Кроз надметање у „Старом певању у Срба”, приказ ручних радова „Вредне руке” и традиционалних јела „Златне руке”, на програму су и „Чобанске спортске игре” и избор најлепше чобанице и чобанског пара. Фолклорне игре домаћих и гостујућих КУД-ова су ревијалног карактера.</w:t>
      </w:r>
      <w:r w:rsidR="00F74CAB">
        <w:rPr>
          <w:sz w:val="24"/>
          <w:szCs w:val="24"/>
          <w:lang w:val="sr-Cyrl-RS"/>
        </w:rPr>
        <w:t xml:space="preserve"> </w:t>
      </w:r>
      <w:r w:rsidRPr="00793414">
        <w:rPr>
          <w:sz w:val="24"/>
          <w:szCs w:val="24"/>
        </w:rPr>
        <w:t>Пратећи део програма чине изложбе, продаја сувенира, забавни садржаји за најмлађе</w:t>
      </w:r>
      <w:r w:rsidR="00F74CAB">
        <w:rPr>
          <w:sz w:val="24"/>
          <w:szCs w:val="24"/>
          <w:lang w:val="sr-Cyrl-RS"/>
        </w:rPr>
        <w:t xml:space="preserve"> и кон</w:t>
      </w:r>
      <w:r w:rsidRPr="00793414">
        <w:rPr>
          <w:sz w:val="24"/>
          <w:szCs w:val="24"/>
        </w:rPr>
        <w:t>церти</w:t>
      </w:r>
      <w:r w:rsidR="004F2595">
        <w:rPr>
          <w:sz w:val="24"/>
          <w:szCs w:val="24"/>
          <w:lang w:val="sr-Cyrl-RS"/>
        </w:rPr>
        <w:t>.</w:t>
      </w:r>
      <w:r w:rsidRPr="00793414">
        <w:rPr>
          <w:sz w:val="24"/>
          <w:szCs w:val="24"/>
        </w:rPr>
        <w:t xml:space="preserve"> </w:t>
      </w:r>
    </w:p>
    <w:p w:rsidR="00477879" w:rsidRDefault="00477879" w:rsidP="00477879">
      <w:pPr>
        <w:ind w:firstLine="72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Вођени искуством из предходних година и ове године смо благовремено донели одлуку о месту и периоду одржавања 43. „Чобанских дана“, водећи рачуна на термине манифестација у окружењу па је последњи викенд јула (26.,27. и 28.) предвиђен за нашу маниф</w:t>
      </w:r>
      <w:r w:rsidR="000F1CAC">
        <w:rPr>
          <w:sz w:val="24"/>
          <w:szCs w:val="24"/>
          <w:lang w:val="sr-Cyrl-RS"/>
        </w:rPr>
        <w:t>естацију са локацијом Брдо Град.</w:t>
      </w:r>
    </w:p>
    <w:p w:rsidR="00E91C9A" w:rsidRDefault="00E91C9A" w:rsidP="00506B3A">
      <w:pPr>
        <w:spacing w:after="100" w:afterAutospacing="1"/>
        <w:ind w:firstLine="720"/>
        <w:contextualSpacing/>
        <w:rPr>
          <w:sz w:val="24"/>
          <w:szCs w:val="24"/>
          <w:lang w:val="sr-Cyrl-RS"/>
        </w:rPr>
      </w:pPr>
    </w:p>
    <w:p w:rsidR="00F2656A" w:rsidRPr="00F2656A" w:rsidRDefault="00183AFF" w:rsidP="00506B3A">
      <w:pPr>
        <w:spacing w:after="100" w:afterAutospacing="1"/>
        <w:ind w:firstLine="720"/>
        <w:contextualSpacing/>
        <w:rPr>
          <w:b/>
          <w:sz w:val="24"/>
          <w:szCs w:val="24"/>
          <w:lang w:val="sr-Cyrl-RS"/>
        </w:rPr>
      </w:pPr>
      <w:r w:rsidRPr="00793414">
        <w:rPr>
          <w:b/>
          <w:sz w:val="24"/>
          <w:szCs w:val="24"/>
          <w:lang w:val="sr-Cyrl-RS"/>
        </w:rPr>
        <w:t>ПЕТАК</w:t>
      </w:r>
      <w:r w:rsidR="005E1160" w:rsidRPr="00793414">
        <w:rPr>
          <w:b/>
          <w:sz w:val="24"/>
          <w:szCs w:val="24"/>
          <w:lang w:val="sr-Cyrl-RS"/>
        </w:rPr>
        <w:t>,</w:t>
      </w:r>
      <w:r w:rsidR="008526DC">
        <w:rPr>
          <w:b/>
          <w:sz w:val="24"/>
          <w:szCs w:val="24"/>
          <w:lang w:val="sr-Cyrl-RS"/>
        </w:rPr>
        <w:t xml:space="preserve"> 26.</w:t>
      </w:r>
      <w:r w:rsidR="00021D74">
        <w:rPr>
          <w:b/>
          <w:sz w:val="24"/>
          <w:szCs w:val="24"/>
          <w:lang w:val="sr-Cyrl-RS"/>
        </w:rPr>
        <w:t xml:space="preserve"> </w:t>
      </w:r>
      <w:r w:rsidR="008526DC">
        <w:rPr>
          <w:b/>
          <w:sz w:val="24"/>
          <w:szCs w:val="24"/>
          <w:lang w:val="sr-Cyrl-RS"/>
        </w:rPr>
        <w:t>ЈУЛ 2024</w:t>
      </w:r>
      <w:r w:rsidRPr="00793414">
        <w:rPr>
          <w:b/>
          <w:sz w:val="24"/>
          <w:szCs w:val="24"/>
          <w:lang w:val="sr-Cyrl-RS"/>
        </w:rPr>
        <w:t>.</w:t>
      </w:r>
      <w:r w:rsidR="005613E7" w:rsidRPr="00793414">
        <w:rPr>
          <w:b/>
          <w:sz w:val="24"/>
          <w:szCs w:val="24"/>
          <w:lang w:val="sr-Cyrl-RS"/>
        </w:rPr>
        <w:t xml:space="preserve"> </w:t>
      </w:r>
      <w:r w:rsidRPr="00793414">
        <w:rPr>
          <w:b/>
          <w:sz w:val="24"/>
          <w:szCs w:val="24"/>
          <w:lang w:val="sr-Cyrl-RS"/>
        </w:rPr>
        <w:t>ГОДИНЕ</w:t>
      </w:r>
    </w:p>
    <w:p w:rsidR="00B540D1" w:rsidRPr="00F74CAB" w:rsidRDefault="00506B3A" w:rsidP="00506B3A">
      <w:pPr>
        <w:pStyle w:val="NoSpacing"/>
        <w:spacing w:after="100" w:afterAutospacing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74CAB">
        <w:rPr>
          <w:rFonts w:ascii="Times New Roman" w:hAnsi="Times New Roman" w:cs="Times New Roman"/>
          <w:sz w:val="24"/>
          <w:szCs w:val="24"/>
          <w:lang w:val="sr-Cyrl-RS"/>
        </w:rPr>
        <w:t xml:space="preserve">43. „Чобански дани“ </w:t>
      </w:r>
      <w:r w:rsidR="00B540D1" w:rsidRPr="00281394">
        <w:rPr>
          <w:rFonts w:ascii="Times New Roman" w:hAnsi="Times New Roman" w:cs="Times New Roman"/>
          <w:sz w:val="24"/>
          <w:szCs w:val="24"/>
          <w:lang w:val="sr-Cyrl-RS"/>
        </w:rPr>
        <w:t>отворен</w:t>
      </w:r>
      <w:r w:rsidR="00F74CAB">
        <w:rPr>
          <w:rFonts w:ascii="Times New Roman" w:hAnsi="Times New Roman" w:cs="Times New Roman"/>
          <w:sz w:val="24"/>
          <w:szCs w:val="24"/>
          <w:lang w:val="sr-Cyrl-RS"/>
        </w:rPr>
        <w:t xml:space="preserve">и су у петак, </w:t>
      </w:r>
      <w:r w:rsidR="00B540D1" w:rsidRPr="00281394">
        <w:rPr>
          <w:rFonts w:ascii="Times New Roman" w:hAnsi="Times New Roman" w:cs="Times New Roman"/>
          <w:sz w:val="24"/>
          <w:szCs w:val="24"/>
          <w:lang w:val="sr-Cyrl-RS"/>
        </w:rPr>
        <w:t>рок концертом групе „Мрежа“ Ваљево.</w:t>
      </w:r>
    </w:p>
    <w:p w:rsidR="005E1160" w:rsidRDefault="005613E7" w:rsidP="00F2656A">
      <w:pPr>
        <w:spacing w:after="0" w:line="240" w:lineRule="auto"/>
        <w:ind w:firstLine="720"/>
        <w:rPr>
          <w:b/>
          <w:sz w:val="24"/>
          <w:szCs w:val="24"/>
          <w:lang w:val="sr-Cyrl-RS"/>
        </w:rPr>
      </w:pPr>
      <w:r w:rsidRPr="00793414">
        <w:rPr>
          <w:b/>
          <w:sz w:val="24"/>
          <w:szCs w:val="24"/>
          <w:lang w:val="sr-Cyrl-RS"/>
        </w:rPr>
        <w:lastRenderedPageBreak/>
        <w:t>СУБОТА, 2</w:t>
      </w:r>
      <w:r w:rsidR="008526DC">
        <w:rPr>
          <w:b/>
          <w:sz w:val="24"/>
          <w:szCs w:val="24"/>
          <w:lang w:val="sr-Cyrl-RS"/>
        </w:rPr>
        <w:t>7</w:t>
      </w:r>
      <w:r w:rsidR="00283551" w:rsidRPr="00793414">
        <w:rPr>
          <w:b/>
          <w:sz w:val="24"/>
          <w:szCs w:val="24"/>
          <w:lang w:val="sr-Cyrl-RS"/>
        </w:rPr>
        <w:t>. ЈУЛ 202</w:t>
      </w:r>
      <w:r w:rsidR="008526DC">
        <w:rPr>
          <w:b/>
          <w:sz w:val="24"/>
          <w:szCs w:val="24"/>
          <w:lang w:val="sr-Cyrl-RS"/>
        </w:rPr>
        <w:t>4</w:t>
      </w:r>
      <w:r w:rsidR="005E1160" w:rsidRPr="00793414">
        <w:rPr>
          <w:b/>
          <w:sz w:val="24"/>
          <w:szCs w:val="24"/>
          <w:lang w:val="sr-Cyrl-RS"/>
        </w:rPr>
        <w:t>.</w:t>
      </w:r>
      <w:r w:rsidR="008526DC">
        <w:rPr>
          <w:b/>
          <w:sz w:val="24"/>
          <w:szCs w:val="24"/>
          <w:lang w:val="sr-Cyrl-RS"/>
        </w:rPr>
        <w:t xml:space="preserve"> </w:t>
      </w:r>
      <w:r w:rsidR="005E1160" w:rsidRPr="00793414">
        <w:rPr>
          <w:b/>
          <w:sz w:val="24"/>
          <w:szCs w:val="24"/>
          <w:lang w:val="sr-Cyrl-RS"/>
        </w:rPr>
        <w:t>ГОДИНЕ</w:t>
      </w:r>
    </w:p>
    <w:p w:rsidR="00F2656A" w:rsidRPr="00793414" w:rsidRDefault="00F2656A" w:rsidP="00F2656A">
      <w:pPr>
        <w:spacing w:after="0" w:line="240" w:lineRule="auto"/>
        <w:ind w:firstLine="720"/>
        <w:rPr>
          <w:b/>
          <w:sz w:val="24"/>
          <w:szCs w:val="24"/>
          <w:lang w:val="sr-Cyrl-RS"/>
        </w:rPr>
      </w:pPr>
    </w:p>
    <w:p w:rsidR="004166CD" w:rsidRPr="003C38BD" w:rsidRDefault="003C38BD" w:rsidP="004166CD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У суботу су посетиоци имали прилику да уживају у изложби</w:t>
      </w:r>
      <w:r w:rsidR="00F74CAB" w:rsidRPr="003C38B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„Вредне руке“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, која</w:t>
      </w:r>
      <w:r w:rsidR="00F74CAB" w:rsidRPr="003C38B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представља </w:t>
      </w:r>
      <w:r w:rsidR="004166CD" w:rsidRPr="003C38BD">
        <w:rPr>
          <w:rFonts w:ascii="Times New Roman" w:hAnsi="Times New Roman" w:cs="Times New Roman"/>
          <w:bCs/>
          <w:sz w:val="24"/>
          <w:szCs w:val="24"/>
          <w:lang w:val="sr-Cyrl-RS"/>
        </w:rPr>
        <w:t>сећање на старе занате, рукотворине и ручни рад.</w:t>
      </w:r>
      <w:r w:rsidR="006F4C2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166CD" w:rsidRPr="003C38BD">
        <w:rPr>
          <w:rFonts w:ascii="Times New Roman" w:hAnsi="Times New Roman" w:cs="Times New Roman"/>
          <w:bCs/>
          <w:sz w:val="24"/>
          <w:szCs w:val="24"/>
          <w:lang w:val="sr-Cyrl-RS"/>
        </w:rPr>
        <w:t>Изложба домаће радиности, ручних радова је аутентични садржај од првих „Чобанских дана“, приказ етнолошког наслеђа, даровитости надасве упорности руку српске жене. Изложени експонати ћилими, серџаде, чаршафи, столњаци, чарапе , прслуци, дрвени кухињски предмети за покућство презентовали су на прави начин, део богате и емотивно чуване породичне ризнице наше. Са поштовањем сећање на: тежак и мукотрпан рад, на надареност и креативност, осећај за складност и композицију боје. Ризница животног искуства злата вредног, ствара</w:t>
      </w:r>
      <w:r w:rsidR="00CB30C6" w:rsidRPr="003C38BD">
        <w:rPr>
          <w:rFonts w:ascii="Times New Roman" w:hAnsi="Times New Roman" w:cs="Times New Roman"/>
          <w:bCs/>
          <w:sz w:val="24"/>
          <w:szCs w:val="24"/>
          <w:lang w:val="sr-Cyrl-RS"/>
        </w:rPr>
        <w:t>на на падинама Црнокосе, Маљена</w:t>
      </w:r>
      <w:r w:rsidR="004166CD" w:rsidRPr="003C38BD">
        <w:rPr>
          <w:rFonts w:ascii="Times New Roman" w:hAnsi="Times New Roman" w:cs="Times New Roman"/>
          <w:bCs/>
          <w:sz w:val="24"/>
          <w:szCs w:val="24"/>
          <w:lang w:val="sr-Cyrl-RS"/>
        </w:rPr>
        <w:t>, Јелове горе.</w:t>
      </w:r>
    </w:p>
    <w:p w:rsidR="006E2324" w:rsidRPr="006E2324" w:rsidRDefault="006E2324" w:rsidP="004166CD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E2324"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</w:p>
    <w:p w:rsidR="008A5D52" w:rsidRDefault="006F4C28" w:rsidP="004166CD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="008A5D52">
        <w:rPr>
          <w:rFonts w:ascii="Times New Roman" w:hAnsi="Times New Roman" w:cs="Times New Roman"/>
          <w:bCs/>
          <w:sz w:val="24"/>
          <w:szCs w:val="24"/>
          <w:lang w:val="sr-Cyrl-RS"/>
        </w:rPr>
        <w:t>Оно што нас посебно радује то је већа заинтересованост и присутност спортским играма које су сваки пут на чобанским данима саставни део редовног програма.</w:t>
      </w:r>
    </w:p>
    <w:p w:rsidR="00DB4DBD" w:rsidRPr="006E2324" w:rsidRDefault="00F166A3" w:rsidP="00E40E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="008A5D52">
        <w:rPr>
          <w:rFonts w:ascii="Times New Roman" w:hAnsi="Times New Roman" w:cs="Times New Roman"/>
          <w:bCs/>
          <w:sz w:val="24"/>
          <w:szCs w:val="24"/>
          <w:lang w:val="sr-Cyrl-RS"/>
        </w:rPr>
        <w:t>Наиме, у суботњем делу програма одржане су дечије спортске игре где смо посебан акценат дали проширењу</w:t>
      </w:r>
      <w:r w:rsidR="00CB30C6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9F69B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увођењем нових игара попут игара без границ</w:t>
      </w:r>
      <w:r w:rsidR="00CB30C6">
        <w:rPr>
          <w:rFonts w:ascii="Times New Roman" w:hAnsi="Times New Roman" w:cs="Times New Roman"/>
          <w:bCs/>
          <w:sz w:val="24"/>
          <w:szCs w:val="24"/>
          <w:lang w:val="sr-Cyrl-RS"/>
        </w:rPr>
        <w:t>а уз помоћ учитељског кадра, које</w:t>
      </w:r>
      <w:r w:rsidR="009F69B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ћемо још употпунити наредних манифестација.</w:t>
      </w:r>
      <w:r w:rsidR="006F4C2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Након завршетка дечијих спортских игара, у </w:t>
      </w:r>
      <w:r w:rsidR="006E2324">
        <w:rPr>
          <w:rFonts w:ascii="Times New Roman" w:hAnsi="Times New Roman" w:cs="Times New Roman"/>
          <w:bCs/>
          <w:sz w:val="24"/>
          <w:szCs w:val="24"/>
          <w:lang w:val="sr-Cyrl-RS"/>
        </w:rPr>
        <w:t>поподневним</w:t>
      </w:r>
      <w:r w:rsidR="006E2324" w:rsidRPr="006E232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сатима</w:t>
      </w:r>
      <w:r w:rsidR="006E232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F4C28">
        <w:rPr>
          <w:rFonts w:ascii="Times New Roman" w:hAnsi="Times New Roman" w:cs="Times New Roman"/>
          <w:sz w:val="24"/>
          <w:szCs w:val="24"/>
          <w:lang w:val="sr-Cyrl-RS"/>
        </w:rPr>
        <w:t xml:space="preserve">на Брдо Град </w:t>
      </w:r>
      <w:r w:rsidR="006E2324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B4DBD" w:rsidRPr="006E2324">
        <w:rPr>
          <w:rFonts w:ascii="Times New Roman" w:hAnsi="Times New Roman" w:cs="Times New Roman"/>
          <w:sz w:val="24"/>
          <w:szCs w:val="24"/>
          <w:lang w:val="sr-Cyrl-RS"/>
        </w:rPr>
        <w:t>ристигло је преко 220 такмичара са џиповима и моторима из Златиборског округа као и из суседне Босне на вожњу „Брзинца“ чији су организатори били Милан Јовановић „Чоколадни“ и Бране Миловић.</w:t>
      </w:r>
    </w:p>
    <w:p w:rsidR="00DB4DBD" w:rsidRPr="00DB4DBD" w:rsidRDefault="00DB4DBD" w:rsidP="00DB4DBD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4289B" w:rsidRPr="00DB4DBD" w:rsidRDefault="00DB4DBD" w:rsidP="00DB4DBD">
      <w:pPr>
        <w:pStyle w:val="NoSpacing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B4DBD"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="00265C6A" w:rsidRPr="00DB4DB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Незаборавни ревијални наступ нашег КУД-а „Максим Марковић“ је такође привукао велику пажњу и у суботу (пред концерт Дејана Петровић </w:t>
      </w:r>
      <w:r w:rsidR="00CB30C6" w:rsidRPr="00DB4DBD">
        <w:rPr>
          <w:rFonts w:ascii="Times New Roman" w:hAnsi="Times New Roman" w:cs="Times New Roman"/>
          <w:bCs/>
          <w:sz w:val="24"/>
          <w:szCs w:val="24"/>
          <w:lang w:val="sr-Cyrl-RS"/>
        </w:rPr>
        <w:t>Биг Бенд</w:t>
      </w:r>
      <w:r w:rsidR="00265C6A" w:rsidRPr="00DB4DBD">
        <w:rPr>
          <w:rFonts w:ascii="Times New Roman" w:hAnsi="Times New Roman" w:cs="Times New Roman"/>
          <w:bCs/>
          <w:sz w:val="24"/>
          <w:szCs w:val="24"/>
          <w:lang w:val="sr-Cyrl-RS"/>
        </w:rPr>
        <w:t>) као и у недељу за време главног програма на централној бини.</w:t>
      </w:r>
    </w:p>
    <w:p w:rsidR="00CB30C6" w:rsidRDefault="00CB30C6" w:rsidP="004166CD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CB30C6" w:rsidRDefault="00CB30C6" w:rsidP="004166CD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Посетиоци 43. „Чобанских дана“ уживали су у концерту Дејана Петровић Биг Бенда</w:t>
      </w:r>
      <w:r w:rsidR="001F4802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1F4802" w:rsidRDefault="001F4802" w:rsidP="004166CD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1F4802">
        <w:rPr>
          <w:rFonts w:ascii="Times New Roman" w:hAnsi="Times New Roman" w:cs="Times New Roman"/>
          <w:sz w:val="24"/>
          <w:szCs w:val="24"/>
          <w:shd w:val="clear" w:color="auto" w:fill="FFFFFF"/>
        </w:rPr>
        <w:t>Познати трубачки састав приредио је публици сјајан музички доживљај. На репертоару је била српска традиционална музика, ауторска музика бенда и обраде интернационалних нумера. Интерпретација Дејана Петровића и оркестра веома је аутентична, захваљујући споју инструмената који га чине.</w:t>
      </w:r>
    </w:p>
    <w:p w:rsidR="001F4802" w:rsidRPr="00DB4DBD" w:rsidRDefault="001F4802" w:rsidP="00DB4DBD">
      <w:pPr>
        <w:pStyle w:val="NoSpacing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shd w:val="clear" w:color="auto" w:fill="FFFFFF"/>
        </w:rPr>
        <w:tab/>
      </w:r>
      <w:r w:rsidRPr="00DB4DBD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Власник титуле Прва труба света загрејао је публику својим “Вртлогом” и ужичким колом , уз које су заиграли многи посетиоци манифестације.</w:t>
      </w:r>
    </w:p>
    <w:p w:rsidR="0054289B" w:rsidRPr="00DB4DBD" w:rsidRDefault="0054289B" w:rsidP="00DB4DBD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42BF8" w:rsidRPr="00DB4DBD" w:rsidRDefault="00E91C9A" w:rsidP="00DB4DBD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8526DC" w:rsidRPr="00DB4DBD">
        <w:rPr>
          <w:rFonts w:ascii="Times New Roman" w:hAnsi="Times New Roman" w:cs="Times New Roman"/>
          <w:b/>
          <w:sz w:val="24"/>
          <w:szCs w:val="24"/>
          <w:lang w:val="sr-Cyrl-RS"/>
        </w:rPr>
        <w:t>НЕДЕЉА, 28</w:t>
      </w:r>
      <w:r w:rsidR="00632403" w:rsidRPr="00DB4DBD">
        <w:rPr>
          <w:rFonts w:ascii="Times New Roman" w:hAnsi="Times New Roman" w:cs="Times New Roman"/>
          <w:b/>
          <w:sz w:val="24"/>
          <w:szCs w:val="24"/>
          <w:lang w:val="sr-Cyrl-RS"/>
        </w:rPr>
        <w:t>. ЈУЛ 202</w:t>
      </w:r>
      <w:r w:rsidR="008526DC" w:rsidRPr="00DB4DBD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A42BF8" w:rsidRPr="00DB4DBD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1441DE" w:rsidRPr="00DB4DB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A42BF8" w:rsidRPr="00DB4DBD">
        <w:rPr>
          <w:rFonts w:ascii="Times New Roman" w:hAnsi="Times New Roman" w:cs="Times New Roman"/>
          <w:b/>
          <w:sz w:val="24"/>
          <w:szCs w:val="24"/>
          <w:lang w:val="sr-Cyrl-RS"/>
        </w:rPr>
        <w:t>ГОДИНЕ</w:t>
      </w:r>
    </w:p>
    <w:p w:rsidR="00F2656A" w:rsidRPr="00DB4DBD" w:rsidRDefault="00F2656A" w:rsidP="00DB4DBD">
      <w:pPr>
        <w:pStyle w:val="NoSpacing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E2324" w:rsidRPr="00F166A3" w:rsidRDefault="00506B3A" w:rsidP="006E232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4DBD">
        <w:rPr>
          <w:rFonts w:ascii="Times New Roman" w:hAnsi="Times New Roman" w:cs="Times New Roman"/>
          <w:sz w:val="24"/>
          <w:szCs w:val="24"/>
        </w:rPr>
        <w:tab/>
      </w:r>
      <w:r w:rsidR="006E2324">
        <w:rPr>
          <w:rFonts w:ascii="Times New Roman" w:hAnsi="Times New Roman" w:cs="Times New Roman"/>
          <w:sz w:val="24"/>
          <w:szCs w:val="24"/>
          <w:lang w:val="sr-Cyrl-RS"/>
        </w:rPr>
        <w:t xml:space="preserve">Трећи дан манифестације започео је </w:t>
      </w:r>
      <w:r w:rsidR="00136A81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6E2324">
        <w:rPr>
          <w:rFonts w:ascii="Times New Roman" w:hAnsi="Times New Roman" w:cs="Times New Roman"/>
          <w:sz w:val="24"/>
          <w:szCs w:val="24"/>
          <w:lang w:val="sr-Cyrl-RS"/>
        </w:rPr>
        <w:t xml:space="preserve">портским </w:t>
      </w:r>
      <w:r w:rsidR="00136A81">
        <w:rPr>
          <w:rFonts w:ascii="Times New Roman" w:hAnsi="Times New Roman" w:cs="Times New Roman"/>
          <w:sz w:val="24"/>
          <w:szCs w:val="24"/>
          <w:lang w:val="sr-Cyrl-RS"/>
        </w:rPr>
        <w:t xml:space="preserve">чобанским </w:t>
      </w:r>
      <w:r w:rsidR="006E2324">
        <w:rPr>
          <w:rFonts w:ascii="Times New Roman" w:hAnsi="Times New Roman" w:cs="Times New Roman"/>
          <w:sz w:val="24"/>
          <w:szCs w:val="24"/>
          <w:lang w:val="sr-Cyrl-RS"/>
        </w:rPr>
        <w:t>играма, које су имале доста такмичара обзиром да су за све дисциплине предвиђене прикладне новчане награде.</w:t>
      </w:r>
    </w:p>
    <w:p w:rsidR="00136A81" w:rsidRPr="001D3FF4" w:rsidRDefault="006E2324" w:rsidP="00136A8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B2338C">
        <w:rPr>
          <w:rFonts w:ascii="Times New Roman" w:hAnsi="Times New Roman" w:cs="Times New Roman"/>
          <w:sz w:val="24"/>
          <w:szCs w:val="24"/>
          <w:shd w:val="clear" w:color="auto" w:fill="FFFFFF"/>
        </w:rPr>
        <w:t>Традиционална обележја ове манифестације су такмичења у тзв. чобанским дисциплинама: бацање камена с` рамена, надвлачење клипка, 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адвлачење конопца, скок у даљ и </w:t>
      </w:r>
      <w:r w:rsidRPr="00B233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скок у вис. </w:t>
      </w:r>
      <w:r w:rsidR="00136A81" w:rsidRPr="001D3FF4">
        <w:rPr>
          <w:rFonts w:ascii="Times New Roman" w:hAnsi="Times New Roman" w:cs="Times New Roman"/>
          <w:sz w:val="24"/>
          <w:szCs w:val="24"/>
          <w:lang w:val="sr-Cyrl-RS"/>
        </w:rPr>
        <w:t>Сви такмичари су примљени, смештени и послужени у шатору поред главне бине. Имали су прилику да се уз добродошлицу организатора окупе уз освежавајуће пиће и ручак, да изврше техничку пробу и припреме за свечани дефиле</w:t>
      </w:r>
      <w:r w:rsidR="006F4C28" w:rsidRPr="001D3FF4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започео у 15.30 часова.</w:t>
      </w:r>
    </w:p>
    <w:p w:rsidR="00BF7A85" w:rsidRPr="005034B2" w:rsidRDefault="00D36946" w:rsidP="001D3F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75D3C">
        <w:rPr>
          <w:rFonts w:ascii="Times New Roman" w:hAnsi="Times New Roman" w:cs="Times New Roman"/>
          <w:sz w:val="24"/>
          <w:szCs w:val="24"/>
        </w:rPr>
        <w:t xml:space="preserve">            По својој природи најлепши део манифестације који је за учеснике Смотре „Старо  Певање у Срба“ обавезујући, назначен у радној сатници и као такав наведен у званичном програму манифестаци</w:t>
      </w:r>
      <w:r w:rsidR="005F1CE0">
        <w:rPr>
          <w:rFonts w:ascii="Times New Roman" w:hAnsi="Times New Roman" w:cs="Times New Roman"/>
          <w:sz w:val="24"/>
          <w:szCs w:val="24"/>
        </w:rPr>
        <w:t xml:space="preserve">је. Са друге, уметничке стране </w:t>
      </w:r>
      <w:r w:rsidRPr="00675D3C">
        <w:rPr>
          <w:rFonts w:ascii="Times New Roman" w:hAnsi="Times New Roman" w:cs="Times New Roman"/>
          <w:sz w:val="24"/>
          <w:szCs w:val="24"/>
        </w:rPr>
        <w:t xml:space="preserve">Дефиле је и ревија народних ношњи </w:t>
      </w:r>
      <w:r w:rsidRPr="00675D3C">
        <w:rPr>
          <w:rFonts w:ascii="Times New Roman" w:hAnsi="Times New Roman" w:cs="Times New Roman"/>
          <w:sz w:val="24"/>
          <w:szCs w:val="24"/>
        </w:rPr>
        <w:lastRenderedPageBreak/>
        <w:t xml:space="preserve">који својим импресивним садржајем највише доприноси свечарској атмосфери. Дефиле </w:t>
      </w:r>
      <w:r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675D3C">
        <w:rPr>
          <w:rFonts w:ascii="Times New Roman" w:hAnsi="Times New Roman" w:cs="Times New Roman"/>
          <w:sz w:val="24"/>
          <w:szCs w:val="24"/>
        </w:rPr>
        <w:t xml:space="preserve"> пратио трубачки оркестар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RS"/>
        </w:rPr>
        <w:t>Јована Филиповића“ из Сече Реке.</w:t>
      </w:r>
    </w:p>
    <w:p w:rsidR="001D3FF4" w:rsidRDefault="001D3FF4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36946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5D3C">
        <w:rPr>
          <w:rFonts w:ascii="Times New Roman" w:hAnsi="Times New Roman" w:cs="Times New Roman"/>
          <w:sz w:val="24"/>
          <w:szCs w:val="24"/>
        </w:rPr>
        <w:t>На самом почетку програма</w:t>
      </w:r>
      <w:r>
        <w:rPr>
          <w:rFonts w:ascii="Times New Roman" w:hAnsi="Times New Roman" w:cs="Times New Roman"/>
          <w:sz w:val="24"/>
          <w:szCs w:val="24"/>
        </w:rPr>
        <w:t xml:space="preserve"> који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водио др Александар Пајовић</w:t>
      </w:r>
      <w:r w:rsidRPr="00675D3C">
        <w:rPr>
          <w:rFonts w:ascii="Times New Roman" w:hAnsi="Times New Roman" w:cs="Times New Roman"/>
          <w:sz w:val="24"/>
          <w:szCs w:val="24"/>
        </w:rPr>
        <w:t>, учеснике, сабораше, госте и бројну присутну публику о</w:t>
      </w:r>
      <w:r w:rsidR="008345C1">
        <w:rPr>
          <w:rFonts w:ascii="Times New Roman" w:hAnsi="Times New Roman" w:cs="Times New Roman"/>
          <w:sz w:val="24"/>
          <w:szCs w:val="24"/>
        </w:rPr>
        <w:t>браћањем поздрави</w:t>
      </w:r>
      <w:r>
        <w:rPr>
          <w:rFonts w:ascii="Times New Roman" w:hAnsi="Times New Roman" w:cs="Times New Roman"/>
          <w:sz w:val="24"/>
          <w:szCs w:val="24"/>
          <w:lang w:val="sr-Cyrl-RS"/>
        </w:rPr>
        <w:t>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45C1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председница Скуп</w:t>
      </w:r>
      <w:r>
        <w:rPr>
          <w:rFonts w:ascii="Times New Roman" w:hAnsi="Times New Roman" w:cs="Times New Roman"/>
          <w:sz w:val="24"/>
          <w:szCs w:val="24"/>
          <w:lang w:val="sr-Cyrl-RS"/>
        </w:rPr>
        <w:t>ш</w:t>
      </w:r>
      <w:r>
        <w:rPr>
          <w:rFonts w:ascii="Times New Roman" w:hAnsi="Times New Roman" w:cs="Times New Roman"/>
          <w:sz w:val="24"/>
          <w:szCs w:val="24"/>
        </w:rPr>
        <w:t>тине општине Косјерић</w:t>
      </w:r>
      <w:r w:rsidR="001D3FF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75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Татјана Коковић.</w:t>
      </w:r>
    </w:p>
    <w:p w:rsidR="00D36946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5D3C">
        <w:rPr>
          <w:rFonts w:ascii="Times New Roman" w:hAnsi="Times New Roman" w:cs="Times New Roman"/>
          <w:sz w:val="24"/>
          <w:szCs w:val="24"/>
        </w:rPr>
        <w:t xml:space="preserve"> Смотра „“Старо певање у Срба“ је централни садржај манифестације, за који важи велико интересовање, било да се ради о певачким групама или културно уметничким друштвима. Смотра има такмичарски карактер, са јасно профилисаним пропозицијама. Покрива златиборски округ и 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75D3C">
        <w:rPr>
          <w:rFonts w:ascii="Times New Roman" w:hAnsi="Times New Roman" w:cs="Times New Roman"/>
          <w:sz w:val="24"/>
          <w:szCs w:val="24"/>
        </w:rPr>
        <w:t>том  смисли она је репрезентативна. На овогодишњој Смотри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75D3C">
        <w:rPr>
          <w:rFonts w:ascii="Times New Roman" w:hAnsi="Times New Roman" w:cs="Times New Roman"/>
          <w:sz w:val="24"/>
          <w:szCs w:val="24"/>
        </w:rPr>
        <w:t xml:space="preserve"> наступ</w:t>
      </w:r>
      <w:r>
        <w:rPr>
          <w:rFonts w:ascii="Times New Roman" w:hAnsi="Times New Roman" w:cs="Times New Roman"/>
          <w:sz w:val="24"/>
          <w:szCs w:val="24"/>
          <w:lang w:val="sr-Cyrl-RS"/>
        </w:rPr>
        <w:t>иле су</w:t>
      </w:r>
      <w:r w:rsidRPr="00675D3C">
        <w:rPr>
          <w:rFonts w:ascii="Times New Roman" w:hAnsi="Times New Roman" w:cs="Times New Roman"/>
          <w:sz w:val="24"/>
          <w:szCs w:val="24"/>
        </w:rPr>
        <w:t xml:space="preserve">  певачке групе општина : </w:t>
      </w:r>
    </w:p>
    <w:p w:rsidR="00D36946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36946" w:rsidRPr="003018A0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АРИЉЕ: КУД „ПРВО ЗРНО СУНЦОКРЕТА“ Ариље;</w:t>
      </w:r>
    </w:p>
    <w:p w:rsidR="00D36946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УЖИЦЕ: </w:t>
      </w:r>
      <w:r w:rsidRPr="00675D3C">
        <w:rPr>
          <w:rFonts w:ascii="Times New Roman" w:hAnsi="Times New Roman" w:cs="Times New Roman"/>
          <w:sz w:val="24"/>
          <w:szCs w:val="24"/>
        </w:rPr>
        <w:t>ПГ</w:t>
      </w:r>
      <w:r>
        <w:rPr>
          <w:rFonts w:ascii="Times New Roman" w:hAnsi="Times New Roman" w:cs="Times New Roman"/>
          <w:sz w:val="24"/>
          <w:szCs w:val="24"/>
        </w:rPr>
        <w:t xml:space="preserve"> „Кадињача“ Буар</w:t>
      </w:r>
      <w:r w:rsidRPr="00675D3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ПГ „Делије са Поникава“ Биоска.</w:t>
      </w:r>
      <w:r>
        <w:rPr>
          <w:rFonts w:ascii="Times New Roman" w:hAnsi="Times New Roman" w:cs="Times New Roman"/>
          <w:sz w:val="24"/>
          <w:szCs w:val="24"/>
          <w:lang w:val="sr-Cyrl-RS"/>
        </w:rPr>
        <w:t>, ПГ „Српски божур“ Рибашевина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ПГ</w:t>
      </w: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Луновачка моба“ Луново село, ПГ „Ужичке лоле“Ужице, ПГ „Клуб три“ Ужице</w:t>
      </w:r>
    </w:p>
    <w:p w:rsidR="00D36946" w:rsidRPr="00557A78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ЧАЈЕТИНА: ПГ „Распевни Златибор“ Чајетина и Удружење за неговање народне традиције „Златибор“ Чајетина</w:t>
      </w:r>
    </w:p>
    <w:p w:rsidR="00D36946" w:rsidRPr="00557A78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СЕВОЈНО:  ПГ „Завичај“ Злакуса </w:t>
      </w:r>
      <w:r>
        <w:rPr>
          <w:rFonts w:ascii="Times New Roman" w:hAnsi="Times New Roman" w:cs="Times New Roman"/>
          <w:sz w:val="24"/>
          <w:szCs w:val="24"/>
          <w:lang w:val="sr-Cyrl-RS"/>
        </w:rPr>
        <w:t>, ПГ „Бећари“ Севојно, ПГ „Славуј“ Севојно</w:t>
      </w:r>
    </w:p>
    <w:p w:rsidR="00D36946" w:rsidRPr="0053611A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75D3C">
        <w:rPr>
          <w:rFonts w:ascii="Times New Roman" w:hAnsi="Times New Roman" w:cs="Times New Roman"/>
          <w:sz w:val="24"/>
          <w:szCs w:val="24"/>
        </w:rPr>
        <w:t>БАЈИНА БАШТА: ПГ „Сложн</w:t>
      </w:r>
      <w:r>
        <w:rPr>
          <w:rFonts w:ascii="Times New Roman" w:hAnsi="Times New Roman" w:cs="Times New Roman"/>
          <w:sz w:val="24"/>
          <w:szCs w:val="24"/>
        </w:rPr>
        <w:t>а браћа“</w:t>
      </w:r>
      <w:r w:rsidRPr="00675D3C">
        <w:rPr>
          <w:rFonts w:ascii="Times New Roman" w:hAnsi="Times New Roman" w:cs="Times New Roman"/>
          <w:sz w:val="24"/>
          <w:szCs w:val="24"/>
        </w:rPr>
        <w:t xml:space="preserve"> Рогачица, КУД „Звуци Кадињаче“ Заглавак</w:t>
      </w:r>
      <w:r>
        <w:rPr>
          <w:rFonts w:ascii="Times New Roman" w:hAnsi="Times New Roman" w:cs="Times New Roman"/>
          <w:sz w:val="24"/>
          <w:szCs w:val="24"/>
        </w:rPr>
        <w:t>, ПГ „Соколови“ Костојевићи; ПГ „Јакљанке“ Јакаљ и ПГ „Соко“  Костојевићи</w:t>
      </w:r>
    </w:p>
    <w:p w:rsidR="00D36946" w:rsidRPr="001F1D5A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75D3C">
        <w:rPr>
          <w:rFonts w:ascii="Times New Roman" w:hAnsi="Times New Roman" w:cs="Times New Roman"/>
          <w:sz w:val="24"/>
          <w:szCs w:val="24"/>
        </w:rPr>
        <w:t xml:space="preserve">НОВА ВАРОШ:  Друштво за неговање традиционалног певања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75D3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звика“</w:t>
      </w:r>
    </w:p>
    <w:p w:rsidR="00D36946" w:rsidRPr="00352603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ПОЖЕГА: КУД „Распевани Пожежани“ Пожега,</w:t>
      </w:r>
      <w:r w:rsidRPr="00675D3C">
        <w:rPr>
          <w:rFonts w:ascii="Times New Roman" w:hAnsi="Times New Roman" w:cs="Times New Roman"/>
          <w:sz w:val="24"/>
          <w:szCs w:val="24"/>
        </w:rPr>
        <w:t xml:space="preserve"> КУД „Момчило Тешић“</w:t>
      </w:r>
      <w:r>
        <w:rPr>
          <w:rFonts w:ascii="Times New Roman" w:hAnsi="Times New Roman" w:cs="Times New Roman"/>
          <w:sz w:val="24"/>
          <w:szCs w:val="24"/>
        </w:rPr>
        <w:t xml:space="preserve"> Пожега, ПГ „Књегиња Љубица“ Пријановићи и ПГ „Такиша“ Рупељево                 </w:t>
      </w:r>
    </w:p>
    <w:p w:rsidR="00D36946" w:rsidRPr="00BA6658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75D3C">
        <w:rPr>
          <w:rFonts w:ascii="Times New Roman" w:hAnsi="Times New Roman" w:cs="Times New Roman"/>
          <w:sz w:val="24"/>
          <w:szCs w:val="24"/>
        </w:rPr>
        <w:t xml:space="preserve">КОСЈЕРИЋ: </w:t>
      </w:r>
      <w:r>
        <w:rPr>
          <w:rFonts w:ascii="Times New Roman" w:hAnsi="Times New Roman" w:cs="Times New Roman"/>
          <w:sz w:val="24"/>
          <w:szCs w:val="24"/>
        </w:rPr>
        <w:t>ПГ</w:t>
      </w:r>
      <w:r w:rsidRPr="00675D3C">
        <w:rPr>
          <w:rFonts w:ascii="Times New Roman" w:hAnsi="Times New Roman" w:cs="Times New Roman"/>
          <w:sz w:val="24"/>
          <w:szCs w:val="24"/>
        </w:rPr>
        <w:t xml:space="preserve"> КУД „Дукат“</w:t>
      </w:r>
      <w:r>
        <w:rPr>
          <w:rFonts w:ascii="Times New Roman" w:hAnsi="Times New Roman" w:cs="Times New Roman"/>
          <w:sz w:val="24"/>
          <w:szCs w:val="24"/>
        </w:rPr>
        <w:t xml:space="preserve"> Косјерић</w:t>
      </w:r>
    </w:p>
    <w:p w:rsidR="00D36946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75D3C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75D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6946" w:rsidRPr="007E6D02" w:rsidRDefault="00506B3A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36946">
        <w:rPr>
          <w:rFonts w:ascii="Times New Roman" w:hAnsi="Times New Roman" w:cs="Times New Roman"/>
          <w:sz w:val="24"/>
          <w:szCs w:val="24"/>
          <w:lang w:val="sr-Cyrl-RS"/>
        </w:rPr>
        <w:t>Надметање за најбољу песму „Старог певања у Срба“ по Правилнику Смотре одржава се у две категорије и то: Певање из вика у коме се такмиче мушки и женски дуети и категорији Певање на басу којој наступају женске и мушке певачке групе.</w:t>
      </w:r>
    </w:p>
    <w:p w:rsidR="00D36946" w:rsidRPr="00675D3C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75D3C">
        <w:rPr>
          <w:rFonts w:ascii="Times New Roman" w:hAnsi="Times New Roman" w:cs="Times New Roman"/>
          <w:sz w:val="24"/>
          <w:szCs w:val="24"/>
        </w:rPr>
        <w:t>По оцени стручног жирија у саставу:</w:t>
      </w:r>
    </w:p>
    <w:p w:rsidR="00F53A87" w:rsidRPr="0054289B" w:rsidRDefault="00D36946" w:rsidP="004166C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Мирјана Дробац</w:t>
      </w:r>
      <w:r>
        <w:rPr>
          <w:rFonts w:ascii="Times New Roman" w:hAnsi="Times New Roman" w:cs="Times New Roman"/>
          <w:sz w:val="24"/>
          <w:szCs w:val="24"/>
        </w:rPr>
        <w:t xml:space="preserve"> – етномузиколог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музичке продукције Радио телевизије Србије 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 w:rsidRPr="00675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Илија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Павловић</w:t>
      </w:r>
      <w:r>
        <w:rPr>
          <w:rFonts w:ascii="Times New Roman" w:hAnsi="Times New Roman" w:cs="Times New Roman"/>
          <w:sz w:val="24"/>
          <w:szCs w:val="24"/>
        </w:rPr>
        <w:t xml:space="preserve"> – етномузиколог</w:t>
      </w:r>
      <w:r>
        <w:rPr>
          <w:rFonts w:ascii="Times New Roman" w:hAnsi="Times New Roman" w:cs="Times New Roman"/>
          <w:sz w:val="24"/>
          <w:szCs w:val="24"/>
          <w:lang w:val="sr-Cyrl-RS"/>
        </w:rPr>
        <w:t>, музички уредник Радио телевизије Србије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75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Горан Лекић - професор музичке културе из Косјерића</w:t>
      </w:r>
      <w:r w:rsidRPr="00675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учесници овогодишње Смотре</w:t>
      </w:r>
      <w:r w:rsidRPr="00675D3C">
        <w:rPr>
          <w:rFonts w:ascii="Times New Roman" w:hAnsi="Times New Roman" w:cs="Times New Roman"/>
          <w:sz w:val="24"/>
          <w:szCs w:val="24"/>
        </w:rPr>
        <w:t xml:space="preserve"> су полазећи од</w:t>
      </w:r>
      <w:r>
        <w:rPr>
          <w:rFonts w:cs="Times New Roman"/>
          <w:sz w:val="24"/>
          <w:szCs w:val="24"/>
          <w:lang w:val="sr-Cyrl-RS"/>
        </w:rPr>
        <w:t xml:space="preserve"> </w:t>
      </w:r>
      <w:r w:rsidRPr="00675D3C">
        <w:rPr>
          <w:rFonts w:ascii="Times New Roman" w:hAnsi="Times New Roman" w:cs="Times New Roman"/>
          <w:sz w:val="24"/>
          <w:szCs w:val="24"/>
        </w:rPr>
        <w:t>општих услова као што су избор песме, н</w:t>
      </w:r>
      <w:r>
        <w:rPr>
          <w:rFonts w:ascii="Times New Roman" w:hAnsi="Times New Roman" w:cs="Times New Roman"/>
          <w:sz w:val="24"/>
          <w:szCs w:val="24"/>
        </w:rPr>
        <w:t>ачин извођења, интонативна прецизност</w:t>
      </w:r>
      <w:r w:rsidRPr="00675D3C">
        <w:rPr>
          <w:rFonts w:ascii="Times New Roman" w:hAnsi="Times New Roman" w:cs="Times New Roman"/>
          <w:sz w:val="24"/>
          <w:szCs w:val="24"/>
        </w:rPr>
        <w:t xml:space="preserve"> и аутентичност певања,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показали су</w:t>
      </w:r>
      <w:r w:rsidRPr="00675D3C">
        <w:rPr>
          <w:rFonts w:ascii="Times New Roman" w:hAnsi="Times New Roman" w:cs="Times New Roman"/>
          <w:sz w:val="24"/>
          <w:szCs w:val="24"/>
        </w:rPr>
        <w:t xml:space="preserve"> висок степен квалитета.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53A87" w:rsidRDefault="00F53A87" w:rsidP="004166C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946" w:rsidRPr="00E91C9A" w:rsidRDefault="00F53A87" w:rsidP="004166C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36946" w:rsidRPr="00E91C9A">
        <w:rPr>
          <w:rFonts w:ascii="Times New Roman" w:hAnsi="Times New Roman" w:cs="Times New Roman"/>
          <w:sz w:val="24"/>
          <w:szCs w:val="24"/>
        </w:rPr>
        <w:t xml:space="preserve">ИЗБОР: „ НАЈЛЕПША ЧОБАНИЦА“ и  „ЧОБАНСКИ ПАР“ </w:t>
      </w:r>
    </w:p>
    <w:p w:rsidR="00D36946" w:rsidRPr="00675D3C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36946" w:rsidRPr="00E53061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75D3C">
        <w:rPr>
          <w:rFonts w:ascii="Times New Roman" w:hAnsi="Times New Roman" w:cs="Times New Roman"/>
          <w:sz w:val="24"/>
          <w:szCs w:val="24"/>
        </w:rPr>
        <w:t xml:space="preserve">           У овогодишњем избо</w:t>
      </w:r>
      <w:r>
        <w:rPr>
          <w:rFonts w:ascii="Times New Roman" w:hAnsi="Times New Roman" w:cs="Times New Roman"/>
          <w:sz w:val="24"/>
          <w:szCs w:val="24"/>
        </w:rPr>
        <w:t xml:space="preserve">ру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</w:rPr>
        <w:t>Најлепшу чобаницу</w:t>
      </w:r>
      <w:r>
        <w:rPr>
          <w:rFonts w:ascii="Times New Roman" w:hAnsi="Times New Roman" w:cs="Times New Roman"/>
          <w:sz w:val="24"/>
          <w:szCs w:val="24"/>
          <w:lang w:val="sr-Cyrl-RS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пријављено 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сед</w:t>
      </w:r>
      <w:r>
        <w:rPr>
          <w:rFonts w:ascii="Times New Roman" w:hAnsi="Times New Roman" w:cs="Times New Roman"/>
          <w:sz w:val="24"/>
          <w:szCs w:val="24"/>
        </w:rPr>
        <w:t xml:space="preserve">ам </w:t>
      </w:r>
      <w:r w:rsidRPr="00675D3C">
        <w:rPr>
          <w:rFonts w:ascii="Times New Roman" w:hAnsi="Times New Roman" w:cs="Times New Roman"/>
          <w:sz w:val="24"/>
          <w:szCs w:val="24"/>
        </w:rPr>
        <w:t xml:space="preserve"> кандидаткиња. Ревија „природне“ лепоте у традиционалној ношњи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75D3C">
        <w:rPr>
          <w:rFonts w:ascii="Times New Roman" w:hAnsi="Times New Roman" w:cs="Times New Roman"/>
          <w:sz w:val="24"/>
          <w:szCs w:val="24"/>
        </w:rPr>
        <w:t xml:space="preserve"> учесница стариј</w:t>
      </w:r>
      <w:r>
        <w:rPr>
          <w:rFonts w:ascii="Times New Roman" w:hAnsi="Times New Roman" w:cs="Times New Roman"/>
          <w:sz w:val="24"/>
          <w:szCs w:val="24"/>
        </w:rPr>
        <w:t>их од 16 година.  Ленту „Најлепша чобаница 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</w:rPr>
        <w:t>.“</w:t>
      </w:r>
      <w:r>
        <w:rPr>
          <w:rFonts w:ascii="Times New Roman" w:hAnsi="Times New Roman" w:cs="Times New Roman"/>
          <w:sz w:val="24"/>
          <w:szCs w:val="24"/>
          <w:lang w:val="sr-Cyrl-RS"/>
        </w:rPr>
        <w:t>понела је Теодора Николић из Косјерића.</w:t>
      </w:r>
      <w:r w:rsidRPr="00675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„Прва пратиља“ је Ана Арнаутовић из Бјелоперице, а „Друга пратиља“, је Тијана Петровић из Брајковића. </w:t>
      </w:r>
      <w:r>
        <w:rPr>
          <w:rFonts w:ascii="Times New Roman" w:hAnsi="Times New Roman" w:cs="Times New Roman"/>
          <w:sz w:val="24"/>
          <w:szCs w:val="24"/>
        </w:rPr>
        <w:t>Титул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„Чобански пар 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понели су Тијана Петровић и Виктор Јаковљевић.</w:t>
      </w:r>
    </w:p>
    <w:p w:rsidR="00477879" w:rsidRDefault="00D36946" w:rsidP="00D3694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Најмлађи </w:t>
      </w:r>
      <w:r>
        <w:rPr>
          <w:rFonts w:ascii="Times New Roman" w:hAnsi="Times New Roman" w:cs="Times New Roman"/>
          <w:sz w:val="24"/>
          <w:szCs w:val="24"/>
        </w:rPr>
        <w:t xml:space="preserve"> учесници овогодишег Сабора народног стваралаштва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били 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„ЧОБАНСКИ ДРУГАРИ“: Маргита Пауновић, </w:t>
      </w:r>
      <w:r>
        <w:rPr>
          <w:rFonts w:ascii="Times New Roman" w:hAnsi="Times New Roman" w:cs="Times New Roman"/>
          <w:sz w:val="24"/>
          <w:szCs w:val="24"/>
        </w:rPr>
        <w:t>Анастасија Павловић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Виктор Јањи</w:t>
      </w:r>
      <w:r>
        <w:rPr>
          <w:rFonts w:ascii="Times New Roman" w:hAnsi="Times New Roman" w:cs="Times New Roman"/>
          <w:sz w:val="24"/>
          <w:szCs w:val="24"/>
          <w:lang w:val="sr-Cyrl-RS"/>
        </w:rPr>
        <w:t>ћ и Лазар Јовановић.</w:t>
      </w:r>
      <w:r>
        <w:rPr>
          <w:rFonts w:ascii="Times New Roman" w:hAnsi="Times New Roman" w:cs="Times New Roman"/>
          <w:sz w:val="24"/>
          <w:szCs w:val="24"/>
        </w:rPr>
        <w:t xml:space="preserve"> Својим ревијалним наступом, костимирани  у народну ношњу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,“Чобански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другари“ чувари традиције, народног духа и обичаја  уз велику пажњу публике, поздрављени су бурним аплаузом.</w:t>
      </w:r>
    </w:p>
    <w:p w:rsidR="00477879" w:rsidRPr="001F1D5A" w:rsidRDefault="00477879" w:rsidP="004778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 завршном делу програма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наступио је Фолклорни ансамбл „Клуба три Ужице“ уз вођство Милунке Шмакић, састављен од чланова најстарије генерације у оквиру хуманитарне организације „Клуб три“ Ужице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77879" w:rsidRDefault="00954F16" w:rsidP="004778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77879" w:rsidRPr="00675D3C">
        <w:rPr>
          <w:rFonts w:ascii="Times New Roman" w:hAnsi="Times New Roman" w:cs="Times New Roman"/>
          <w:sz w:val="24"/>
          <w:szCs w:val="24"/>
        </w:rPr>
        <w:t>Проглашењем победника,</w:t>
      </w:r>
      <w:r w:rsidR="00477879">
        <w:rPr>
          <w:rFonts w:ascii="Times New Roman" w:hAnsi="Times New Roman" w:cs="Times New Roman"/>
          <w:sz w:val="24"/>
          <w:szCs w:val="24"/>
          <w:lang w:val="sr-Cyrl-RS"/>
        </w:rPr>
        <w:t>и уручењем награда</w:t>
      </w:r>
      <w:r w:rsidR="00477879" w:rsidRPr="00675D3C">
        <w:rPr>
          <w:rFonts w:ascii="Times New Roman" w:hAnsi="Times New Roman" w:cs="Times New Roman"/>
          <w:sz w:val="24"/>
          <w:szCs w:val="24"/>
        </w:rPr>
        <w:t xml:space="preserve"> уз му</w:t>
      </w:r>
      <w:r w:rsidR="00477879">
        <w:rPr>
          <w:rFonts w:ascii="Times New Roman" w:hAnsi="Times New Roman" w:cs="Times New Roman"/>
          <w:sz w:val="24"/>
          <w:szCs w:val="24"/>
        </w:rPr>
        <w:t>зичку пратњу трубачког оркестра</w:t>
      </w:r>
      <w:r w:rsidR="00477879">
        <w:rPr>
          <w:rFonts w:ascii="Times New Roman" w:hAnsi="Times New Roman" w:cs="Times New Roman"/>
          <w:sz w:val="24"/>
          <w:szCs w:val="24"/>
          <w:lang w:val="sr-Cyrl-RS"/>
        </w:rPr>
        <w:t xml:space="preserve"> Јована Филиповића</w:t>
      </w:r>
      <w:r w:rsidR="00477879">
        <w:rPr>
          <w:rFonts w:ascii="Times New Roman" w:hAnsi="Times New Roman" w:cs="Times New Roman"/>
          <w:sz w:val="24"/>
          <w:szCs w:val="24"/>
        </w:rPr>
        <w:t xml:space="preserve"> и</w:t>
      </w:r>
      <w:r w:rsidR="00477879">
        <w:rPr>
          <w:rFonts w:ascii="Times New Roman" w:hAnsi="Times New Roman" w:cs="Times New Roman"/>
          <w:sz w:val="24"/>
          <w:szCs w:val="24"/>
          <w:lang w:val="sr-Cyrl-RS"/>
        </w:rPr>
        <w:t xml:space="preserve"> Мини концерт</w:t>
      </w:r>
      <w:r w:rsidR="00477879">
        <w:rPr>
          <w:rFonts w:ascii="Times New Roman" w:hAnsi="Times New Roman" w:cs="Times New Roman"/>
          <w:sz w:val="24"/>
          <w:szCs w:val="24"/>
        </w:rPr>
        <w:t xml:space="preserve"> „Велико чобанско коло“ </w:t>
      </w:r>
      <w:r w:rsidR="00477879">
        <w:rPr>
          <w:rFonts w:ascii="Times New Roman" w:hAnsi="Times New Roman" w:cs="Times New Roman"/>
          <w:sz w:val="24"/>
          <w:szCs w:val="24"/>
          <w:lang w:val="sr-Cyrl-RS"/>
        </w:rPr>
        <w:t>завршио се</w:t>
      </w:r>
      <w:r w:rsidR="00477879" w:rsidRPr="00675D3C">
        <w:rPr>
          <w:rFonts w:ascii="Times New Roman" w:hAnsi="Times New Roman" w:cs="Times New Roman"/>
          <w:sz w:val="24"/>
          <w:szCs w:val="24"/>
        </w:rPr>
        <w:t xml:space="preserve"> званични недељни програмски део.  </w:t>
      </w:r>
    </w:p>
    <w:p w:rsidR="00477879" w:rsidRDefault="00477879" w:rsidP="00F53A87">
      <w:pPr>
        <w:pStyle w:val="NoSpacing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75D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F53A87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Око 3</w:t>
      </w: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675D3C">
        <w:rPr>
          <w:rFonts w:ascii="Times New Roman" w:hAnsi="Times New Roman" w:cs="Times New Roman"/>
          <w:sz w:val="24"/>
          <w:szCs w:val="24"/>
        </w:rPr>
        <w:t xml:space="preserve"> учесника насту</w:t>
      </w:r>
      <w:r>
        <w:rPr>
          <w:rFonts w:ascii="Times New Roman" w:hAnsi="Times New Roman" w:cs="Times New Roman"/>
          <w:sz w:val="24"/>
          <w:szCs w:val="24"/>
        </w:rPr>
        <w:t xml:space="preserve">пило </w:t>
      </w:r>
      <w:r>
        <w:rPr>
          <w:rFonts w:ascii="Times New Roman" w:hAnsi="Times New Roman" w:cs="Times New Roman"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у овом делу програма </w:t>
      </w:r>
      <w:r w:rsidRPr="00675D3C">
        <w:rPr>
          <w:rFonts w:ascii="Times New Roman" w:hAnsi="Times New Roman" w:cs="Times New Roman"/>
          <w:sz w:val="24"/>
          <w:szCs w:val="24"/>
        </w:rPr>
        <w:t xml:space="preserve"> Сабора изворног народног стваралашт</w:t>
      </w:r>
      <w:r>
        <w:rPr>
          <w:rFonts w:ascii="Times New Roman" w:hAnsi="Times New Roman" w:cs="Times New Roman"/>
          <w:sz w:val="24"/>
          <w:szCs w:val="24"/>
        </w:rPr>
        <w:t>ва, примерено месту реализације –</w:t>
      </w:r>
      <w:r w:rsidRPr="00675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сцен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ски </w:t>
      </w:r>
      <w:r>
        <w:rPr>
          <w:rFonts w:ascii="Times New Roman" w:hAnsi="Times New Roman" w:cs="Times New Roman"/>
          <w:sz w:val="24"/>
          <w:szCs w:val="24"/>
        </w:rPr>
        <w:t xml:space="preserve"> прецизно</w:t>
      </w:r>
      <w:r w:rsidRPr="00675D3C">
        <w:rPr>
          <w:rFonts w:ascii="Times New Roman" w:hAnsi="Times New Roman" w:cs="Times New Roman"/>
          <w:sz w:val="24"/>
          <w:szCs w:val="24"/>
        </w:rPr>
        <w:t xml:space="preserve"> и режијски заокружено</w:t>
      </w:r>
      <w:r w:rsidR="00F166A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2338C" w:rsidRPr="00136A81" w:rsidRDefault="00F166A3" w:rsidP="0047787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2338C" w:rsidRPr="00B233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A1C41" w:rsidRPr="00AA1C41" w:rsidRDefault="00AA1C41" w:rsidP="00AA1C41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F15E0" w:rsidRPr="00AA1C41">
        <w:rPr>
          <w:rFonts w:ascii="Times New Roman" w:hAnsi="Times New Roman" w:cs="Times New Roman"/>
          <w:sz w:val="24"/>
          <w:szCs w:val="24"/>
          <w:lang w:val="sr-Cyrl-RS"/>
        </w:rPr>
        <w:t xml:space="preserve">Морамо поменути и „Златне руке“, део манифестације у коме </w:t>
      </w:r>
      <w:r w:rsidRPr="00AA1C41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9F15E0" w:rsidRPr="00AA1C41">
        <w:rPr>
          <w:rFonts w:ascii="Times New Roman" w:hAnsi="Times New Roman" w:cs="Times New Roman"/>
          <w:sz w:val="24"/>
          <w:szCs w:val="24"/>
          <w:lang w:val="sr-Cyrl-RS"/>
        </w:rPr>
        <w:t xml:space="preserve">домаћице </w:t>
      </w:r>
      <w:r w:rsidRPr="00AA1C41">
        <w:rPr>
          <w:rFonts w:ascii="Times New Roman" w:hAnsi="Times New Roman" w:cs="Times New Roman"/>
          <w:sz w:val="24"/>
          <w:szCs w:val="24"/>
          <w:lang w:val="sr-Cyrl-RS"/>
        </w:rPr>
        <w:t>такмиче у припремању чобанског колача и слатке зимнице. Награду за најбољи чобански колач освојило је УПО ИНВАЛИДА из Пожеге, док је победник у спремању слатке зимнице Душан Ковачевић.</w:t>
      </w:r>
    </w:p>
    <w:p w:rsidR="00AA1C41" w:rsidRPr="00AA1C41" w:rsidRDefault="00AA1C41" w:rsidP="00AA1C41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A1C41">
        <w:rPr>
          <w:rFonts w:ascii="Times New Roman" w:hAnsi="Times New Roman" w:cs="Times New Roman"/>
          <w:sz w:val="24"/>
          <w:szCs w:val="24"/>
          <w:lang w:val="sr-Cyrl-RS"/>
        </w:rPr>
        <w:t xml:space="preserve">Настављено је успешно такмичење у кувању ловачког гулаша у организацији Ловачког удружења Косјерић са великим бројем пријављених екипа (25).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Прво место у припремању ловачког гулаша припало је екипи „ЕСАБ“ Косјерић, друго место освојила је екипа „СИЈАЊЕ“ Маковиште док је треће место освојила екипа „ЕТНО КУЋА“ Лучани.</w:t>
      </w:r>
    </w:p>
    <w:p w:rsidR="00AA1C41" w:rsidRPr="00F53A87" w:rsidRDefault="00AA1C41" w:rsidP="00F53A87">
      <w:pPr>
        <w:ind w:firstLine="720"/>
        <w:rPr>
          <w:rFonts w:cs="Times New Roman"/>
          <w:sz w:val="24"/>
          <w:szCs w:val="24"/>
          <w:shd w:val="clear" w:color="auto" w:fill="FFFFFF"/>
        </w:rPr>
      </w:pPr>
    </w:p>
    <w:p w:rsidR="00DB4DBD" w:rsidRDefault="00DB4DBD" w:rsidP="00D36946">
      <w:pPr>
        <w:pStyle w:val="NoSpacing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</w:t>
      </w:r>
    </w:p>
    <w:p w:rsidR="001158A9" w:rsidRPr="00DB4DBD" w:rsidRDefault="0007744B" w:rsidP="00D36946">
      <w:pPr>
        <w:pStyle w:val="NoSpacing"/>
        <w:jc w:val="both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 xml:space="preserve">                                                                                 </w:t>
      </w:r>
      <w:r w:rsidR="00E91F69" w:rsidRPr="00793414">
        <w:rPr>
          <w:sz w:val="24"/>
          <w:szCs w:val="24"/>
          <w:lang w:val="sr-Cyrl-RS"/>
        </w:rPr>
        <w:t xml:space="preserve">                            </w:t>
      </w:r>
    </w:p>
    <w:p w:rsidR="00AF6B4F" w:rsidRPr="00954F16" w:rsidRDefault="003B39B1" w:rsidP="004551CD">
      <w:pPr>
        <w:ind w:firstLine="720"/>
        <w:rPr>
          <w:b/>
          <w:sz w:val="28"/>
          <w:szCs w:val="28"/>
          <w:lang w:val="sr-Cyrl-RS"/>
        </w:rPr>
      </w:pPr>
      <w:r w:rsidRPr="00954F16">
        <w:rPr>
          <w:b/>
          <w:sz w:val="28"/>
          <w:szCs w:val="28"/>
          <w:lang w:val="sr-Latn-RS"/>
        </w:rPr>
        <w:t xml:space="preserve">II  </w:t>
      </w:r>
      <w:r w:rsidRPr="00954F16">
        <w:rPr>
          <w:b/>
          <w:sz w:val="28"/>
          <w:szCs w:val="28"/>
          <w:lang w:val="sr-Cyrl-RS"/>
        </w:rPr>
        <w:t>ФИНАНСИЈСКИ ИЗВЕШТАЈ</w:t>
      </w:r>
    </w:p>
    <w:p w:rsidR="004551CD" w:rsidRPr="00793414" w:rsidRDefault="004551CD" w:rsidP="004551CD">
      <w:pPr>
        <w:ind w:firstLine="720"/>
        <w:rPr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879"/>
        <w:gridCol w:w="1363"/>
        <w:gridCol w:w="1564"/>
        <w:gridCol w:w="1948"/>
      </w:tblGrid>
      <w:tr w:rsidR="00FF6C21" w:rsidRPr="00FF6C21" w:rsidTr="0007420C">
        <w:trPr>
          <w:gridAfter w:val="3"/>
          <w:wAfter w:w="4875" w:type="dxa"/>
          <w:trHeight w:val="330"/>
        </w:trPr>
        <w:tc>
          <w:tcPr>
            <w:tcW w:w="4980" w:type="dxa"/>
            <w:gridSpan w:val="2"/>
            <w:noWrap/>
            <w:hideMark/>
          </w:tcPr>
          <w:p w:rsidR="00FF6C21" w:rsidRPr="00FF6C21" w:rsidRDefault="00FF6C21">
            <w:pPr>
              <w:rPr>
                <w:b/>
                <w:lang w:val="sr-Cyrl-RS"/>
              </w:rPr>
            </w:pPr>
            <w:r w:rsidRPr="00FF6C21">
              <w:rPr>
                <w:b/>
                <w:bCs/>
                <w:lang w:val="en-US"/>
              </w:rPr>
              <w:t>ИЗВОРИ СРЕДСТАВА</w:t>
            </w:r>
            <w:r>
              <w:rPr>
                <w:b/>
                <w:bCs/>
                <w:lang w:val="sr-Cyrl-RS"/>
              </w:rPr>
              <w:t xml:space="preserve"> – донације новчане</w:t>
            </w:r>
          </w:p>
        </w:tc>
      </w:tr>
      <w:tr w:rsidR="00FF6C21" w:rsidRPr="00FF6C21" w:rsidTr="0007420C">
        <w:trPr>
          <w:trHeight w:val="330"/>
        </w:trPr>
        <w:tc>
          <w:tcPr>
            <w:tcW w:w="1101" w:type="dxa"/>
            <w:noWrap/>
            <w:hideMark/>
          </w:tcPr>
          <w:p w:rsidR="00FF6C21" w:rsidRPr="00FF6C21" w:rsidRDefault="00FF6C21" w:rsidP="00FF6C21">
            <w:pPr>
              <w:rPr>
                <w:b/>
                <w:lang w:val="en-US"/>
              </w:rPr>
            </w:pPr>
            <w:r w:rsidRPr="00FF6C21">
              <w:rPr>
                <w:b/>
                <w:lang w:val="en-US"/>
              </w:rPr>
              <w:t>Ред.бр.</w:t>
            </w:r>
          </w:p>
        </w:tc>
        <w:tc>
          <w:tcPr>
            <w:tcW w:w="3879" w:type="dxa"/>
            <w:noWrap/>
            <w:hideMark/>
          </w:tcPr>
          <w:p w:rsidR="00FF6C21" w:rsidRPr="00FF6C21" w:rsidRDefault="00FF6C21" w:rsidP="00FF6C21">
            <w:pPr>
              <w:ind w:left="7"/>
              <w:rPr>
                <w:b/>
                <w:lang w:val="en-US"/>
              </w:rPr>
            </w:pPr>
            <w:r w:rsidRPr="00FF6C21">
              <w:rPr>
                <w:b/>
                <w:lang w:val="en-US"/>
              </w:rPr>
              <w:t>Назив</w:t>
            </w:r>
          </w:p>
        </w:tc>
        <w:tc>
          <w:tcPr>
            <w:tcW w:w="1363" w:type="dxa"/>
            <w:noWrap/>
            <w:hideMark/>
          </w:tcPr>
          <w:p w:rsidR="00FF6C21" w:rsidRPr="00FF6C21" w:rsidRDefault="00FF6C21" w:rsidP="00FF6C21">
            <w:pPr>
              <w:rPr>
                <w:b/>
                <w:lang w:val="en-US"/>
              </w:rPr>
            </w:pPr>
            <w:r w:rsidRPr="00FF6C21">
              <w:rPr>
                <w:b/>
                <w:lang w:val="sr-Cyrl-RS"/>
              </w:rPr>
              <w:t>Датум</w:t>
            </w:r>
          </w:p>
        </w:tc>
        <w:tc>
          <w:tcPr>
            <w:tcW w:w="1564" w:type="dxa"/>
            <w:noWrap/>
            <w:hideMark/>
          </w:tcPr>
          <w:p w:rsidR="00FF6C21" w:rsidRPr="00FF6C21" w:rsidRDefault="00FF6C21" w:rsidP="00FF6C21">
            <w:pPr>
              <w:rPr>
                <w:b/>
                <w:lang w:val="en-US"/>
              </w:rPr>
            </w:pPr>
            <w:r w:rsidRPr="00FF6C21">
              <w:rPr>
                <w:b/>
                <w:lang w:val="en-US"/>
              </w:rPr>
              <w:t>Извор</w:t>
            </w:r>
          </w:p>
        </w:tc>
        <w:tc>
          <w:tcPr>
            <w:tcW w:w="1948" w:type="dxa"/>
            <w:noWrap/>
            <w:hideMark/>
          </w:tcPr>
          <w:p w:rsidR="00FF6C21" w:rsidRPr="00FF6C21" w:rsidRDefault="00FF6C21" w:rsidP="00FF6C21">
            <w:pPr>
              <w:rPr>
                <w:b/>
                <w:lang w:val="en-US"/>
              </w:rPr>
            </w:pPr>
            <w:r w:rsidRPr="00FF6C21">
              <w:rPr>
                <w:b/>
                <w:lang w:val="en-US"/>
              </w:rPr>
              <w:t>Износ</w:t>
            </w:r>
          </w:p>
        </w:tc>
      </w:tr>
      <w:tr w:rsidR="00FF6C21" w:rsidRPr="00FF6C21" w:rsidTr="00E6762D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1.</w:t>
            </w:r>
          </w:p>
        </w:tc>
        <w:tc>
          <w:tcPr>
            <w:tcW w:w="3879" w:type="dxa"/>
          </w:tcPr>
          <w:p w:rsidR="00FF6C21" w:rsidRPr="00E6762D" w:rsidRDefault="00E6762D" w:rsidP="000A0EAD">
            <w:r>
              <w:rPr>
                <w:lang w:val="en-US"/>
              </w:rPr>
              <w:t>Titan Cementara Kosjeri</w:t>
            </w:r>
            <w:r>
              <w:t>ć</w:t>
            </w:r>
          </w:p>
        </w:tc>
        <w:tc>
          <w:tcPr>
            <w:tcW w:w="1363" w:type="dxa"/>
          </w:tcPr>
          <w:p w:rsidR="00FF6C21" w:rsidRPr="00E6762D" w:rsidRDefault="00E6762D" w:rsidP="004E102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09.08.2024.</w:t>
            </w:r>
          </w:p>
        </w:tc>
        <w:tc>
          <w:tcPr>
            <w:tcW w:w="1564" w:type="dxa"/>
          </w:tcPr>
          <w:p w:rsidR="00FF6C21" w:rsidRPr="0007420C" w:rsidRDefault="00E6762D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</w:tcPr>
          <w:p w:rsidR="00FF6C21" w:rsidRPr="00E6762D" w:rsidRDefault="00E6762D" w:rsidP="00FF6C21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250.000,00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</w:tcPr>
          <w:p w:rsidR="00E6762D" w:rsidRPr="00E6762D" w:rsidRDefault="00E6762D" w:rsidP="00E6762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879" w:type="dxa"/>
          </w:tcPr>
          <w:p w:rsidR="00E6762D" w:rsidRPr="0007420C" w:rsidRDefault="00E6762D" w:rsidP="00E6762D">
            <w:pPr>
              <w:rPr>
                <w:lang w:val="en-US"/>
              </w:rPr>
            </w:pPr>
            <w:r w:rsidRPr="0007420C">
              <w:rPr>
                <w:lang w:val="en-US"/>
              </w:rPr>
              <w:t>Metalfer d.o.o. Sremska Mitrovica</w:t>
            </w:r>
          </w:p>
        </w:tc>
        <w:tc>
          <w:tcPr>
            <w:tcW w:w="1363" w:type="dxa"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1</w:t>
            </w:r>
            <w:r>
              <w:rPr>
                <w:lang w:val="en-US"/>
              </w:rPr>
              <w:t>2.07.2024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1564" w:type="dxa"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</w:tcPr>
          <w:p w:rsidR="00E6762D" w:rsidRPr="0007420C" w:rsidRDefault="00E6762D" w:rsidP="00E6762D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100.000,00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</w:tcPr>
          <w:p w:rsidR="00E6762D" w:rsidRPr="0007420C" w:rsidRDefault="00E6762D" w:rsidP="00E6762D">
            <w:pPr>
              <w:jc w:val="center"/>
            </w:pPr>
            <w:r>
              <w:t xml:space="preserve">3. </w:t>
            </w:r>
          </w:p>
        </w:tc>
        <w:tc>
          <w:tcPr>
            <w:tcW w:w="3879" w:type="dxa"/>
          </w:tcPr>
          <w:p w:rsidR="00E6762D" w:rsidRPr="004E1028" w:rsidRDefault="00E6762D" w:rsidP="00E6762D">
            <w:r>
              <w:t>Sofronijević D.O.O.</w:t>
            </w:r>
          </w:p>
        </w:tc>
        <w:tc>
          <w:tcPr>
            <w:tcW w:w="1363" w:type="dxa"/>
          </w:tcPr>
          <w:p w:rsidR="00E6762D" w:rsidRPr="0007420C" w:rsidRDefault="00E6762D" w:rsidP="00E6762D">
            <w:pPr>
              <w:jc w:val="center"/>
            </w:pPr>
            <w:r>
              <w:t>15.07.2024.</w:t>
            </w:r>
          </w:p>
        </w:tc>
        <w:tc>
          <w:tcPr>
            <w:tcW w:w="1564" w:type="dxa"/>
          </w:tcPr>
          <w:p w:rsidR="00E6762D" w:rsidRPr="0007420C" w:rsidRDefault="00E6762D" w:rsidP="00E6762D">
            <w:pPr>
              <w:jc w:val="center"/>
              <w:rPr>
                <w:lang w:val="sr-Cyrl-R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</w:tcPr>
          <w:p w:rsidR="00E6762D" w:rsidRPr="0007420C" w:rsidRDefault="00E6762D" w:rsidP="00E6762D">
            <w:pPr>
              <w:jc w:val="right"/>
            </w:pPr>
            <w:r>
              <w:t>100.000,00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</w:tcPr>
          <w:p w:rsidR="00E6762D" w:rsidRDefault="00E6762D" w:rsidP="00E6762D">
            <w:pPr>
              <w:jc w:val="center"/>
            </w:pPr>
            <w:r>
              <w:t>4.</w:t>
            </w:r>
          </w:p>
        </w:tc>
        <w:tc>
          <w:tcPr>
            <w:tcW w:w="3879" w:type="dxa"/>
          </w:tcPr>
          <w:p w:rsidR="00E6762D" w:rsidRPr="004E1028" w:rsidRDefault="00E6762D" w:rsidP="00E6762D">
            <w:r>
              <w:t>Destilrija Zarić D.O.O.</w:t>
            </w:r>
          </w:p>
        </w:tc>
        <w:tc>
          <w:tcPr>
            <w:tcW w:w="1363" w:type="dxa"/>
          </w:tcPr>
          <w:p w:rsidR="00E6762D" w:rsidRDefault="00E6762D" w:rsidP="00E6762D">
            <w:pPr>
              <w:jc w:val="center"/>
            </w:pPr>
            <w:r>
              <w:t>16.07.2024.</w:t>
            </w:r>
          </w:p>
        </w:tc>
        <w:tc>
          <w:tcPr>
            <w:tcW w:w="1564" w:type="dxa"/>
          </w:tcPr>
          <w:p w:rsidR="00E6762D" w:rsidRPr="0007420C" w:rsidRDefault="00E6762D" w:rsidP="00E6762D">
            <w:pPr>
              <w:jc w:val="center"/>
              <w:rPr>
                <w:lang w:val="sr-Cyrl-R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</w:tcPr>
          <w:p w:rsidR="00E6762D" w:rsidRDefault="00E6762D" w:rsidP="00E6762D">
            <w:pPr>
              <w:jc w:val="right"/>
            </w:pPr>
            <w:r>
              <w:t>50.000,00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3879" w:type="dxa"/>
            <w:hideMark/>
          </w:tcPr>
          <w:p w:rsidR="00E6762D" w:rsidRPr="0007420C" w:rsidRDefault="00E6762D" w:rsidP="00E6762D">
            <w:pPr>
              <w:rPr>
                <w:lang w:val="en-US"/>
              </w:rPr>
            </w:pPr>
            <w:r w:rsidRPr="0007420C">
              <w:rPr>
                <w:lang w:val="en-US"/>
              </w:rPr>
              <w:t>Armakos gradnja Kosjerić</w:t>
            </w:r>
          </w:p>
        </w:tc>
        <w:tc>
          <w:tcPr>
            <w:tcW w:w="1363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Pr="0007420C">
              <w:rPr>
                <w:lang w:val="en-US"/>
              </w:rPr>
              <w:t>.07.202</w:t>
            </w:r>
            <w:r>
              <w:rPr>
                <w:lang w:val="en-US"/>
              </w:rPr>
              <w:t>4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1564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E6762D" w:rsidRPr="0007420C" w:rsidRDefault="00E6762D" w:rsidP="00E6762D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20.000,00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</w:tcPr>
          <w:p w:rsidR="00E6762D" w:rsidRPr="000E6C12" w:rsidRDefault="00E6762D" w:rsidP="00E6762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3879" w:type="dxa"/>
          </w:tcPr>
          <w:p w:rsidR="00E6762D" w:rsidRPr="0007420C" w:rsidRDefault="00E6762D" w:rsidP="00E6762D">
            <w:r>
              <w:t>Krčevinac D.O.O.</w:t>
            </w:r>
          </w:p>
        </w:tc>
        <w:tc>
          <w:tcPr>
            <w:tcW w:w="1363" w:type="dxa"/>
          </w:tcPr>
          <w:p w:rsidR="00E6762D" w:rsidRDefault="00E6762D" w:rsidP="00E6762D">
            <w:pPr>
              <w:jc w:val="center"/>
            </w:pPr>
            <w:r>
              <w:t>16.07.2024.</w:t>
            </w:r>
          </w:p>
        </w:tc>
        <w:tc>
          <w:tcPr>
            <w:tcW w:w="1564" w:type="dxa"/>
          </w:tcPr>
          <w:p w:rsidR="00E6762D" w:rsidRPr="0007420C" w:rsidRDefault="00E6762D" w:rsidP="00E6762D">
            <w:pPr>
              <w:jc w:val="center"/>
              <w:rPr>
                <w:lang w:val="sr-Cyrl-R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</w:tcPr>
          <w:p w:rsidR="00E6762D" w:rsidRPr="0007420C" w:rsidRDefault="00E6762D" w:rsidP="00E6762D">
            <w:pPr>
              <w:jc w:val="right"/>
            </w:pPr>
            <w:r>
              <w:t>15.000,00</w:t>
            </w:r>
          </w:p>
        </w:tc>
      </w:tr>
      <w:tr w:rsidR="00E6762D" w:rsidRPr="00FF6C21" w:rsidTr="000E6C12">
        <w:trPr>
          <w:trHeight w:val="547"/>
        </w:trPr>
        <w:tc>
          <w:tcPr>
            <w:tcW w:w="1101" w:type="dxa"/>
            <w:noWrap/>
          </w:tcPr>
          <w:p w:rsidR="00E6762D" w:rsidRPr="000E6C12" w:rsidRDefault="00E6762D" w:rsidP="00E6762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3879" w:type="dxa"/>
          </w:tcPr>
          <w:p w:rsidR="00E6762D" w:rsidRPr="0007420C" w:rsidRDefault="00E6762D" w:rsidP="00E6762D">
            <w:r>
              <w:t>PZR Dušan Krčevinac</w:t>
            </w:r>
          </w:p>
        </w:tc>
        <w:tc>
          <w:tcPr>
            <w:tcW w:w="1363" w:type="dxa"/>
          </w:tcPr>
          <w:p w:rsidR="00E6762D" w:rsidRDefault="00E6762D" w:rsidP="00E6762D">
            <w:pPr>
              <w:jc w:val="center"/>
            </w:pPr>
            <w:r>
              <w:t>16.07.2024.</w:t>
            </w:r>
          </w:p>
        </w:tc>
        <w:tc>
          <w:tcPr>
            <w:tcW w:w="1564" w:type="dxa"/>
          </w:tcPr>
          <w:p w:rsidR="00E6762D" w:rsidRPr="0007420C" w:rsidRDefault="00E6762D" w:rsidP="00E6762D">
            <w:pPr>
              <w:jc w:val="center"/>
              <w:rPr>
                <w:lang w:val="sr-Cyrl-R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</w:tcPr>
          <w:p w:rsidR="00E6762D" w:rsidRDefault="00E6762D" w:rsidP="00E6762D">
            <w:pPr>
              <w:jc w:val="right"/>
            </w:pPr>
            <w:r>
              <w:t>10.000,00</w:t>
            </w:r>
          </w:p>
          <w:p w:rsidR="00E6762D" w:rsidRDefault="00E6762D" w:rsidP="00E6762D">
            <w:pPr>
              <w:jc w:val="right"/>
            </w:pPr>
          </w:p>
          <w:p w:rsidR="00E6762D" w:rsidRPr="0007420C" w:rsidRDefault="00E6762D" w:rsidP="00E6762D">
            <w:pPr>
              <w:jc w:val="right"/>
            </w:pPr>
          </w:p>
        </w:tc>
      </w:tr>
      <w:tr w:rsidR="00E6762D" w:rsidRPr="004E1028" w:rsidTr="0007420C">
        <w:trPr>
          <w:trHeight w:val="615"/>
        </w:trPr>
        <w:tc>
          <w:tcPr>
            <w:tcW w:w="1101" w:type="dxa"/>
            <w:noWrap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3879" w:type="dxa"/>
            <w:hideMark/>
          </w:tcPr>
          <w:p w:rsidR="00E6762D" w:rsidRPr="0007420C" w:rsidRDefault="00E6762D" w:rsidP="00E6762D">
            <w:pPr>
              <w:rPr>
                <w:lang w:val="en-US"/>
              </w:rPr>
            </w:pPr>
            <w:r w:rsidRPr="0007420C">
              <w:rPr>
                <w:lang w:val="en-US"/>
              </w:rPr>
              <w:t>Агромилвес Панчево</w:t>
            </w:r>
          </w:p>
        </w:tc>
        <w:tc>
          <w:tcPr>
            <w:tcW w:w="1363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1</w:t>
            </w:r>
            <w:r>
              <w:rPr>
                <w:lang w:val="en-US"/>
              </w:rPr>
              <w:t>2</w:t>
            </w:r>
            <w:r w:rsidRPr="0007420C">
              <w:rPr>
                <w:lang w:val="en-US"/>
              </w:rPr>
              <w:t>.07.202</w:t>
            </w:r>
            <w:r>
              <w:rPr>
                <w:lang w:val="en-US"/>
              </w:rPr>
              <w:t>4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1564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E6762D" w:rsidRPr="0007420C" w:rsidRDefault="00E6762D" w:rsidP="00E6762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Pr="0007420C">
              <w:rPr>
                <w:lang w:val="en-US"/>
              </w:rPr>
              <w:t>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3879" w:type="dxa"/>
            <w:hideMark/>
          </w:tcPr>
          <w:p w:rsidR="00E6762D" w:rsidRPr="0007420C" w:rsidRDefault="00E6762D" w:rsidP="00E6762D">
            <w:pPr>
              <w:rPr>
                <w:lang w:val="en-US"/>
              </w:rPr>
            </w:pPr>
            <w:r w:rsidRPr="0007420C">
              <w:rPr>
                <w:lang w:val="sr-Cyrl-RS"/>
              </w:rPr>
              <w:t>MD Wagen Kosjerić</w:t>
            </w:r>
          </w:p>
        </w:tc>
        <w:tc>
          <w:tcPr>
            <w:tcW w:w="1363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t>22.07.2024</w:t>
            </w:r>
            <w:r w:rsidRPr="0007420C">
              <w:rPr>
                <w:lang w:val="sr-Cyrl-RS"/>
              </w:rPr>
              <w:t>.</w:t>
            </w:r>
          </w:p>
        </w:tc>
        <w:tc>
          <w:tcPr>
            <w:tcW w:w="1564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E6762D" w:rsidRPr="0007420C" w:rsidRDefault="00E6762D" w:rsidP="00E6762D">
            <w:pPr>
              <w:jc w:val="right"/>
              <w:rPr>
                <w:lang w:val="en-US"/>
              </w:rPr>
            </w:pPr>
            <w:r w:rsidRPr="0007420C">
              <w:rPr>
                <w:lang w:val="sr-Cyrl-RS"/>
              </w:rPr>
              <w:t>25.000,00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3879" w:type="dxa"/>
            <w:hideMark/>
          </w:tcPr>
          <w:p w:rsidR="00E6762D" w:rsidRPr="0007420C" w:rsidRDefault="00E6762D" w:rsidP="00E6762D">
            <w:pPr>
              <w:rPr>
                <w:lang w:val="en-US"/>
              </w:rPr>
            </w:pPr>
            <w:r w:rsidRPr="0007420C">
              <w:rPr>
                <w:lang w:val="en-US"/>
              </w:rPr>
              <w:t>Александар Савић ПР ТЗГР</w:t>
            </w:r>
          </w:p>
        </w:tc>
        <w:tc>
          <w:tcPr>
            <w:tcW w:w="1363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24.07.2024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1564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E6762D" w:rsidRPr="0007420C" w:rsidRDefault="00E6762D" w:rsidP="00E6762D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2</w:t>
            </w:r>
            <w:r>
              <w:rPr>
                <w:lang w:val="en-US"/>
              </w:rPr>
              <w:t>5</w:t>
            </w:r>
            <w:r w:rsidRPr="0007420C">
              <w:rPr>
                <w:lang w:val="en-US"/>
              </w:rPr>
              <w:t>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11</w:t>
            </w:r>
            <w:r w:rsidRPr="0007420C">
              <w:rPr>
                <w:lang w:val="sr-Cyrl-RS"/>
              </w:rPr>
              <w:t>.</w:t>
            </w:r>
          </w:p>
        </w:tc>
        <w:tc>
          <w:tcPr>
            <w:tcW w:w="3879" w:type="dxa"/>
            <w:hideMark/>
          </w:tcPr>
          <w:p w:rsidR="00E6762D" w:rsidRPr="0007420C" w:rsidRDefault="00E6762D" w:rsidP="00E6762D">
            <w:r w:rsidRPr="0007420C">
              <w:rPr>
                <w:lang w:val="sr-Cyrl-RS"/>
              </w:rPr>
              <w:t>Aramaks</w:t>
            </w:r>
            <w:r>
              <w:rPr>
                <w:lang w:val="sr-Cyrl-RS"/>
              </w:rPr>
              <w:t xml:space="preserve"> d.o.o. Kosjeri</w:t>
            </w:r>
            <w:r>
              <w:t>ć</w:t>
            </w:r>
          </w:p>
        </w:tc>
        <w:tc>
          <w:tcPr>
            <w:tcW w:w="1363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18</w:t>
            </w:r>
            <w:r w:rsidRPr="0007420C">
              <w:rPr>
                <w:lang w:val="sr-Cyrl-RS"/>
              </w:rPr>
              <w:t>.07.202</w:t>
            </w:r>
            <w:r>
              <w:t>4</w:t>
            </w:r>
            <w:r w:rsidRPr="0007420C">
              <w:rPr>
                <w:lang w:val="sr-Cyrl-RS"/>
              </w:rPr>
              <w:t>.</w:t>
            </w:r>
          </w:p>
        </w:tc>
        <w:tc>
          <w:tcPr>
            <w:tcW w:w="1564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E6762D" w:rsidRPr="0007420C" w:rsidRDefault="00E6762D" w:rsidP="00E6762D">
            <w:pPr>
              <w:jc w:val="right"/>
              <w:rPr>
                <w:lang w:val="en-US"/>
              </w:rPr>
            </w:pPr>
            <w:r>
              <w:rPr>
                <w:lang w:val="sr-Cyrl-RS"/>
              </w:rPr>
              <w:t>12</w:t>
            </w:r>
            <w:r w:rsidRPr="0007420C">
              <w:rPr>
                <w:lang w:val="sr-Cyrl-RS"/>
              </w:rPr>
              <w:t>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3879" w:type="dxa"/>
            <w:hideMark/>
          </w:tcPr>
          <w:p w:rsidR="00E6762D" w:rsidRPr="0007420C" w:rsidRDefault="00E6762D" w:rsidP="00E6762D">
            <w:pPr>
              <w:rPr>
                <w:lang w:val="en-US"/>
              </w:rPr>
            </w:pPr>
            <w:r w:rsidRPr="0007420C">
              <w:rPr>
                <w:lang w:val="en-US"/>
              </w:rPr>
              <w:t>ПЗР Штуловић Раде</w:t>
            </w:r>
          </w:p>
        </w:tc>
        <w:tc>
          <w:tcPr>
            <w:tcW w:w="1363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2</w:t>
            </w:r>
            <w:r>
              <w:rPr>
                <w:lang w:val="en-US"/>
              </w:rPr>
              <w:t>2</w:t>
            </w:r>
            <w:r w:rsidRPr="0007420C">
              <w:rPr>
                <w:lang w:val="en-US"/>
              </w:rPr>
              <w:t>.07.202</w:t>
            </w:r>
            <w:r>
              <w:rPr>
                <w:lang w:val="en-US"/>
              </w:rPr>
              <w:t>4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1564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E6762D" w:rsidRPr="0007420C" w:rsidRDefault="00E6762D" w:rsidP="00E6762D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15.000,00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sr-Cyrl-RS"/>
              </w:rPr>
              <w:t>3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3879" w:type="dxa"/>
            <w:hideMark/>
          </w:tcPr>
          <w:p w:rsidR="00E6762D" w:rsidRPr="0007420C" w:rsidRDefault="00E6762D" w:rsidP="00E6762D">
            <w:pPr>
              <w:rPr>
                <w:lang w:val="en-US"/>
              </w:rPr>
            </w:pPr>
            <w:r w:rsidRPr="0007420C">
              <w:rPr>
                <w:lang w:val="sr-Cyrl-RS"/>
              </w:rPr>
              <w:t>Благоје Павловић ГЗТР</w:t>
            </w:r>
          </w:p>
        </w:tc>
        <w:tc>
          <w:tcPr>
            <w:tcW w:w="1363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Pr="0007420C">
              <w:rPr>
                <w:lang w:val="en-US"/>
              </w:rPr>
              <w:t>.07.202</w:t>
            </w:r>
            <w:r>
              <w:rPr>
                <w:lang w:val="en-US"/>
              </w:rPr>
              <w:t>4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1564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E6762D" w:rsidRPr="0007420C" w:rsidRDefault="00E6762D" w:rsidP="00E6762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Pr="0007420C">
              <w:rPr>
                <w:lang w:val="en-US"/>
              </w:rPr>
              <w:t>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1</w:t>
            </w:r>
            <w:r>
              <w:rPr>
                <w:lang w:val="sr-Cyrl-RS"/>
              </w:rPr>
              <w:t>4</w:t>
            </w:r>
            <w:r w:rsidRPr="0007420C">
              <w:rPr>
                <w:lang w:val="sr-Cyrl-RS"/>
              </w:rPr>
              <w:t>.</w:t>
            </w:r>
          </w:p>
        </w:tc>
        <w:tc>
          <w:tcPr>
            <w:tcW w:w="3879" w:type="dxa"/>
            <w:hideMark/>
          </w:tcPr>
          <w:p w:rsidR="00E6762D" w:rsidRPr="0007420C" w:rsidRDefault="00E6762D" w:rsidP="00E6762D">
            <w:pPr>
              <w:rPr>
                <w:lang w:val="en-US"/>
              </w:rPr>
            </w:pPr>
            <w:r w:rsidRPr="0007420C">
              <w:rPr>
                <w:lang w:val="en-US"/>
              </w:rPr>
              <w:t>Јовић Транспорт д.о.о.</w:t>
            </w:r>
          </w:p>
        </w:tc>
        <w:tc>
          <w:tcPr>
            <w:tcW w:w="1363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26</w:t>
            </w:r>
            <w:r w:rsidRPr="0007420C">
              <w:rPr>
                <w:lang w:val="sr-Cyrl-RS"/>
              </w:rPr>
              <w:t>.07.202</w:t>
            </w:r>
            <w:r>
              <w:t>4</w:t>
            </w:r>
            <w:r w:rsidRPr="0007420C">
              <w:rPr>
                <w:lang w:val="sr-Cyrl-RS"/>
              </w:rPr>
              <w:t>.</w:t>
            </w:r>
          </w:p>
        </w:tc>
        <w:tc>
          <w:tcPr>
            <w:tcW w:w="1564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E6762D" w:rsidRPr="0007420C" w:rsidRDefault="00E6762D" w:rsidP="00E6762D">
            <w:pPr>
              <w:jc w:val="right"/>
              <w:rPr>
                <w:lang w:val="en-US"/>
              </w:rPr>
            </w:pPr>
            <w:r w:rsidRPr="0007420C">
              <w:rPr>
                <w:lang w:val="sr-Cyrl-RS"/>
              </w:rPr>
              <w:t>1</w:t>
            </w:r>
            <w:r>
              <w:t>0</w:t>
            </w:r>
            <w:r w:rsidRPr="0007420C">
              <w:rPr>
                <w:lang w:val="sr-Cyrl-RS"/>
              </w:rPr>
              <w:t>.000,00</w:t>
            </w:r>
          </w:p>
        </w:tc>
      </w:tr>
      <w:tr w:rsidR="00E6762D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lang w:val="sr-Cyrl-RS"/>
              </w:rPr>
              <w:t>5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3879" w:type="dxa"/>
            <w:hideMark/>
          </w:tcPr>
          <w:p w:rsidR="00E6762D" w:rsidRPr="0007420C" w:rsidRDefault="00E6762D" w:rsidP="00E6762D">
            <w:pPr>
              <w:rPr>
                <w:lang w:val="en-US"/>
              </w:rPr>
            </w:pPr>
            <w:r w:rsidRPr="0007420C">
              <w:rPr>
                <w:lang w:val="en-US"/>
              </w:rPr>
              <w:t>Дунав Осигурање</w:t>
            </w:r>
          </w:p>
        </w:tc>
        <w:tc>
          <w:tcPr>
            <w:tcW w:w="1363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04.09.2024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1564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E6762D" w:rsidRPr="0007420C" w:rsidRDefault="00E6762D" w:rsidP="00E6762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Pr="0007420C">
              <w:rPr>
                <w:lang w:val="en-US"/>
              </w:rPr>
              <w:t>.000,00</w:t>
            </w:r>
          </w:p>
        </w:tc>
      </w:tr>
      <w:tr w:rsidR="00E6762D" w:rsidRPr="00FF6C21" w:rsidTr="000E6C12">
        <w:trPr>
          <w:trHeight w:val="615"/>
        </w:trPr>
        <w:tc>
          <w:tcPr>
            <w:tcW w:w="1101" w:type="dxa"/>
            <w:noWrap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1</w:t>
            </w:r>
            <w:r>
              <w:rPr>
                <w:lang w:val="sr-Cyrl-RS"/>
              </w:rPr>
              <w:t>6</w:t>
            </w:r>
            <w:r w:rsidRPr="0007420C">
              <w:rPr>
                <w:lang w:val="en-US"/>
              </w:rPr>
              <w:t>.</w:t>
            </w:r>
          </w:p>
        </w:tc>
        <w:tc>
          <w:tcPr>
            <w:tcW w:w="3879" w:type="dxa"/>
          </w:tcPr>
          <w:p w:rsidR="00E6762D" w:rsidRPr="0007420C" w:rsidRDefault="00E6762D" w:rsidP="00E6762D">
            <w:pPr>
              <w:rPr>
                <w:lang w:val="en-US"/>
              </w:rPr>
            </w:pPr>
            <w:r>
              <w:rPr>
                <w:lang w:val="en-US"/>
              </w:rPr>
              <w:t>Kepo D.O.O.</w:t>
            </w:r>
          </w:p>
        </w:tc>
        <w:tc>
          <w:tcPr>
            <w:tcW w:w="1363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22.07.2024.</w:t>
            </w:r>
          </w:p>
        </w:tc>
        <w:tc>
          <w:tcPr>
            <w:tcW w:w="1564" w:type="dxa"/>
            <w:hideMark/>
          </w:tcPr>
          <w:p w:rsidR="00E6762D" w:rsidRPr="0007420C" w:rsidRDefault="00E6762D" w:rsidP="00E6762D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E6762D" w:rsidRPr="0007420C" w:rsidRDefault="00E6762D" w:rsidP="00E6762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Pr="0007420C">
              <w:rPr>
                <w:lang w:val="en-US"/>
              </w:rPr>
              <w:t>0.000,00</w:t>
            </w:r>
          </w:p>
        </w:tc>
      </w:tr>
      <w:tr w:rsidR="00E6762D" w:rsidRPr="00FF6C21" w:rsidTr="000E6C12">
        <w:trPr>
          <w:trHeight w:val="615"/>
        </w:trPr>
        <w:tc>
          <w:tcPr>
            <w:tcW w:w="1101" w:type="dxa"/>
            <w:noWrap/>
          </w:tcPr>
          <w:p w:rsidR="00E6762D" w:rsidRPr="000E6C12" w:rsidRDefault="00E6762D" w:rsidP="00E6762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17.</w:t>
            </w:r>
          </w:p>
        </w:tc>
        <w:tc>
          <w:tcPr>
            <w:tcW w:w="3879" w:type="dxa"/>
          </w:tcPr>
          <w:p w:rsidR="00E6762D" w:rsidRPr="000E6C12" w:rsidRDefault="00E6762D" w:rsidP="00E6762D">
            <w:pPr>
              <w:rPr>
                <w:lang w:val="sr-Cyrl-RS"/>
              </w:rPr>
            </w:pPr>
            <w:r>
              <w:rPr>
                <w:lang w:val="sr-Cyrl-RS"/>
              </w:rPr>
              <w:t>Елкок а.д.</w:t>
            </w:r>
          </w:p>
        </w:tc>
        <w:tc>
          <w:tcPr>
            <w:tcW w:w="1363" w:type="dxa"/>
          </w:tcPr>
          <w:p w:rsidR="00E6762D" w:rsidRPr="0007420C" w:rsidRDefault="00E6762D" w:rsidP="00E6762D">
            <w:pPr>
              <w:jc w:val="center"/>
            </w:pPr>
            <w:r>
              <w:rPr>
                <w:lang w:val="en-US"/>
              </w:rPr>
              <w:t>22.07.2024.</w:t>
            </w:r>
          </w:p>
        </w:tc>
        <w:tc>
          <w:tcPr>
            <w:tcW w:w="1564" w:type="dxa"/>
          </w:tcPr>
          <w:p w:rsidR="00E6762D" w:rsidRPr="0007420C" w:rsidRDefault="00E6762D" w:rsidP="00E6762D">
            <w:pPr>
              <w:jc w:val="center"/>
              <w:rPr>
                <w:lang w:val="sr-Cyrl-R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</w:tcPr>
          <w:p w:rsidR="00E6762D" w:rsidRPr="000E6C12" w:rsidRDefault="00E6762D" w:rsidP="00E6762D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30.000,00</w:t>
            </w:r>
          </w:p>
        </w:tc>
      </w:tr>
      <w:tr w:rsidR="00E6762D" w:rsidRPr="00FF6C21" w:rsidTr="000E6C12">
        <w:trPr>
          <w:trHeight w:val="615"/>
        </w:trPr>
        <w:tc>
          <w:tcPr>
            <w:tcW w:w="1101" w:type="dxa"/>
            <w:noWrap/>
          </w:tcPr>
          <w:p w:rsidR="00E6762D" w:rsidRPr="000E6C12" w:rsidRDefault="00E6762D" w:rsidP="00E6762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18.</w:t>
            </w:r>
          </w:p>
        </w:tc>
        <w:tc>
          <w:tcPr>
            <w:tcW w:w="3879" w:type="dxa"/>
          </w:tcPr>
          <w:p w:rsidR="00E6762D" w:rsidRPr="000E6C12" w:rsidRDefault="00E6762D" w:rsidP="00E6762D">
            <w:pPr>
              <w:rPr>
                <w:lang w:val="sr-Cyrl-RS"/>
              </w:rPr>
            </w:pPr>
            <w:r>
              <w:rPr>
                <w:lang w:val="sr-Cyrl-RS"/>
              </w:rPr>
              <w:t>Миловић комерц</w:t>
            </w:r>
          </w:p>
        </w:tc>
        <w:tc>
          <w:tcPr>
            <w:tcW w:w="1363" w:type="dxa"/>
          </w:tcPr>
          <w:p w:rsidR="00E6762D" w:rsidRPr="000E6C12" w:rsidRDefault="00E6762D" w:rsidP="00E6762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25.07.2024.</w:t>
            </w:r>
          </w:p>
        </w:tc>
        <w:tc>
          <w:tcPr>
            <w:tcW w:w="1564" w:type="dxa"/>
          </w:tcPr>
          <w:p w:rsidR="00E6762D" w:rsidRPr="0007420C" w:rsidRDefault="00E6762D" w:rsidP="00E6762D">
            <w:pPr>
              <w:jc w:val="center"/>
              <w:rPr>
                <w:lang w:val="sr-Cyrl-R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</w:tcPr>
          <w:p w:rsidR="00E6762D" w:rsidRPr="000E6C12" w:rsidRDefault="00E6762D" w:rsidP="00E6762D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20.000,00</w:t>
            </w:r>
          </w:p>
        </w:tc>
      </w:tr>
      <w:tr w:rsidR="00E6762D" w:rsidRPr="00FF6C21" w:rsidTr="000E6C12">
        <w:trPr>
          <w:trHeight w:val="615"/>
        </w:trPr>
        <w:tc>
          <w:tcPr>
            <w:tcW w:w="1101" w:type="dxa"/>
            <w:noWrap/>
          </w:tcPr>
          <w:p w:rsidR="00E6762D" w:rsidRPr="000E6C12" w:rsidRDefault="00E6762D" w:rsidP="00E6762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19.</w:t>
            </w:r>
          </w:p>
        </w:tc>
        <w:tc>
          <w:tcPr>
            <w:tcW w:w="3879" w:type="dxa"/>
          </w:tcPr>
          <w:p w:rsidR="00E6762D" w:rsidRPr="000E6C12" w:rsidRDefault="00E6762D" w:rsidP="00E6762D">
            <w:pPr>
              <w:rPr>
                <w:lang w:val="sr-Cyrl-RS"/>
              </w:rPr>
            </w:pPr>
            <w:r>
              <w:rPr>
                <w:lang w:val="sr-Cyrl-RS"/>
              </w:rPr>
              <w:t>Босфилтер</w:t>
            </w:r>
          </w:p>
        </w:tc>
        <w:tc>
          <w:tcPr>
            <w:tcW w:w="1363" w:type="dxa"/>
          </w:tcPr>
          <w:p w:rsidR="00E6762D" w:rsidRPr="000E6C12" w:rsidRDefault="00E6762D" w:rsidP="00E6762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26.07.2024.</w:t>
            </w:r>
          </w:p>
        </w:tc>
        <w:tc>
          <w:tcPr>
            <w:tcW w:w="1564" w:type="dxa"/>
          </w:tcPr>
          <w:p w:rsidR="00E6762D" w:rsidRPr="0007420C" w:rsidRDefault="00E6762D" w:rsidP="00E6762D">
            <w:pPr>
              <w:jc w:val="center"/>
              <w:rPr>
                <w:lang w:val="sr-Cyrl-R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</w:tcPr>
          <w:p w:rsidR="00E6762D" w:rsidRPr="000E6C12" w:rsidRDefault="00E6762D" w:rsidP="00E6762D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20.000,00</w:t>
            </w:r>
          </w:p>
        </w:tc>
      </w:tr>
      <w:tr w:rsidR="00E6762D" w:rsidRPr="00FF6C21" w:rsidTr="0007420C">
        <w:trPr>
          <w:trHeight w:val="330"/>
        </w:trPr>
        <w:tc>
          <w:tcPr>
            <w:tcW w:w="6343" w:type="dxa"/>
            <w:gridSpan w:val="3"/>
            <w:hideMark/>
          </w:tcPr>
          <w:p w:rsidR="00E6762D" w:rsidRPr="00FF6C21" w:rsidRDefault="00E6762D" w:rsidP="00E6762D">
            <w:pPr>
              <w:jc w:val="center"/>
              <w:rPr>
                <w:b/>
                <w:lang w:val="en-US"/>
              </w:rPr>
            </w:pPr>
            <w:r w:rsidRPr="00FF6C21">
              <w:rPr>
                <w:b/>
                <w:bCs/>
                <w:lang w:val="en-US"/>
              </w:rPr>
              <w:t>УКУПНО:</w:t>
            </w:r>
          </w:p>
        </w:tc>
        <w:tc>
          <w:tcPr>
            <w:tcW w:w="1564" w:type="dxa"/>
            <w:hideMark/>
          </w:tcPr>
          <w:p w:rsidR="00E6762D" w:rsidRPr="00FF6C21" w:rsidRDefault="00E6762D" w:rsidP="00E6762D">
            <w:pPr>
              <w:rPr>
                <w:b/>
                <w:lang w:val="en-US"/>
              </w:rPr>
            </w:pPr>
            <w:r w:rsidRPr="00FF6C21">
              <w:rPr>
                <w:b/>
                <w:bCs/>
                <w:lang w:val="en-US"/>
              </w:rPr>
              <w:t> </w:t>
            </w:r>
          </w:p>
        </w:tc>
        <w:tc>
          <w:tcPr>
            <w:tcW w:w="1948" w:type="dxa"/>
            <w:noWrap/>
            <w:hideMark/>
          </w:tcPr>
          <w:p w:rsidR="00E6762D" w:rsidRPr="00FF6C21" w:rsidRDefault="00E6762D" w:rsidP="00E6762D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sr-Cyrl-RS"/>
              </w:rPr>
              <w:t>827</w:t>
            </w:r>
            <w:r w:rsidRPr="00FF6C21">
              <w:rPr>
                <w:b/>
                <w:lang w:val="en-US"/>
              </w:rPr>
              <w:t>.000,00</w:t>
            </w:r>
          </w:p>
        </w:tc>
      </w:tr>
    </w:tbl>
    <w:p w:rsidR="00780179" w:rsidRDefault="00780179" w:rsidP="00FF6C21">
      <w:pPr>
        <w:rPr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"/>
        <w:gridCol w:w="2918"/>
        <w:gridCol w:w="2001"/>
        <w:gridCol w:w="2001"/>
      </w:tblGrid>
      <w:tr w:rsidR="00FF6C21" w:rsidRPr="00793414" w:rsidTr="00147493">
        <w:trPr>
          <w:trHeight w:val="444"/>
        </w:trPr>
        <w:tc>
          <w:tcPr>
            <w:tcW w:w="3960" w:type="dxa"/>
            <w:gridSpan w:val="2"/>
            <w:noWrap/>
            <w:hideMark/>
          </w:tcPr>
          <w:p w:rsidR="00FF6C21" w:rsidRPr="006341C1" w:rsidRDefault="00FF6C21" w:rsidP="00FF6C21">
            <w:pPr>
              <w:jc w:val="center"/>
              <w:rPr>
                <w:b/>
                <w:lang w:val="en-US"/>
              </w:rPr>
            </w:pPr>
            <w:r w:rsidRPr="006341C1">
              <w:rPr>
                <w:b/>
                <w:lang w:val="sr-Cyrl-RS"/>
              </w:rPr>
              <w:t>Донације - Робне</w:t>
            </w:r>
          </w:p>
        </w:tc>
        <w:tc>
          <w:tcPr>
            <w:tcW w:w="2001" w:type="dxa"/>
            <w:noWrap/>
          </w:tcPr>
          <w:p w:rsidR="00FF6C21" w:rsidRPr="006341C1" w:rsidRDefault="00FF6C21" w:rsidP="00FF6C21">
            <w:pPr>
              <w:jc w:val="center"/>
              <w:rPr>
                <w:b/>
                <w:lang w:val="sr-Cyrl-RS"/>
              </w:rPr>
            </w:pPr>
            <w:r w:rsidRPr="006341C1">
              <w:rPr>
                <w:b/>
                <w:lang w:val="sr-Cyrl-RS"/>
              </w:rPr>
              <w:t>Врста робе</w:t>
            </w:r>
          </w:p>
        </w:tc>
        <w:tc>
          <w:tcPr>
            <w:tcW w:w="2001" w:type="dxa"/>
          </w:tcPr>
          <w:p w:rsidR="00FF6C21" w:rsidRPr="006341C1" w:rsidRDefault="00FF6C21" w:rsidP="00FF6C21">
            <w:pPr>
              <w:jc w:val="center"/>
              <w:rPr>
                <w:b/>
              </w:rPr>
            </w:pPr>
            <w:r w:rsidRPr="006341C1">
              <w:rPr>
                <w:b/>
                <w:lang w:val="sr-Cyrl-RS"/>
              </w:rPr>
              <w:t>Количина</w:t>
            </w:r>
          </w:p>
        </w:tc>
      </w:tr>
      <w:tr w:rsidR="00FF6C21" w:rsidRPr="00793414" w:rsidTr="00147493">
        <w:trPr>
          <w:trHeight w:val="444"/>
        </w:trPr>
        <w:tc>
          <w:tcPr>
            <w:tcW w:w="1042" w:type="dxa"/>
            <w:noWrap/>
            <w:hideMark/>
          </w:tcPr>
          <w:p w:rsidR="00FF6C21" w:rsidRPr="008164AF" w:rsidRDefault="008164AF" w:rsidP="00171251">
            <w:pPr>
              <w:jc w:val="center"/>
            </w:pPr>
            <w:r>
              <w:t>1</w:t>
            </w:r>
            <w:r w:rsidR="00FF6C21" w:rsidRPr="00147493">
              <w:rPr>
                <w:lang w:val="sr-Cyrl-RS"/>
              </w:rPr>
              <w:t>.</w:t>
            </w:r>
          </w:p>
        </w:tc>
        <w:tc>
          <w:tcPr>
            <w:tcW w:w="2918" w:type="dxa"/>
            <w:noWrap/>
          </w:tcPr>
          <w:p w:rsidR="00FF6C21" w:rsidRPr="00147493" w:rsidRDefault="00FF6C21" w:rsidP="00F45EAB">
            <w:pPr>
              <w:jc w:val="left"/>
              <w:rPr>
                <w:lang w:val="sr-Cyrl-RS"/>
              </w:rPr>
            </w:pPr>
            <w:r w:rsidRPr="00147493">
              <w:rPr>
                <w:lang w:val="sr-Cyrl-RS"/>
              </w:rPr>
              <w:t>СТР Фонтана</w:t>
            </w:r>
          </w:p>
        </w:tc>
        <w:tc>
          <w:tcPr>
            <w:tcW w:w="2001" w:type="dxa"/>
            <w:noWrap/>
          </w:tcPr>
          <w:p w:rsidR="00FF6C21" w:rsidRPr="00147493" w:rsidRDefault="00147493" w:rsidP="00171251">
            <w:pPr>
              <w:jc w:val="center"/>
              <w:rPr>
                <w:lang w:val="sr-Cyrl-RS"/>
              </w:rPr>
            </w:pPr>
            <w:r w:rsidRPr="00147493">
              <w:rPr>
                <w:lang w:val="sr-Cyrl-RS"/>
              </w:rPr>
              <w:t>Вода за пиће</w:t>
            </w:r>
            <w:r w:rsidR="00E6762D">
              <w:rPr>
                <w:lang w:val="sr-Cyrl-RS"/>
              </w:rPr>
              <w:t xml:space="preserve"> 0,5л</w:t>
            </w:r>
          </w:p>
        </w:tc>
        <w:tc>
          <w:tcPr>
            <w:tcW w:w="2001" w:type="dxa"/>
          </w:tcPr>
          <w:p w:rsidR="00FF6C21" w:rsidRPr="00147493" w:rsidRDefault="00147493" w:rsidP="00E6762D">
            <w:pPr>
              <w:jc w:val="center"/>
              <w:rPr>
                <w:lang w:val="sr-Cyrl-RS"/>
              </w:rPr>
            </w:pPr>
            <w:r w:rsidRPr="00147493">
              <w:rPr>
                <w:lang w:val="sr-Cyrl-RS"/>
              </w:rPr>
              <w:t>3</w:t>
            </w:r>
            <w:r w:rsidR="00E6762D">
              <w:rPr>
                <w:lang w:val="sr-Cyrl-RS"/>
              </w:rPr>
              <w:t>0</w:t>
            </w:r>
            <w:r w:rsidRPr="00147493">
              <w:rPr>
                <w:lang w:val="sr-Cyrl-RS"/>
              </w:rPr>
              <w:t>0 флафица</w:t>
            </w:r>
          </w:p>
        </w:tc>
      </w:tr>
      <w:tr w:rsidR="000E6C12" w:rsidRPr="00793414" w:rsidTr="00147493">
        <w:trPr>
          <w:trHeight w:val="444"/>
        </w:trPr>
        <w:tc>
          <w:tcPr>
            <w:tcW w:w="1042" w:type="dxa"/>
            <w:noWrap/>
          </w:tcPr>
          <w:p w:rsidR="000E6C12" w:rsidRPr="00E6762D" w:rsidRDefault="00E6762D" w:rsidP="001712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2918" w:type="dxa"/>
            <w:noWrap/>
          </w:tcPr>
          <w:p w:rsidR="000E6C12" w:rsidRPr="00147493" w:rsidRDefault="000E6C12" w:rsidP="00F45EAB">
            <w:pPr>
              <w:jc w:val="left"/>
              <w:rPr>
                <w:lang w:val="sr-Cyrl-RS"/>
              </w:rPr>
            </w:pPr>
            <w:r w:rsidRPr="0007420C">
              <w:rPr>
                <w:lang w:val="sr-Cyrl-RS"/>
              </w:rPr>
              <w:t>Еуропром Ваљево</w:t>
            </w:r>
          </w:p>
        </w:tc>
        <w:tc>
          <w:tcPr>
            <w:tcW w:w="2001" w:type="dxa"/>
            <w:noWrap/>
          </w:tcPr>
          <w:p w:rsidR="000E6C12" w:rsidRPr="00147493" w:rsidRDefault="00E6762D" w:rsidP="0017125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Мешовита роба</w:t>
            </w:r>
          </w:p>
        </w:tc>
        <w:tc>
          <w:tcPr>
            <w:tcW w:w="2001" w:type="dxa"/>
          </w:tcPr>
          <w:p w:rsidR="000E6C12" w:rsidRPr="00147493" w:rsidRDefault="00E6762D" w:rsidP="0014749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 вредности од 15.000,00 динара</w:t>
            </w:r>
          </w:p>
        </w:tc>
      </w:tr>
    </w:tbl>
    <w:p w:rsidR="00FF6C21" w:rsidRPr="00793414" w:rsidRDefault="00FF6C21" w:rsidP="00780179">
      <w:pPr>
        <w:rPr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3686"/>
      </w:tblGrid>
      <w:tr w:rsidR="00491CC3" w:rsidRPr="00793414" w:rsidTr="00AA0E13">
        <w:trPr>
          <w:trHeight w:val="300"/>
        </w:trPr>
        <w:tc>
          <w:tcPr>
            <w:tcW w:w="817" w:type="dxa"/>
            <w:noWrap/>
            <w:hideMark/>
          </w:tcPr>
          <w:p w:rsidR="00491CC3" w:rsidRPr="00793414" w:rsidRDefault="00491CC3" w:rsidP="00834B6C">
            <w:pPr>
              <w:jc w:val="center"/>
              <w:rPr>
                <w:lang w:val="sr-Cyrl-RS"/>
              </w:rPr>
            </w:pPr>
            <w:r w:rsidRPr="00793414">
              <w:rPr>
                <w:lang w:val="en-US"/>
              </w:rPr>
              <w:t>1</w:t>
            </w:r>
            <w:r w:rsidRPr="00793414">
              <w:rPr>
                <w:lang w:val="sr-Cyrl-RS"/>
              </w:rPr>
              <w:t>.</w:t>
            </w:r>
          </w:p>
        </w:tc>
        <w:tc>
          <w:tcPr>
            <w:tcW w:w="3260" w:type="dxa"/>
            <w:noWrap/>
            <w:hideMark/>
          </w:tcPr>
          <w:p w:rsidR="00491CC3" w:rsidRPr="00C43275" w:rsidRDefault="0007420C" w:rsidP="00834B6C">
            <w:pPr>
              <w:jc w:val="center"/>
              <w:rPr>
                <w:lang w:val="en-US"/>
              </w:rPr>
            </w:pPr>
            <w:r w:rsidRPr="00C43275">
              <w:rPr>
                <w:lang w:val="sr-Cyrl-RS"/>
              </w:rPr>
              <w:t>Министарство туризма и омладине:</w:t>
            </w:r>
          </w:p>
        </w:tc>
        <w:tc>
          <w:tcPr>
            <w:tcW w:w="3686" w:type="dxa"/>
            <w:noWrap/>
            <w:hideMark/>
          </w:tcPr>
          <w:p w:rsidR="00491CC3" w:rsidRPr="00C43275" w:rsidRDefault="0007420C" w:rsidP="00BF6415">
            <w:pPr>
              <w:jc w:val="center"/>
              <w:rPr>
                <w:lang w:val="sr-Cyrl-RS"/>
              </w:rPr>
            </w:pPr>
            <w:r w:rsidRPr="00C43275">
              <w:rPr>
                <w:lang w:val="sr-Cyrl-RS"/>
              </w:rPr>
              <w:t>500.000,00</w:t>
            </w:r>
          </w:p>
        </w:tc>
      </w:tr>
      <w:tr w:rsidR="00BF6415" w:rsidRPr="00793414" w:rsidTr="00171251">
        <w:trPr>
          <w:trHeight w:val="300"/>
        </w:trPr>
        <w:tc>
          <w:tcPr>
            <w:tcW w:w="817" w:type="dxa"/>
            <w:noWrap/>
          </w:tcPr>
          <w:p w:rsidR="00BF6415" w:rsidRPr="00793414" w:rsidRDefault="0007420C" w:rsidP="00834B6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260" w:type="dxa"/>
            <w:noWrap/>
            <w:hideMark/>
          </w:tcPr>
          <w:p w:rsidR="00BF6415" w:rsidRPr="00C43275" w:rsidRDefault="0007420C" w:rsidP="00834B6C">
            <w:pPr>
              <w:jc w:val="center"/>
              <w:rPr>
                <w:lang w:val="sr-Cyrl-RS"/>
              </w:rPr>
            </w:pPr>
            <w:r w:rsidRPr="00C43275">
              <w:rPr>
                <w:lang w:val="en-US"/>
              </w:rPr>
              <w:t>Буџет:</w:t>
            </w:r>
          </w:p>
        </w:tc>
        <w:tc>
          <w:tcPr>
            <w:tcW w:w="3686" w:type="dxa"/>
            <w:noWrap/>
            <w:hideMark/>
          </w:tcPr>
          <w:p w:rsidR="00BF6415" w:rsidRPr="00C43275" w:rsidRDefault="0011697A" w:rsidP="00C43275">
            <w:pPr>
              <w:jc w:val="center"/>
              <w:rPr>
                <w:lang w:val="sr-Cyrl-RS"/>
              </w:rPr>
            </w:pPr>
            <w:r w:rsidRPr="00C43275">
              <w:rPr>
                <w:lang w:val="sr-Cyrl-RS"/>
              </w:rPr>
              <w:t>3</w:t>
            </w:r>
            <w:r w:rsidR="0007420C" w:rsidRPr="00C43275">
              <w:rPr>
                <w:lang w:val="en-US"/>
              </w:rPr>
              <w:t>.</w:t>
            </w:r>
            <w:r w:rsidR="00C43275">
              <w:rPr>
                <w:lang w:val="en-US"/>
              </w:rPr>
              <w:t>797.893,92</w:t>
            </w:r>
          </w:p>
        </w:tc>
      </w:tr>
      <w:tr w:rsidR="00BF6415" w:rsidRPr="00793414" w:rsidTr="00AA0E13">
        <w:trPr>
          <w:trHeight w:val="300"/>
        </w:trPr>
        <w:tc>
          <w:tcPr>
            <w:tcW w:w="817" w:type="dxa"/>
            <w:noWrap/>
            <w:hideMark/>
          </w:tcPr>
          <w:p w:rsidR="00BF6415" w:rsidRPr="00793414" w:rsidRDefault="0007420C" w:rsidP="00834B6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BF6415" w:rsidRPr="00793414">
              <w:rPr>
                <w:lang w:val="sr-Cyrl-RS"/>
              </w:rPr>
              <w:t>.</w:t>
            </w:r>
          </w:p>
        </w:tc>
        <w:tc>
          <w:tcPr>
            <w:tcW w:w="3260" w:type="dxa"/>
            <w:noWrap/>
            <w:hideMark/>
          </w:tcPr>
          <w:p w:rsidR="00BF6415" w:rsidRPr="00C43275" w:rsidRDefault="00BF6415" w:rsidP="00834B6C">
            <w:pPr>
              <w:jc w:val="center"/>
              <w:rPr>
                <w:lang w:val="en-US"/>
              </w:rPr>
            </w:pPr>
            <w:r w:rsidRPr="00C43275">
              <w:rPr>
                <w:lang w:val="en-US"/>
              </w:rPr>
              <w:t>Закуп:</w:t>
            </w:r>
          </w:p>
        </w:tc>
        <w:tc>
          <w:tcPr>
            <w:tcW w:w="3686" w:type="dxa"/>
            <w:noWrap/>
            <w:hideMark/>
          </w:tcPr>
          <w:p w:rsidR="00BF6415" w:rsidRPr="00C43275" w:rsidRDefault="00FB127C" w:rsidP="00FB127C">
            <w:pPr>
              <w:jc w:val="center"/>
              <w:rPr>
                <w:lang w:val="en-US"/>
              </w:rPr>
            </w:pPr>
            <w:r w:rsidRPr="00C43275">
              <w:rPr>
                <w:lang w:val="sr-Cyrl-RS"/>
              </w:rPr>
              <w:t>284</w:t>
            </w:r>
            <w:r w:rsidR="00BF6415" w:rsidRPr="00C43275">
              <w:rPr>
                <w:lang w:val="en-US"/>
              </w:rPr>
              <w:t>.</w:t>
            </w:r>
            <w:r w:rsidRPr="00C43275">
              <w:rPr>
                <w:lang w:val="sr-Cyrl-RS"/>
              </w:rPr>
              <w:t>5</w:t>
            </w:r>
            <w:r w:rsidR="00BF6415" w:rsidRPr="00C43275">
              <w:rPr>
                <w:lang w:val="en-US"/>
              </w:rPr>
              <w:t>00,00</w:t>
            </w:r>
          </w:p>
        </w:tc>
      </w:tr>
      <w:tr w:rsidR="00BF6415" w:rsidRPr="00793414" w:rsidTr="00AA0E13">
        <w:trPr>
          <w:trHeight w:val="300"/>
        </w:trPr>
        <w:tc>
          <w:tcPr>
            <w:tcW w:w="817" w:type="dxa"/>
            <w:noWrap/>
          </w:tcPr>
          <w:p w:rsidR="00BF6415" w:rsidRPr="00793414" w:rsidRDefault="0007420C" w:rsidP="00834B6C">
            <w:pPr>
              <w:jc w:val="center"/>
            </w:pPr>
            <w:r>
              <w:rPr>
                <w:lang w:val="en-US"/>
              </w:rPr>
              <w:t>4</w:t>
            </w:r>
            <w:r w:rsidR="00BF6415" w:rsidRPr="00793414">
              <w:rPr>
                <w:lang w:val="sr-Cyrl-RS"/>
              </w:rPr>
              <w:t>.</w:t>
            </w:r>
          </w:p>
        </w:tc>
        <w:tc>
          <w:tcPr>
            <w:tcW w:w="3260" w:type="dxa"/>
            <w:noWrap/>
          </w:tcPr>
          <w:p w:rsidR="00BF6415" w:rsidRPr="00793414" w:rsidRDefault="00BF6415" w:rsidP="00834B6C">
            <w:pPr>
              <w:jc w:val="center"/>
            </w:pPr>
            <w:r w:rsidRPr="00793414">
              <w:rPr>
                <w:lang w:val="en-US"/>
              </w:rPr>
              <w:t>Донације:</w:t>
            </w:r>
          </w:p>
        </w:tc>
        <w:tc>
          <w:tcPr>
            <w:tcW w:w="3686" w:type="dxa"/>
            <w:noWrap/>
          </w:tcPr>
          <w:p w:rsidR="00BF6415" w:rsidRDefault="00FB127C" w:rsidP="00834B6C">
            <w:pPr>
              <w:jc w:val="center"/>
            </w:pPr>
            <w:r>
              <w:rPr>
                <w:lang w:val="sr-Cyrl-RS"/>
              </w:rPr>
              <w:t>827</w:t>
            </w:r>
            <w:r w:rsidR="00BF6415" w:rsidRPr="00793414">
              <w:rPr>
                <w:lang w:val="sr-Cyrl-RS"/>
              </w:rPr>
              <w:t>.</w:t>
            </w:r>
            <w:r w:rsidR="00BF6415" w:rsidRPr="00793414">
              <w:rPr>
                <w:lang w:val="en-US"/>
              </w:rPr>
              <w:t>000,00</w:t>
            </w:r>
          </w:p>
        </w:tc>
      </w:tr>
      <w:tr w:rsidR="00CD799A" w:rsidRPr="00793414" w:rsidTr="00171251">
        <w:trPr>
          <w:trHeight w:val="300"/>
        </w:trPr>
        <w:tc>
          <w:tcPr>
            <w:tcW w:w="4077" w:type="dxa"/>
            <w:gridSpan w:val="2"/>
            <w:noWrap/>
          </w:tcPr>
          <w:p w:rsidR="00CD799A" w:rsidRPr="00CD799A" w:rsidRDefault="00CD799A" w:rsidP="00CD799A">
            <w:pPr>
              <w:tabs>
                <w:tab w:val="left" w:pos="1170"/>
              </w:tabs>
              <w:jc w:val="center"/>
              <w:rPr>
                <w:b/>
                <w:lang w:val="sr-Cyrl-RS"/>
              </w:rPr>
            </w:pPr>
            <w:r w:rsidRPr="00CD799A">
              <w:rPr>
                <w:b/>
                <w:lang w:val="sr-Cyrl-RS"/>
              </w:rPr>
              <w:t>УКУПНО:</w:t>
            </w:r>
          </w:p>
        </w:tc>
        <w:tc>
          <w:tcPr>
            <w:tcW w:w="3686" w:type="dxa"/>
            <w:noWrap/>
          </w:tcPr>
          <w:p w:rsidR="00CD799A" w:rsidRPr="00CD799A" w:rsidRDefault="00C43275" w:rsidP="00927C8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5.409.393,92</w:t>
            </w:r>
          </w:p>
        </w:tc>
      </w:tr>
    </w:tbl>
    <w:p w:rsidR="00491CC3" w:rsidRDefault="00491CC3" w:rsidP="00780179">
      <w:pPr>
        <w:rPr>
          <w:b/>
          <w:sz w:val="24"/>
          <w:szCs w:val="24"/>
          <w:lang w:val="sr-Cyrl-RS"/>
        </w:rPr>
      </w:pPr>
    </w:p>
    <w:p w:rsidR="00954F16" w:rsidRDefault="00954F16" w:rsidP="00677246">
      <w:pPr>
        <w:rPr>
          <w:b/>
          <w:lang w:val="sr-Cyrl-RS"/>
        </w:rPr>
      </w:pPr>
    </w:p>
    <w:p w:rsidR="007E5A5E" w:rsidRPr="005D34C5" w:rsidRDefault="007E5A5E" w:rsidP="00677246">
      <w:pPr>
        <w:rPr>
          <w:b/>
          <w:lang w:val="sr-Cyrl-RS"/>
        </w:rPr>
      </w:pPr>
      <w:r w:rsidRPr="005D34C5">
        <w:rPr>
          <w:b/>
          <w:lang w:val="sr-Cyrl-RS"/>
        </w:rPr>
        <w:lastRenderedPageBreak/>
        <w:t>УТРОШАК СРЕДСТАВА</w:t>
      </w:r>
    </w:p>
    <w:tbl>
      <w:tblPr>
        <w:tblW w:w="8784" w:type="dxa"/>
        <w:tblInd w:w="113" w:type="dxa"/>
        <w:tblLook w:val="04A0" w:firstRow="1" w:lastRow="0" w:firstColumn="1" w:lastColumn="0" w:noHBand="0" w:noVBand="1"/>
      </w:tblPr>
      <w:tblGrid>
        <w:gridCol w:w="941"/>
        <w:gridCol w:w="2315"/>
        <w:gridCol w:w="1476"/>
        <w:gridCol w:w="4679"/>
      </w:tblGrid>
      <w:tr w:rsidR="004D2DB2" w:rsidRPr="004D2DB2" w:rsidTr="004D2DB2">
        <w:trPr>
          <w:trHeight w:val="63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Ред.бр.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Назив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Износ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Напомена</w:t>
            </w:r>
          </w:p>
        </w:tc>
      </w:tr>
      <w:tr w:rsidR="004D2DB2" w:rsidRPr="004D2DB2" w:rsidTr="004D2DB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"Фрула" Ужице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991.100,00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агенције</w:t>
            </w:r>
          </w:p>
        </w:tc>
      </w:tr>
      <w:tr w:rsidR="004D2DB2" w:rsidRPr="004D2DB2" w:rsidTr="004D2DB2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  <w:t>ММ 031 MUSIC Ужице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1.288.219,00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Концерт Биг бенд - Дејан Петровић</w:t>
            </w:r>
          </w:p>
        </w:tc>
      </w:tr>
      <w:tr w:rsidR="004D2DB2" w:rsidRPr="004D2DB2" w:rsidTr="004D2DB2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„Сребрна Планета“ Ваљево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150.000,00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 xml:space="preserve">Рок концерт </w:t>
            </w:r>
          </w:p>
        </w:tc>
      </w:tr>
      <w:tr w:rsidR="004D2DB2" w:rsidRPr="004D2DB2" w:rsidTr="004D2DB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4.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„Жекс је соунд“ Ваљево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600.000,00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Бина и Видео бим (3 дана)</w:t>
            </w:r>
          </w:p>
        </w:tc>
      </w:tr>
      <w:tr w:rsidR="004D2DB2" w:rsidRPr="004D2DB2" w:rsidTr="004D2DB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5.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„Декаполит“ Ваљево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208.000,00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Обезбеђење</w:t>
            </w:r>
          </w:p>
        </w:tc>
      </w:tr>
      <w:tr w:rsidR="004D2DB2" w:rsidRPr="004D2DB2" w:rsidTr="004D2DB2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6.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СУТЗР "ЛМ" КОД Аца Попа, Чачак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1.073.500,00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Исхрана учесника и свечани ручак за званице  са ПДВ-ом</w:t>
            </w:r>
          </w:p>
        </w:tc>
      </w:tr>
      <w:tr w:rsidR="004D2DB2" w:rsidRPr="004D2DB2" w:rsidTr="004D2DB2">
        <w:trPr>
          <w:trHeight w:val="1162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7.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„Нови- М-Принт“  Милићево Село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387.140,00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Рекламно -пропагандни материјал (мајице, плакате, флајери, захвалнице, дипломе, блочићи, оловке, фасцикле, бонови, сувенири и ленте)</w:t>
            </w:r>
          </w:p>
        </w:tc>
      </w:tr>
      <w:tr w:rsidR="004D2DB2" w:rsidRPr="004D2DB2" w:rsidTr="004D2DB2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8.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  <w:t>СТР "Сунцокрет"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  <w:t>111.068,00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Освежење за учеснике (кафа, пиће, вода и слично...)</w:t>
            </w:r>
          </w:p>
        </w:tc>
      </w:tr>
      <w:tr w:rsidR="004D2DB2" w:rsidRPr="004D2DB2" w:rsidTr="004D2DB2">
        <w:trPr>
          <w:trHeight w:val="57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9.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Иванка Јоксимовић Косјерић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40.000,00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Смештај гостију из Косјера</w:t>
            </w:r>
          </w:p>
        </w:tc>
      </w:tr>
      <w:tr w:rsidR="004D2DB2" w:rsidRPr="004D2DB2" w:rsidTr="004D2DB2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10.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Хотел Олимпик Косјерић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7.416,00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резервација ноћења</w:t>
            </w:r>
          </w:p>
        </w:tc>
      </w:tr>
      <w:tr w:rsidR="004D2DB2" w:rsidRPr="004D2DB2" w:rsidTr="004D2DB2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11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Бобан Матијевић Косјерић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13.500,00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Ноћење дежурних радника из Ваљева (Бина)</w:t>
            </w:r>
          </w:p>
        </w:tc>
      </w:tr>
      <w:tr w:rsidR="004D2DB2" w:rsidRPr="004D2DB2" w:rsidTr="004D2DB2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12.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"Пантовић превоз" Косјерић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29.700,00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Превоз учесника Дукат, Максим Марковић и Треће доба</w:t>
            </w:r>
          </w:p>
        </w:tc>
      </w:tr>
      <w:tr w:rsidR="004D2DB2" w:rsidRPr="004D2DB2" w:rsidTr="004D2DB2">
        <w:trPr>
          <w:trHeight w:val="94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13.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  <w:t>РЕЦ МЕДИЈА УЖИЦЕ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70.000,00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Услуге снимања манифестације и припрема материјала за видео бим</w:t>
            </w:r>
          </w:p>
        </w:tc>
      </w:tr>
      <w:tr w:rsidR="004D2DB2" w:rsidRPr="004D2DB2" w:rsidTr="004D2DB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14.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  <w:t>Графичар Ужице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157.200,00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Пропагандни материјал</w:t>
            </w:r>
          </w:p>
        </w:tc>
      </w:tr>
      <w:tr w:rsidR="004D2DB2" w:rsidRPr="004D2DB2" w:rsidTr="004D2DB2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15.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„Перишић Драгана“ Косјерић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75.000,00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Изнајмљивање шатора за учеснике</w:t>
            </w:r>
          </w:p>
        </w:tc>
      </w:tr>
      <w:tr w:rsidR="004D2DB2" w:rsidRPr="004D2DB2" w:rsidTr="004D2DB2">
        <w:trPr>
          <w:trHeight w:val="578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16.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Царство укуса код Паја, Косјерић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65.000,00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 xml:space="preserve">Изнајмљивање шатора за ловце </w:t>
            </w:r>
          </w:p>
        </w:tc>
      </w:tr>
      <w:tr w:rsidR="004D2DB2" w:rsidRPr="004D2DB2" w:rsidTr="004D2DB2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17.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Мис Јовановић Аранђеловац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15.090,00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Пехари за Џипијаду</w:t>
            </w:r>
          </w:p>
        </w:tc>
      </w:tr>
      <w:tr w:rsidR="004D2DB2" w:rsidRPr="004D2DB2" w:rsidTr="004D2DB2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18.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Лепа Миловановић, Косјерић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38.500,00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Цвеће за бину и за чобанице</w:t>
            </w:r>
          </w:p>
        </w:tc>
      </w:tr>
      <w:tr w:rsidR="004D2DB2" w:rsidRPr="004D2DB2" w:rsidTr="004D2DB2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lastRenderedPageBreak/>
              <w:t>19.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Јовић Транспорт Косјерић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6.974,00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 xml:space="preserve">Потрошни материјал </w:t>
            </w:r>
          </w:p>
        </w:tc>
      </w:tr>
      <w:tr w:rsidR="004D2DB2" w:rsidRPr="004D2DB2" w:rsidTr="004D2DB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20.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ППУ Бајина Башта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36.000,00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Атест за испитивање струје</w:t>
            </w:r>
          </w:p>
        </w:tc>
      </w:tr>
      <w:tr w:rsidR="004D2DB2" w:rsidRPr="004D2DB2" w:rsidTr="004D2DB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21.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  <w:t>ТВ Мелос доо Краљево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  <w:t>24.000,00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Реклама</w:t>
            </w:r>
          </w:p>
        </w:tc>
      </w:tr>
      <w:tr w:rsidR="004D2DB2" w:rsidRPr="004D2DB2" w:rsidTr="004D2DB2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22.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  <w:t>Петрол Косјерић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212121"/>
                <w:sz w:val="24"/>
                <w:szCs w:val="24"/>
                <w:lang w:val="sr-Latn-RS" w:eastAsia="sr-Latn-RS"/>
              </w:rPr>
              <w:t>21.986,92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Гориво</w:t>
            </w:r>
          </w:p>
        </w:tc>
      </w:tr>
      <w:tr w:rsidR="004D2DB2" w:rsidRPr="004D2DB2" w:rsidTr="004D2DB2">
        <w:trPr>
          <w:trHeight w:val="31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УКУПНО: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5.409.393,92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DB2" w:rsidRPr="004D2DB2" w:rsidRDefault="004D2DB2" w:rsidP="004D2DB2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D2DB2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 </w:t>
            </w:r>
          </w:p>
        </w:tc>
      </w:tr>
    </w:tbl>
    <w:p w:rsidR="004551CD" w:rsidRDefault="004551CD" w:rsidP="00677246">
      <w:pPr>
        <w:rPr>
          <w:b/>
          <w:sz w:val="24"/>
          <w:szCs w:val="24"/>
          <w:lang w:val="sr-Cyrl-RS"/>
        </w:rPr>
      </w:pPr>
    </w:p>
    <w:tbl>
      <w:tblPr>
        <w:tblW w:w="9062" w:type="dxa"/>
        <w:tblInd w:w="113" w:type="dxa"/>
        <w:tblLook w:val="04A0" w:firstRow="1" w:lastRow="0" w:firstColumn="1" w:lastColumn="0" w:noHBand="0" w:noVBand="1"/>
      </w:tblPr>
      <w:tblGrid>
        <w:gridCol w:w="965"/>
        <w:gridCol w:w="7451"/>
        <w:gridCol w:w="1296"/>
      </w:tblGrid>
      <w:tr w:rsidR="00672ED6" w:rsidRPr="00672ED6" w:rsidTr="00672ED6">
        <w:trPr>
          <w:trHeight w:val="300"/>
        </w:trPr>
        <w:tc>
          <w:tcPr>
            <w:tcW w:w="9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ТРОШКОВИ АГЕНЦИЈЕ "Фрула" Ужице</w:t>
            </w:r>
          </w:p>
        </w:tc>
      </w:tr>
      <w:tr w:rsidR="00672ED6" w:rsidRPr="00672ED6" w:rsidTr="00672ED6">
        <w:trPr>
          <w:trHeight w:val="300"/>
        </w:trPr>
        <w:tc>
          <w:tcPr>
            <w:tcW w:w="9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</w:p>
        </w:tc>
      </w:tr>
      <w:tr w:rsidR="00672ED6" w:rsidRPr="00672ED6" w:rsidTr="00672ED6">
        <w:trPr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Ред.бр.</w:t>
            </w:r>
          </w:p>
        </w:tc>
        <w:tc>
          <w:tcPr>
            <w:tcW w:w="7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Назив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Износ</w:t>
            </w: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1.</w:t>
            </w: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 xml:space="preserve">Старо певање у Срба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208.000,00</w:t>
            </w: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2.</w:t>
            </w: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Најлепша чобаница и чобански пар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28.000,00</w:t>
            </w: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3.</w:t>
            </w: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Изложба "Вредне руке"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75.000,00</w:t>
            </w: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4.</w:t>
            </w: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 xml:space="preserve">Трошкови водитеља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70.000,00</w:t>
            </w: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5.</w:t>
            </w: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трубача недеља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50.000,00</w:t>
            </w: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6.</w:t>
            </w: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Изложба "Златне руке"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35.000,00</w:t>
            </w: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7.</w:t>
            </w: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Чобанске спортске игре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135.000,00</w:t>
            </w: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8.</w:t>
            </w: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Дечје спортске игре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40.000,00</w:t>
            </w: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9.</w:t>
            </w: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Награде за ловачки гулаш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60.000,00</w:t>
            </w:r>
          </w:p>
        </w:tc>
      </w:tr>
      <w:tr w:rsidR="00672ED6" w:rsidRPr="00672ED6" w:rsidTr="00672ED6">
        <w:trPr>
          <w:trHeight w:val="6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10.</w:t>
            </w: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помоћника и редарске службе ( помоћници 104.000 дин, редари 96.000 din.)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200.000,00</w:t>
            </w:r>
          </w:p>
        </w:tc>
      </w:tr>
      <w:tr w:rsidR="00672ED6" w:rsidRPr="00672ED6" w:rsidTr="00672ED6">
        <w:trPr>
          <w:trHeight w:val="30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11.</w:t>
            </w:r>
          </w:p>
        </w:tc>
        <w:tc>
          <w:tcPr>
            <w:tcW w:w="7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агенције 10%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90.100,00</w:t>
            </w:r>
          </w:p>
        </w:tc>
      </w:tr>
      <w:tr w:rsidR="00672ED6" w:rsidRPr="00672ED6" w:rsidTr="00672ED6">
        <w:trPr>
          <w:trHeight w:val="300"/>
        </w:trPr>
        <w:tc>
          <w:tcPr>
            <w:tcW w:w="8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Укупно: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D6" w:rsidRPr="00672ED6" w:rsidRDefault="00672ED6" w:rsidP="00672ED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2ED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991.100,00</w:t>
            </w:r>
          </w:p>
        </w:tc>
      </w:tr>
    </w:tbl>
    <w:p w:rsidR="00D36946" w:rsidRDefault="00D36946" w:rsidP="00677246">
      <w:pPr>
        <w:rPr>
          <w:rFonts w:cs="Times New Roman"/>
          <w:lang w:val="sr-Cyrl-RS"/>
        </w:rPr>
      </w:pPr>
    </w:p>
    <w:p w:rsidR="0054289B" w:rsidRDefault="0054289B" w:rsidP="00677246">
      <w:pPr>
        <w:rPr>
          <w:lang w:val="sr-Cyrl-RS"/>
        </w:rPr>
      </w:pPr>
    </w:p>
    <w:p w:rsidR="00357B8C" w:rsidRPr="00954F16" w:rsidRDefault="00E91C9A" w:rsidP="00677246">
      <w:pPr>
        <w:rPr>
          <w:b/>
          <w:sz w:val="28"/>
          <w:szCs w:val="28"/>
          <w:lang w:val="sr-Cyrl-RS"/>
        </w:rPr>
      </w:pPr>
      <w:r w:rsidRPr="00954F16">
        <w:rPr>
          <w:b/>
          <w:sz w:val="28"/>
          <w:szCs w:val="28"/>
          <w:lang w:val="sr-Latn-RS"/>
        </w:rPr>
        <w:tab/>
      </w:r>
      <w:r w:rsidR="00834B6C" w:rsidRPr="00954F16">
        <w:rPr>
          <w:b/>
          <w:sz w:val="28"/>
          <w:szCs w:val="28"/>
          <w:lang w:val="sr-Latn-RS"/>
        </w:rPr>
        <w:t xml:space="preserve">III </w:t>
      </w:r>
      <w:r w:rsidR="00834B6C" w:rsidRPr="00954F16">
        <w:rPr>
          <w:b/>
          <w:sz w:val="28"/>
          <w:szCs w:val="28"/>
          <w:lang w:val="sr-Cyrl-RS"/>
        </w:rPr>
        <w:t>ЗАКЉУЧАК</w:t>
      </w:r>
    </w:p>
    <w:p w:rsidR="00954F16" w:rsidRDefault="00954F16" w:rsidP="008526DC">
      <w:pPr>
        <w:ind w:firstLine="720"/>
        <w:rPr>
          <w:sz w:val="24"/>
          <w:szCs w:val="24"/>
          <w:lang w:val="sr-Cyrl-RS"/>
        </w:rPr>
      </w:pPr>
    </w:p>
    <w:p w:rsidR="00265C6A" w:rsidRDefault="008526DC" w:rsidP="008526DC">
      <w:pPr>
        <w:ind w:firstLine="72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Покровитељи ово</w:t>
      </w:r>
      <w:r w:rsidR="001E67BE">
        <w:rPr>
          <w:sz w:val="24"/>
          <w:szCs w:val="24"/>
          <w:lang w:val="sr-Cyrl-RS"/>
        </w:rPr>
        <w:t>годишњих</w:t>
      </w:r>
      <w:r w:rsidR="00653B5F">
        <w:rPr>
          <w:sz w:val="24"/>
          <w:szCs w:val="24"/>
          <w:lang w:val="sr-Cyrl-RS"/>
        </w:rPr>
        <w:t xml:space="preserve"> Чобанских дана</w:t>
      </w:r>
      <w:r>
        <w:rPr>
          <w:sz w:val="24"/>
          <w:szCs w:val="24"/>
          <w:lang w:val="sr-Cyrl-RS"/>
        </w:rPr>
        <w:t xml:space="preserve"> били </w:t>
      </w:r>
      <w:r w:rsidR="00653B5F">
        <w:rPr>
          <w:sz w:val="24"/>
          <w:szCs w:val="24"/>
          <w:lang w:val="sr-Cyrl-RS"/>
        </w:rPr>
        <w:t xml:space="preserve">су </w:t>
      </w:r>
      <w:r w:rsidR="00423DCC">
        <w:rPr>
          <w:sz w:val="24"/>
          <w:szCs w:val="24"/>
          <w:lang w:val="sr-Cyrl-RS"/>
        </w:rPr>
        <w:t>Министарство туризма и омладине и Општина Косјерић</w:t>
      </w:r>
      <w:r w:rsidR="00E40EA7">
        <w:rPr>
          <w:sz w:val="24"/>
          <w:szCs w:val="24"/>
          <w:lang w:val="sr-Cyrl-RS"/>
        </w:rPr>
        <w:t>.</w:t>
      </w:r>
    </w:p>
    <w:p w:rsidR="00265C6A" w:rsidRPr="0054289B" w:rsidRDefault="008526DC" w:rsidP="0054289B">
      <w:pPr>
        <w:ind w:firstLine="72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Потрудили смо се да поред редовног  традиционалног програма такмичарског дела и наступа певачких група, спортских чобанских игара, дечијих спортских игара и централног дела избора најлепше чобанице и чобанског пара, исти употпунимо са пратећим р</w:t>
      </w:r>
      <w:r w:rsidR="0054289B">
        <w:rPr>
          <w:sz w:val="24"/>
          <w:szCs w:val="24"/>
          <w:lang w:val="sr-Cyrl-RS"/>
        </w:rPr>
        <w:t>евијалним и забавним садржајем.</w:t>
      </w:r>
    </w:p>
    <w:p w:rsidR="008526DC" w:rsidRDefault="008526DC" w:rsidP="008526DC">
      <w:pPr>
        <w:ind w:firstLine="72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lastRenderedPageBreak/>
        <w:t>Уобичајена п</w:t>
      </w:r>
      <w:r w:rsidR="0054289B">
        <w:rPr>
          <w:sz w:val="24"/>
          <w:szCs w:val="24"/>
          <w:lang w:val="sr-Cyrl-RS"/>
        </w:rPr>
        <w:t xml:space="preserve">рисутност и извештавање медија </w:t>
      </w:r>
      <w:r>
        <w:rPr>
          <w:sz w:val="24"/>
          <w:szCs w:val="24"/>
          <w:lang w:val="sr-Cyrl-RS"/>
        </w:rPr>
        <w:t>ТВ Прва, ТВ5 Ужице, Мелос Краљево, као и стална присутност локалног радија 106.</w:t>
      </w:r>
    </w:p>
    <w:p w:rsidR="008526DC" w:rsidRPr="004F2595" w:rsidRDefault="008526DC" w:rsidP="008526DC">
      <w:pPr>
        <w:ind w:firstLine="72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За ове припреме уложили смо пуно труда и рада, новца итд, обзиром да се ради о локацији око 9км удаљености од вароши и 1000м надморске висине.</w:t>
      </w:r>
    </w:p>
    <w:p w:rsidR="008526DC" w:rsidRPr="00FD6267" w:rsidRDefault="00FD6267" w:rsidP="00FD6267">
      <w:pPr>
        <w:rPr>
          <w:sz w:val="24"/>
          <w:szCs w:val="24"/>
        </w:rPr>
      </w:pPr>
      <w:r>
        <w:rPr>
          <w:sz w:val="24"/>
          <w:szCs w:val="24"/>
          <w:lang w:val="sr-Cyrl-RS"/>
        </w:rPr>
        <w:tab/>
      </w:r>
      <w:r w:rsidRPr="00FD6267">
        <w:rPr>
          <w:sz w:val="24"/>
          <w:szCs w:val="24"/>
          <w:lang w:val="sr-Cyrl-RS"/>
        </w:rPr>
        <w:t xml:space="preserve">Сви ресурси Општинске управе Косјерић, Туристичке организације Косјерић, Народне библиотеке „Сретен Марић“ Косјерић и Комуналног јавног предузећа „Елан“, су функционисали беспрекорно </w:t>
      </w:r>
      <w:r w:rsidR="008526DC" w:rsidRPr="00FD6267">
        <w:rPr>
          <w:sz w:val="24"/>
          <w:szCs w:val="24"/>
          <w:lang w:val="sr-Cyrl-RS"/>
        </w:rPr>
        <w:t>и уз изузетно лепо  вр</w:t>
      </w:r>
      <w:r w:rsidR="00E40EA7" w:rsidRPr="00FD6267">
        <w:rPr>
          <w:sz w:val="24"/>
          <w:szCs w:val="24"/>
          <w:lang w:val="sr-Cyrl-RS"/>
        </w:rPr>
        <w:t>еме сва три дана било је преко 15</w:t>
      </w:r>
      <w:r w:rsidR="008526DC" w:rsidRPr="00FD6267">
        <w:rPr>
          <w:sz w:val="24"/>
          <w:szCs w:val="24"/>
          <w:lang w:val="sr-Cyrl-RS"/>
        </w:rPr>
        <w:t>.000 посетилаца из свих крајева Србије као и наши стални гости и пријатељи из Косијера (Црна Гора).</w:t>
      </w:r>
    </w:p>
    <w:p w:rsidR="008526DC" w:rsidRDefault="008526DC" w:rsidP="008526DC">
      <w:pPr>
        <w:ind w:firstLine="72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Рад свих служби се може мерити и ценити по томе што није било ниједног екцеса нити ремећења јавног реда и мира као ниједног саобраћајног удеса и сл.</w:t>
      </w:r>
    </w:p>
    <w:p w:rsidR="00E40EA7" w:rsidRDefault="008526DC" w:rsidP="0054289B">
      <w:pPr>
        <w:ind w:firstLine="72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Ова манифестација 43. „Чобански дани“ створила нам је обавезу и циљ да у наредним годинама својим промотивним активностима широј јавности представимо све потенцијале нетакнуте природе нашег краја, да програм употпунимо новим садржајима како би сви гости, туристи, спортисти понели лепе утиске и доживљаје као и ове године.</w:t>
      </w:r>
    </w:p>
    <w:p w:rsidR="00FD6267" w:rsidRDefault="00FD6267" w:rsidP="0054289B">
      <w:pPr>
        <w:ind w:firstLine="720"/>
        <w:rPr>
          <w:sz w:val="24"/>
          <w:szCs w:val="24"/>
          <w:lang w:val="sr-Cyrl-RS"/>
        </w:rPr>
      </w:pPr>
    </w:p>
    <w:p w:rsidR="00FD6267" w:rsidRPr="00816011" w:rsidRDefault="00FD6267" w:rsidP="0054289B">
      <w:pPr>
        <w:ind w:firstLine="720"/>
        <w:rPr>
          <w:sz w:val="24"/>
          <w:szCs w:val="24"/>
        </w:rPr>
      </w:pPr>
    </w:p>
    <w:tbl>
      <w:tblPr>
        <w:tblStyle w:val="TableGrid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A2582B" w:rsidRPr="008164AF" w:rsidTr="000A45C4">
        <w:tc>
          <w:tcPr>
            <w:tcW w:w="2977" w:type="dxa"/>
          </w:tcPr>
          <w:p w:rsidR="00A2582B" w:rsidRPr="008164AF" w:rsidRDefault="00A2582B" w:rsidP="00A2582B">
            <w:pPr>
              <w:spacing w:line="276" w:lineRule="auto"/>
              <w:jc w:val="center"/>
              <w:rPr>
                <w:rFonts w:cstheme="minorBidi"/>
                <w:b/>
                <w:lang w:val="sr-Cyrl-RS"/>
              </w:rPr>
            </w:pPr>
            <w:r w:rsidRPr="008164AF">
              <w:rPr>
                <w:rFonts w:cstheme="minorBidi"/>
                <w:b/>
                <w:lang w:val="sr-Cyrl-RS"/>
              </w:rPr>
              <w:t>Председник</w:t>
            </w:r>
            <w:r w:rsidRPr="008164AF">
              <w:rPr>
                <w:rFonts w:cstheme="minorBidi"/>
                <w:b/>
                <w:lang w:val="en-US"/>
              </w:rPr>
              <w:t xml:space="preserve"> </w:t>
            </w:r>
            <w:r w:rsidRPr="008164AF">
              <w:rPr>
                <w:rFonts w:cstheme="minorBidi"/>
                <w:b/>
                <w:lang w:val="sr-Cyrl-RS"/>
              </w:rPr>
              <w:t>организационог одбора,</w:t>
            </w:r>
          </w:p>
          <w:p w:rsidR="00A2582B" w:rsidRPr="008164AF" w:rsidRDefault="00A2582B" w:rsidP="00A2582B">
            <w:pPr>
              <w:spacing w:line="276" w:lineRule="auto"/>
              <w:jc w:val="center"/>
              <w:rPr>
                <w:rFonts w:cstheme="minorBidi"/>
                <w:lang w:val="sr-Cyrl-RS"/>
              </w:rPr>
            </w:pPr>
            <w:r w:rsidRPr="008164AF">
              <w:rPr>
                <w:rFonts w:cstheme="minorBidi"/>
                <w:b/>
                <w:lang w:val="sr-Cyrl-RS"/>
              </w:rPr>
              <w:t>Жарко Ђокић</w:t>
            </w:r>
          </w:p>
        </w:tc>
      </w:tr>
      <w:tr w:rsidR="00A2582B" w:rsidRPr="00A2582B" w:rsidTr="000A45C4">
        <w:trPr>
          <w:trHeight w:val="576"/>
        </w:trPr>
        <w:tc>
          <w:tcPr>
            <w:tcW w:w="2977" w:type="dxa"/>
            <w:tcBorders>
              <w:bottom w:val="single" w:sz="4" w:space="0" w:color="auto"/>
            </w:tcBorders>
          </w:tcPr>
          <w:p w:rsidR="00A2582B" w:rsidRPr="00A2582B" w:rsidRDefault="00A2582B" w:rsidP="00A2582B">
            <w:pPr>
              <w:spacing w:line="276" w:lineRule="auto"/>
              <w:jc w:val="center"/>
              <w:rPr>
                <w:rFonts w:cstheme="minorBidi"/>
                <w:sz w:val="22"/>
                <w:szCs w:val="22"/>
                <w:lang w:val="sr-Cyrl-RS"/>
              </w:rPr>
            </w:pPr>
          </w:p>
        </w:tc>
      </w:tr>
    </w:tbl>
    <w:p w:rsidR="00A2582B" w:rsidRPr="00CD17C9" w:rsidRDefault="00A2582B" w:rsidP="0054289B">
      <w:pPr>
        <w:rPr>
          <w:lang w:val="sr-Cyrl-RS"/>
        </w:rPr>
      </w:pPr>
    </w:p>
    <w:sectPr w:rsidR="00A2582B" w:rsidRPr="00CD17C9" w:rsidSect="00FB3247">
      <w:headerReference w:type="default" r:id="rId8"/>
      <w:footerReference w:type="default" r:id="rId9"/>
      <w:pgSz w:w="11907" w:h="16840" w:code="9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2C6" w:rsidRDefault="00BE52C6" w:rsidP="00802113">
      <w:pPr>
        <w:spacing w:after="0" w:line="240" w:lineRule="auto"/>
      </w:pPr>
      <w:r>
        <w:separator/>
      </w:r>
    </w:p>
  </w:endnote>
  <w:endnote w:type="continuationSeparator" w:id="0">
    <w:p w:rsidR="00BE52C6" w:rsidRDefault="00BE52C6" w:rsidP="0080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144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1C41" w:rsidRDefault="00AA1C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D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1C41" w:rsidRDefault="00AA1C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2C6" w:rsidRDefault="00BE52C6" w:rsidP="00802113">
      <w:pPr>
        <w:spacing w:after="0" w:line="240" w:lineRule="auto"/>
      </w:pPr>
      <w:r>
        <w:separator/>
      </w:r>
    </w:p>
  </w:footnote>
  <w:footnote w:type="continuationSeparator" w:id="0">
    <w:p w:rsidR="00BE52C6" w:rsidRDefault="00BE52C6" w:rsidP="00802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2"/>
      <w:gridCol w:w="3550"/>
      <w:gridCol w:w="4784"/>
    </w:tblGrid>
    <w:tr w:rsidR="00AA1C41" w:rsidTr="00802113">
      <w:trPr>
        <w:jc w:val="center"/>
      </w:trPr>
      <w:tc>
        <w:tcPr>
          <w:tcW w:w="1412" w:type="dxa"/>
          <w:vAlign w:val="center"/>
        </w:tcPr>
        <w:p w:rsidR="00AA1C41" w:rsidRDefault="00AA1C41" w:rsidP="000A45C4">
          <w:pPr>
            <w:pStyle w:val="Header"/>
            <w:tabs>
              <w:tab w:val="right" w:pos="9639"/>
            </w:tabs>
            <w:jc w:val="center"/>
          </w:pPr>
          <w:r>
            <w:rPr>
              <w:noProof/>
              <w:lang w:eastAsia="sr-Latn-RS"/>
            </w:rPr>
            <w:drawing>
              <wp:inline distT="0" distB="0" distL="0" distR="0" wp14:anchorId="33040996" wp14:editId="3CF09715">
                <wp:extent cx="680025" cy="990600"/>
                <wp:effectExtent l="0" t="0" r="635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OLOR 5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9940" cy="9904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0" w:type="dxa"/>
          <w:vAlign w:val="center"/>
        </w:tcPr>
        <w:p w:rsidR="00AA1C41" w:rsidRPr="00802113" w:rsidRDefault="00AA1C41" w:rsidP="000A45C4">
          <w:pPr>
            <w:pStyle w:val="Header"/>
            <w:tabs>
              <w:tab w:val="right" w:pos="9639"/>
            </w:tabs>
            <w:jc w:val="left"/>
            <w:rPr>
              <w:b/>
            </w:rPr>
          </w:pPr>
          <w:r w:rsidRPr="00802113">
            <w:rPr>
              <w:b/>
              <w:lang w:val="sr-Cyrl-RS"/>
            </w:rPr>
            <w:t>Република Србија</w:t>
          </w:r>
        </w:p>
        <w:p w:rsidR="00AA1C41" w:rsidRDefault="00AA1C41" w:rsidP="000A45C4">
          <w:pPr>
            <w:pStyle w:val="Header"/>
            <w:tabs>
              <w:tab w:val="right" w:pos="9639"/>
            </w:tabs>
            <w:jc w:val="left"/>
            <w:rPr>
              <w:b/>
            </w:rPr>
          </w:pPr>
          <w:r w:rsidRPr="00802113">
            <w:rPr>
              <w:b/>
              <w:lang w:val="sr-Cyrl-RS"/>
            </w:rPr>
            <w:t>ОПШТИНА КОСЈЕРИЋ</w:t>
          </w:r>
        </w:p>
        <w:p w:rsidR="00AA1C41" w:rsidRPr="00CD1071" w:rsidRDefault="00AA1C41" w:rsidP="008526DC">
          <w:pPr>
            <w:pStyle w:val="Header"/>
            <w:tabs>
              <w:tab w:val="right" w:pos="9639"/>
            </w:tabs>
            <w:jc w:val="left"/>
            <w:rPr>
              <w:lang w:val="sr-Cyrl-RS"/>
            </w:rPr>
          </w:pPr>
          <w:r>
            <w:rPr>
              <w:b/>
              <w:lang w:val="sr-Cyrl-RS"/>
            </w:rPr>
            <w:t>Организациони одбор туристичке манифестације 43.“Чобански дани“</w:t>
          </w:r>
        </w:p>
      </w:tc>
      <w:tc>
        <w:tcPr>
          <w:tcW w:w="4784" w:type="dxa"/>
          <w:vAlign w:val="center"/>
        </w:tcPr>
        <w:p w:rsidR="00AA1C41" w:rsidRDefault="00AA1C41" w:rsidP="000A45C4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t>Олге Грбић 10</w:t>
          </w:r>
        </w:p>
        <w:p w:rsidR="00AA1C41" w:rsidRDefault="00AA1C41" w:rsidP="000A45C4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t>31260 Косјерић</w:t>
          </w:r>
        </w:p>
        <w:p w:rsidR="00AA1C41" w:rsidRDefault="00AA1C41" w:rsidP="000A45C4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sym w:font="Wingdings" w:char="F028"/>
          </w:r>
          <w:r>
            <w:rPr>
              <w:lang w:val="sr-Cyrl-RS"/>
            </w:rPr>
            <w:t xml:space="preserve"> +381 (0) 31 78 14 60</w:t>
          </w:r>
        </w:p>
        <w:p w:rsidR="00AA1C41" w:rsidRPr="00902460" w:rsidRDefault="00AA1C41" w:rsidP="00902460">
          <w:pPr>
            <w:pStyle w:val="Header"/>
            <w:tabs>
              <w:tab w:val="right" w:pos="9639"/>
            </w:tabs>
            <w:jc w:val="right"/>
          </w:pPr>
        </w:p>
      </w:tc>
    </w:tr>
  </w:tbl>
  <w:p w:rsidR="00AA1C41" w:rsidRDefault="00AA1C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4716B"/>
    <w:multiLevelType w:val="hybridMultilevel"/>
    <w:tmpl w:val="E048BB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60"/>
    <w:rsid w:val="00011C05"/>
    <w:rsid w:val="00021D74"/>
    <w:rsid w:val="0004514F"/>
    <w:rsid w:val="00046CFF"/>
    <w:rsid w:val="000470A9"/>
    <w:rsid w:val="00055AD9"/>
    <w:rsid w:val="0007420C"/>
    <w:rsid w:val="00075749"/>
    <w:rsid w:val="000760AB"/>
    <w:rsid w:val="0007744B"/>
    <w:rsid w:val="00091A0E"/>
    <w:rsid w:val="00093369"/>
    <w:rsid w:val="000A0EAD"/>
    <w:rsid w:val="000A45C4"/>
    <w:rsid w:val="000A50A1"/>
    <w:rsid w:val="000B090D"/>
    <w:rsid w:val="000D2D36"/>
    <w:rsid w:val="000E1C2F"/>
    <w:rsid w:val="000E6C12"/>
    <w:rsid w:val="000F1CAC"/>
    <w:rsid w:val="000F76FB"/>
    <w:rsid w:val="00104B30"/>
    <w:rsid w:val="001158A9"/>
    <w:rsid w:val="0011697A"/>
    <w:rsid w:val="001172F9"/>
    <w:rsid w:val="00122C50"/>
    <w:rsid w:val="00136A81"/>
    <w:rsid w:val="001441DE"/>
    <w:rsid w:val="001473FB"/>
    <w:rsid w:val="00147493"/>
    <w:rsid w:val="00155498"/>
    <w:rsid w:val="00164C83"/>
    <w:rsid w:val="00170B07"/>
    <w:rsid w:val="00171251"/>
    <w:rsid w:val="001817F4"/>
    <w:rsid w:val="00183AFF"/>
    <w:rsid w:val="001A3154"/>
    <w:rsid w:val="001B40D7"/>
    <w:rsid w:val="001C23AF"/>
    <w:rsid w:val="001D3FF4"/>
    <w:rsid w:val="001E0AFC"/>
    <w:rsid w:val="001E67BE"/>
    <w:rsid w:val="001F4802"/>
    <w:rsid w:val="001F56C3"/>
    <w:rsid w:val="002342BB"/>
    <w:rsid w:val="00247F13"/>
    <w:rsid w:val="00254D1B"/>
    <w:rsid w:val="00261936"/>
    <w:rsid w:val="00265C6A"/>
    <w:rsid w:val="002748DF"/>
    <w:rsid w:val="00277298"/>
    <w:rsid w:val="00283551"/>
    <w:rsid w:val="00291607"/>
    <w:rsid w:val="002C2AD3"/>
    <w:rsid w:val="002D496E"/>
    <w:rsid w:val="002F0087"/>
    <w:rsid w:val="00300D12"/>
    <w:rsid w:val="003033B8"/>
    <w:rsid w:val="003069AE"/>
    <w:rsid w:val="00311194"/>
    <w:rsid w:val="0033290F"/>
    <w:rsid w:val="00333D13"/>
    <w:rsid w:val="00340A2F"/>
    <w:rsid w:val="00341C10"/>
    <w:rsid w:val="00343B1D"/>
    <w:rsid w:val="00354AF5"/>
    <w:rsid w:val="00357B8C"/>
    <w:rsid w:val="00366524"/>
    <w:rsid w:val="00366D76"/>
    <w:rsid w:val="00392706"/>
    <w:rsid w:val="0039364C"/>
    <w:rsid w:val="003978E3"/>
    <w:rsid w:val="003B39B1"/>
    <w:rsid w:val="003C38B4"/>
    <w:rsid w:val="003C38BD"/>
    <w:rsid w:val="003C7CA9"/>
    <w:rsid w:val="004166CD"/>
    <w:rsid w:val="00423DCC"/>
    <w:rsid w:val="00426D02"/>
    <w:rsid w:val="00431ACE"/>
    <w:rsid w:val="00435605"/>
    <w:rsid w:val="0044098A"/>
    <w:rsid w:val="004551CD"/>
    <w:rsid w:val="00466D0D"/>
    <w:rsid w:val="00476234"/>
    <w:rsid w:val="00477879"/>
    <w:rsid w:val="00491CC3"/>
    <w:rsid w:val="004954A7"/>
    <w:rsid w:val="004977DC"/>
    <w:rsid w:val="004A05A1"/>
    <w:rsid w:val="004B2872"/>
    <w:rsid w:val="004D2DB2"/>
    <w:rsid w:val="004D3E6C"/>
    <w:rsid w:val="004E1028"/>
    <w:rsid w:val="004F2595"/>
    <w:rsid w:val="005044B6"/>
    <w:rsid w:val="00505473"/>
    <w:rsid w:val="00506B3A"/>
    <w:rsid w:val="00537482"/>
    <w:rsid w:val="0054289B"/>
    <w:rsid w:val="0055563D"/>
    <w:rsid w:val="00557DA7"/>
    <w:rsid w:val="005613E7"/>
    <w:rsid w:val="00562DC5"/>
    <w:rsid w:val="00570D0E"/>
    <w:rsid w:val="005715B1"/>
    <w:rsid w:val="00571C35"/>
    <w:rsid w:val="005817D0"/>
    <w:rsid w:val="00581BFA"/>
    <w:rsid w:val="00585881"/>
    <w:rsid w:val="00596B0B"/>
    <w:rsid w:val="005A0124"/>
    <w:rsid w:val="005A5D7E"/>
    <w:rsid w:val="005A6B48"/>
    <w:rsid w:val="005D34C5"/>
    <w:rsid w:val="005E1160"/>
    <w:rsid w:val="005E1ECF"/>
    <w:rsid w:val="005E7CEB"/>
    <w:rsid w:val="005F1CE0"/>
    <w:rsid w:val="005F4A1F"/>
    <w:rsid w:val="00612AE6"/>
    <w:rsid w:val="00612DD7"/>
    <w:rsid w:val="006300DC"/>
    <w:rsid w:val="00632403"/>
    <w:rsid w:val="006341C1"/>
    <w:rsid w:val="00653B5F"/>
    <w:rsid w:val="00657646"/>
    <w:rsid w:val="006622E2"/>
    <w:rsid w:val="00662414"/>
    <w:rsid w:val="00672ED6"/>
    <w:rsid w:val="00677246"/>
    <w:rsid w:val="00690524"/>
    <w:rsid w:val="00690E0F"/>
    <w:rsid w:val="006938B7"/>
    <w:rsid w:val="006C6EB7"/>
    <w:rsid w:val="006E2324"/>
    <w:rsid w:val="006F4C28"/>
    <w:rsid w:val="00701C7A"/>
    <w:rsid w:val="00704308"/>
    <w:rsid w:val="00706B43"/>
    <w:rsid w:val="007077A8"/>
    <w:rsid w:val="00716F1F"/>
    <w:rsid w:val="00734224"/>
    <w:rsid w:val="00745841"/>
    <w:rsid w:val="00761B61"/>
    <w:rsid w:val="00765988"/>
    <w:rsid w:val="00780179"/>
    <w:rsid w:val="00791970"/>
    <w:rsid w:val="00793414"/>
    <w:rsid w:val="007B2500"/>
    <w:rsid w:val="007B5861"/>
    <w:rsid w:val="007E5A5E"/>
    <w:rsid w:val="007F0648"/>
    <w:rsid w:val="007F1675"/>
    <w:rsid w:val="00802113"/>
    <w:rsid w:val="00815A91"/>
    <w:rsid w:val="00816011"/>
    <w:rsid w:val="008164AF"/>
    <w:rsid w:val="008168F6"/>
    <w:rsid w:val="008345C1"/>
    <w:rsid w:val="00834B6C"/>
    <w:rsid w:val="00835B01"/>
    <w:rsid w:val="00842F6F"/>
    <w:rsid w:val="0084680E"/>
    <w:rsid w:val="00847648"/>
    <w:rsid w:val="008526DC"/>
    <w:rsid w:val="00857553"/>
    <w:rsid w:val="00866BA4"/>
    <w:rsid w:val="0087342A"/>
    <w:rsid w:val="00883E44"/>
    <w:rsid w:val="00884CD9"/>
    <w:rsid w:val="008A5D52"/>
    <w:rsid w:val="008B6CB1"/>
    <w:rsid w:val="008B7E82"/>
    <w:rsid w:val="008C0265"/>
    <w:rsid w:val="008C3A5D"/>
    <w:rsid w:val="008C734D"/>
    <w:rsid w:val="008D09FE"/>
    <w:rsid w:val="008E0658"/>
    <w:rsid w:val="008F0FE4"/>
    <w:rsid w:val="008F12C0"/>
    <w:rsid w:val="00902460"/>
    <w:rsid w:val="00902A81"/>
    <w:rsid w:val="0091372B"/>
    <w:rsid w:val="009169BF"/>
    <w:rsid w:val="00921783"/>
    <w:rsid w:val="00927C87"/>
    <w:rsid w:val="00940334"/>
    <w:rsid w:val="00954F16"/>
    <w:rsid w:val="00960243"/>
    <w:rsid w:val="009618CE"/>
    <w:rsid w:val="00970068"/>
    <w:rsid w:val="00970EF6"/>
    <w:rsid w:val="009978A1"/>
    <w:rsid w:val="009C7D97"/>
    <w:rsid w:val="009F15E0"/>
    <w:rsid w:val="009F69BF"/>
    <w:rsid w:val="00A2582B"/>
    <w:rsid w:val="00A311E5"/>
    <w:rsid w:val="00A3132D"/>
    <w:rsid w:val="00A41502"/>
    <w:rsid w:val="00A42BF8"/>
    <w:rsid w:val="00A63630"/>
    <w:rsid w:val="00A766FE"/>
    <w:rsid w:val="00A77C7B"/>
    <w:rsid w:val="00A81F5D"/>
    <w:rsid w:val="00A83A1D"/>
    <w:rsid w:val="00A93F74"/>
    <w:rsid w:val="00A94C73"/>
    <w:rsid w:val="00AA05E1"/>
    <w:rsid w:val="00AA0E13"/>
    <w:rsid w:val="00AA1C41"/>
    <w:rsid w:val="00AA1FB5"/>
    <w:rsid w:val="00AA60BB"/>
    <w:rsid w:val="00AB4F8F"/>
    <w:rsid w:val="00AC4905"/>
    <w:rsid w:val="00AD0016"/>
    <w:rsid w:val="00AF0F17"/>
    <w:rsid w:val="00AF6B4F"/>
    <w:rsid w:val="00B1771C"/>
    <w:rsid w:val="00B2338C"/>
    <w:rsid w:val="00B27A81"/>
    <w:rsid w:val="00B32033"/>
    <w:rsid w:val="00B32CA4"/>
    <w:rsid w:val="00B346E6"/>
    <w:rsid w:val="00B504C7"/>
    <w:rsid w:val="00B526A8"/>
    <w:rsid w:val="00B540D1"/>
    <w:rsid w:val="00B60AC6"/>
    <w:rsid w:val="00B87DFB"/>
    <w:rsid w:val="00B91069"/>
    <w:rsid w:val="00B949A7"/>
    <w:rsid w:val="00BA0DEF"/>
    <w:rsid w:val="00BB4A47"/>
    <w:rsid w:val="00BB7302"/>
    <w:rsid w:val="00BD4511"/>
    <w:rsid w:val="00BE35DF"/>
    <w:rsid w:val="00BE409D"/>
    <w:rsid w:val="00BE52C6"/>
    <w:rsid w:val="00BF6415"/>
    <w:rsid w:val="00BF7A85"/>
    <w:rsid w:val="00C02070"/>
    <w:rsid w:val="00C2652B"/>
    <w:rsid w:val="00C328C0"/>
    <w:rsid w:val="00C43275"/>
    <w:rsid w:val="00C75F34"/>
    <w:rsid w:val="00C822E0"/>
    <w:rsid w:val="00CA3A7B"/>
    <w:rsid w:val="00CB14E3"/>
    <w:rsid w:val="00CB30C6"/>
    <w:rsid w:val="00CC52F6"/>
    <w:rsid w:val="00CD1071"/>
    <w:rsid w:val="00CD17C9"/>
    <w:rsid w:val="00CD799A"/>
    <w:rsid w:val="00D12F94"/>
    <w:rsid w:val="00D16591"/>
    <w:rsid w:val="00D21511"/>
    <w:rsid w:val="00D22B59"/>
    <w:rsid w:val="00D231B7"/>
    <w:rsid w:val="00D273D8"/>
    <w:rsid w:val="00D36946"/>
    <w:rsid w:val="00D45F96"/>
    <w:rsid w:val="00D72968"/>
    <w:rsid w:val="00D92A98"/>
    <w:rsid w:val="00DB4DBD"/>
    <w:rsid w:val="00DC2298"/>
    <w:rsid w:val="00DF2F10"/>
    <w:rsid w:val="00E06EA4"/>
    <w:rsid w:val="00E32CCF"/>
    <w:rsid w:val="00E361E8"/>
    <w:rsid w:val="00E40486"/>
    <w:rsid w:val="00E40EA7"/>
    <w:rsid w:val="00E431E4"/>
    <w:rsid w:val="00E46A2E"/>
    <w:rsid w:val="00E47359"/>
    <w:rsid w:val="00E6762D"/>
    <w:rsid w:val="00E85BB6"/>
    <w:rsid w:val="00E91C9A"/>
    <w:rsid w:val="00E91F69"/>
    <w:rsid w:val="00EA30E8"/>
    <w:rsid w:val="00EB526A"/>
    <w:rsid w:val="00EC0C94"/>
    <w:rsid w:val="00ED0B64"/>
    <w:rsid w:val="00EE4879"/>
    <w:rsid w:val="00EF0747"/>
    <w:rsid w:val="00EF5CB0"/>
    <w:rsid w:val="00EF5F1E"/>
    <w:rsid w:val="00F01208"/>
    <w:rsid w:val="00F03CB9"/>
    <w:rsid w:val="00F11C24"/>
    <w:rsid w:val="00F1321D"/>
    <w:rsid w:val="00F166A3"/>
    <w:rsid w:val="00F20E7F"/>
    <w:rsid w:val="00F2656A"/>
    <w:rsid w:val="00F45EAB"/>
    <w:rsid w:val="00F53A87"/>
    <w:rsid w:val="00F675BB"/>
    <w:rsid w:val="00F74CAB"/>
    <w:rsid w:val="00F80B4C"/>
    <w:rsid w:val="00FB127C"/>
    <w:rsid w:val="00FB3247"/>
    <w:rsid w:val="00FB55B9"/>
    <w:rsid w:val="00FB5BF6"/>
    <w:rsid w:val="00FC5CB0"/>
    <w:rsid w:val="00FD6267"/>
    <w:rsid w:val="00FF021E"/>
    <w:rsid w:val="00FF6B30"/>
    <w:rsid w:val="00FF6C21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6D0E3B-8F53-4FAB-B417-A6173A32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113"/>
  </w:style>
  <w:style w:type="paragraph" w:styleId="Footer">
    <w:name w:val="footer"/>
    <w:basedOn w:val="Normal"/>
    <w:link w:val="FooterChar"/>
    <w:uiPriority w:val="99"/>
    <w:unhideWhenUsed/>
    <w:rsid w:val="00802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113"/>
  </w:style>
  <w:style w:type="character" w:styleId="Hyperlink">
    <w:name w:val="Hyperlink"/>
    <w:basedOn w:val="DefaultParagraphFont"/>
    <w:uiPriority w:val="99"/>
    <w:unhideWhenUsed/>
    <w:rsid w:val="0080211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02113"/>
    <w:pPr>
      <w:spacing w:after="0" w:line="240" w:lineRule="auto"/>
    </w:pPr>
    <w:rPr>
      <w:rFonts w:cs="Times New Roman"/>
      <w:sz w:val="24"/>
      <w:szCs w:val="24"/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11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75F34"/>
    <w:pPr>
      <w:spacing w:after="0" w:line="240" w:lineRule="auto"/>
      <w:jc w:val="left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lo\OneDrive\Dokumenti\Posao\Memorandumi%20NEW\Memorandum%20OP&#352;TI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8C453-6D00-42EB-85BF-8211F140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OPŠTINA</Template>
  <TotalTime>5825</TotalTime>
  <Pages>1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Danilo</dc:creator>
  <cp:lastModifiedBy>SANDRA</cp:lastModifiedBy>
  <cp:revision>104</cp:revision>
  <cp:lastPrinted>2024-12-02T09:10:00Z</cp:lastPrinted>
  <dcterms:created xsi:type="dcterms:W3CDTF">2021-07-21T07:04:00Z</dcterms:created>
  <dcterms:modified xsi:type="dcterms:W3CDTF">2024-12-02T09:11:00Z</dcterms:modified>
</cp:coreProperties>
</file>