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Набавка клима уређаја за потребе просторија Хитне помоћи </w:t>
      </w:r>
    </w:p>
    <w:p>
      <w:pPr>
        <w:jc w:val="center"/>
        <w:rPr>
          <w:b/>
          <w:shd w:val="clear" w:color="auto" w:fill="FFFFFF"/>
          <w:lang w:val="sr-Cyrl-RS"/>
        </w:rPr>
      </w:pPr>
      <w:bookmarkStart w:id="0" w:name="_GoBack"/>
      <w:bookmarkEnd w:id="0"/>
      <w:r>
        <w:rPr>
          <w:b/>
          <w:lang w:val="sr-Cyrl-CS"/>
        </w:rPr>
        <w:t xml:space="preserve">Дома здравља </w:t>
      </w:r>
      <w:r>
        <w:rPr>
          <w:b/>
          <w:lang w:val="sr-Cyrl-CS"/>
        </w:rPr>
        <w:t xml:space="preserve">у </w:t>
      </w:r>
      <w:r>
        <w:rPr>
          <w:b/>
          <w:lang w:val="sr-Cyrl-CS"/>
        </w:rPr>
        <w:t>Косјерић</w:t>
      </w:r>
      <w:r>
        <w:rPr>
          <w:b/>
          <w:lang w:val="sr-Cyrl-CS"/>
        </w:rPr>
        <w:t>у</w:t>
      </w: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8D13-730A-4754-BF80-5CF3A1D5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2023-04-07T12:55:00Z</cp:lastPrinted>
  <dcterms:created xsi:type="dcterms:W3CDTF">2020-07-21T10:04:00Z</dcterms:created>
  <dcterms:modified xsi:type="dcterms:W3CDTF">2024-11-12T12:54:00Z</dcterms:modified>
</cp:coreProperties>
</file>