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-45</w:t>
      </w:r>
      <w:r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Latn-RS"/>
        </w:rPr>
        <w:t>04.04.2024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 и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услуга</w:t>
      </w:r>
      <w:r>
        <w:rPr>
          <w:rFonts w:ascii="Times New Roman" w:hAnsi="Times New Roman" w:cs="Times New Roman"/>
          <w:color w:val="FF0000"/>
          <w:lang w:val="sr-Cyrl-RS"/>
        </w:rPr>
        <w:t xml:space="preserve"> екстерне ревизије завршног рачуна буџета општине Косјерић, за 202</w:t>
      </w:r>
      <w:r>
        <w:rPr>
          <w:rFonts w:ascii="Times New Roman" w:hAnsi="Times New Roman" w:cs="Times New Roman"/>
          <w:color w:val="FF0000"/>
          <w:lang w:val="sr-Latn-RS"/>
        </w:rPr>
        <w:t>3</w:t>
      </w:r>
      <w:r>
        <w:rPr>
          <w:rFonts w:ascii="Times New Roman" w:hAnsi="Times New Roman" w:cs="Times New Roman"/>
          <w:color w:val="FF0000"/>
          <w:lang w:val="sr-Cyrl-RS"/>
        </w:rPr>
        <w:t>. годину.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31260 Косјерић,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>услуга</w:t>
      </w:r>
      <w:r>
        <w:rPr>
          <w:rFonts w:ascii="Times New Roman" w:hAnsi="Times New Roman" w:cs="Times New Roman"/>
          <w:b/>
          <w:lang w:val="sr-Cyrl-RS"/>
        </w:rPr>
        <w:t xml:space="preserve"> екстерне ревизије завршног рачуна буџета општине Косјерић за 202</w:t>
      </w:r>
      <w:r>
        <w:rPr>
          <w:rFonts w:ascii="Times New Roman" w:hAnsi="Times New Roman" w:cs="Times New Roman"/>
          <w:b/>
          <w:lang w:val="sr-Latn-RS"/>
        </w:rPr>
        <w:t>3</w:t>
      </w:r>
      <w:r>
        <w:rPr>
          <w:rFonts w:ascii="Times New Roman" w:hAnsi="Times New Roman" w:cs="Times New Roman"/>
          <w:b/>
          <w:lang w:val="sr-Cyrl-RS"/>
        </w:rPr>
        <w:t>. годину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Latn-RS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.04.202</w:t>
      </w:r>
      <w:r>
        <w:rPr>
          <w:rFonts w:ascii="Times New Roman" w:hAnsi="Times New Roman" w:cs="Times New Roman"/>
          <w:b/>
          <w:color w:val="FF0000"/>
          <w:lang w:val="sr-Latn-RS"/>
        </w:rPr>
        <w:t>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</w:t>
      </w:r>
      <w:r>
        <w:rPr>
          <w:rFonts w:ascii="Times New Roman" w:hAnsi="Times New Roman" w:cs="Times New Roman"/>
          <w:b/>
          <w:color w:val="FF0000"/>
          <w:lang w:val="sr-Latn-RS"/>
        </w:rPr>
        <w:t>2</w:t>
      </w:r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45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Latn-RS"/>
        </w:rPr>
        <w:t>10</w:t>
      </w:r>
      <w:r>
        <w:rPr>
          <w:rFonts w:ascii="Times New Roman" w:hAnsi="Times New Roman" w:cs="Times New Roman"/>
          <w:b/>
          <w:color w:val="FF0000"/>
          <w:lang w:val="sr-Cyrl-RS"/>
        </w:rPr>
        <w:t>.04.202</w:t>
      </w:r>
      <w:r>
        <w:rPr>
          <w:rFonts w:ascii="Times New Roman" w:hAnsi="Times New Roman" w:cs="Times New Roman"/>
          <w:b/>
          <w:color w:val="FF0000"/>
          <w:lang w:val="sr-Latn-RS"/>
        </w:rPr>
        <w:t>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</w:t>
      </w:r>
      <w:r>
        <w:rPr>
          <w:rFonts w:ascii="Times New Roman" w:hAnsi="Times New Roman" w:cs="Times New Roman"/>
          <w:b/>
          <w:color w:val="FF0000"/>
          <w:lang w:val="sr-Latn-RS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cp:lastPrinted>2021-05-12T07:53:00Z</cp:lastPrinted>
  <dcterms:created xsi:type="dcterms:W3CDTF">2016-10-13T10:41:00Z</dcterms:created>
  <dcterms:modified xsi:type="dcterms:W3CDTF">2024-04-04T11:19:00Z</dcterms:modified>
</cp:coreProperties>
</file>