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>Набавка геодетских услуга</w:t>
      </w: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одзива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t>15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Технички капацитет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ТК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ab/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</w:t>
      </w:r>
      <w:r>
        <w:rPr>
          <w:b/>
        </w:rPr>
        <w:t>O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>
        <w:rPr>
          <w:b/>
        </w:rPr>
        <w:t>x 15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RS"/>
        </w:rPr>
        <w:t>3. ТК= Технички</w:t>
      </w:r>
      <w:bookmarkStart w:id="0" w:name="_GoBack"/>
      <w:bookmarkEnd w:id="0"/>
      <w:r>
        <w:rPr>
          <w:b/>
          <w:lang w:val="sr-Cyrl-CS"/>
        </w:rPr>
        <w:t xml:space="preserve"> капацитет</w:t>
      </w:r>
    </w:p>
    <w:p>
      <w:pPr>
        <w:ind w:right="-828"/>
        <w:jc w:val="both"/>
        <w:rPr>
          <w:b/>
          <w:lang w:val="sr-Cyrl-CS"/>
        </w:rPr>
      </w:pPr>
    </w:p>
    <w:p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>У предходне 3 године пружане геодетске услуге, чија је укупна вредност 1.650.000,00 динара, без ПДВ-а --------- 5 пондера</w:t>
      </w:r>
    </w:p>
    <w:p>
      <w:pPr>
        <w:ind w:left="825"/>
        <w:rPr>
          <w:lang w:val="sr-Cyrl-CS"/>
        </w:rPr>
      </w:pP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>У предходне 3 године пружане геодетске услуге, чија је укупна вредност 1.250.000,00 динара, без ПДВ-а --------- 3 пондер</w:t>
      </w:r>
    </w:p>
    <w:p>
      <w:pPr>
        <w:ind w:left="840"/>
        <w:rPr>
          <w:lang w:val="sr-Cyrl-CS"/>
        </w:rPr>
      </w:pP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>У предходне 3 године пружане геодетске услуге, чија је укупна вредност 800.000,00 динара, без ПДВ-а и мање --------- 1 пондер</w:t>
      </w:r>
    </w:p>
    <w:p>
      <w:pPr>
        <w:ind w:left="840"/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2022-03-17T09:03:00Z</cp:lastPrinted>
  <dcterms:created xsi:type="dcterms:W3CDTF">2020-07-21T10:04:00Z</dcterms:created>
  <dcterms:modified xsi:type="dcterms:W3CDTF">2024-02-05T15:08:00Z</dcterms:modified>
</cp:coreProperties>
</file>