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iCs/>
          <w:color w:val="FF0000"/>
          <w:sz w:val="23"/>
          <w:szCs w:val="23"/>
          <w:lang w:val="ru-RU"/>
        </w:rPr>
        <w:t xml:space="preserve">Набавка услуга </w:t>
      </w:r>
      <w:r>
        <w:rPr>
          <w:b/>
          <w:iCs/>
          <w:color w:val="FF0000"/>
          <w:sz w:val="23"/>
          <w:szCs w:val="23"/>
          <w:lang w:val="sr-Cyrl-RS"/>
        </w:rPr>
        <w:t>израде п</w:t>
      </w:r>
      <w:r>
        <w:rPr>
          <w:b/>
          <w:color w:val="FF0000"/>
          <w:lang w:val="sr-Cyrl-RS"/>
        </w:rPr>
        <w:t>ројектно техничке документацијe (идејног решења, пројекта за грађевинску дозволу, пројекта за извођење и хидролошке студије) за регулацију речног корита дела Дубничког потока у општини Косјерић</w:t>
      </w:r>
      <w:bookmarkStart w:id="0" w:name="_GoBack"/>
      <w:bookmarkEnd w:id="0"/>
    </w:p>
    <w:p>
      <w:pPr>
        <w:spacing w:line="240" w:lineRule="auto"/>
        <w:jc w:val="center"/>
        <w:rPr>
          <w:color w:val="auto"/>
          <w:sz w:val="23"/>
          <w:szCs w:val="23"/>
          <w:lang w:val="sr-Cyrl-RS"/>
        </w:rPr>
      </w:pPr>
    </w:p>
    <w:p>
      <w:pPr>
        <w:spacing w:line="240" w:lineRule="auto"/>
        <w:jc w:val="center"/>
      </w:pPr>
      <w:r>
        <w:rPr>
          <w:color w:val="auto"/>
          <w:sz w:val="23"/>
          <w:szCs w:val="23"/>
          <w:lang w:val="sr-Cyrl-RS"/>
        </w:rPr>
        <w:t>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2021-05-12T07:50:00Z</cp:lastPrinted>
  <dcterms:created xsi:type="dcterms:W3CDTF">2021-05-24T11:53:00Z</dcterms:created>
  <dcterms:modified xsi:type="dcterms:W3CDTF">2024-02-23T15:21:00Z</dcterms:modified>
</cp:coreProperties>
</file>