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13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23.01.2024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Техничку спецификацију услуга,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Начин вредновања понуда, </w:t>
      </w:r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и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Образац изјаве о испуњавању услова,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lang w:val="sr-Latn-RS"/>
        </w:rPr>
        <w:t>услуга</w:t>
      </w:r>
      <w:r>
        <w:rPr>
          <w:rFonts w:ascii="Times New Roman" w:hAnsi="Times New Roman" w:cs="Times New Roman"/>
          <w:color w:val="FF0000"/>
          <w:lang w:val="sr-Cyrl-RS"/>
        </w:rPr>
        <w:t xml:space="preserve"> послуживања пића и напитака.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FF0000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31260 Косјерић,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Latn-RS"/>
        </w:rPr>
        <w:t>услуга</w:t>
      </w:r>
      <w:r>
        <w:rPr>
          <w:rFonts w:ascii="Times New Roman" w:hAnsi="Times New Roman" w:cs="Times New Roman"/>
          <w:b/>
          <w:lang w:val="sr-Cyrl-RS"/>
        </w:rPr>
        <w:t xml:space="preserve"> послуживања пића и напитака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29.01.2024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11,30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29.01.2024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CS"/>
        </w:rPr>
        <w:t>,</w:t>
      </w:r>
      <w:r>
        <w:rPr>
          <w:rFonts w:ascii="Times New Roman" w:hAnsi="Times New Roman" w:cs="Times New Roman"/>
          <w:b/>
          <w:color w:val="FF0000"/>
          <w:lang w:val="sr-Latn-RS"/>
        </w:rPr>
        <w:t>00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Yu Gothic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43</cp:revision>
  <cp:lastPrinted>2021-05-12T07:53:00Z</cp:lastPrinted>
  <dcterms:created xsi:type="dcterms:W3CDTF">2016-10-13T10:41:00Z</dcterms:created>
  <dcterms:modified xsi:type="dcterms:W3CDTF">2024-01-23T10:13:00Z</dcterms:modified>
</cp:coreProperties>
</file>