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p>
      <w:pPr>
        <w:ind w:hanging="993"/>
        <w:jc w:val="center"/>
        <w:rPr>
          <w:b/>
          <w:iCs/>
          <w:lang w:val="sr-Cyrl-CS"/>
        </w:rPr>
      </w:pPr>
    </w:p>
    <w:p>
      <w:pPr>
        <w:ind w:hanging="993"/>
        <w:jc w:val="center"/>
        <w:rPr>
          <w:b/>
          <w:iCs/>
          <w:lang w:val="sl-SI"/>
        </w:rPr>
      </w:pPr>
      <w:bookmarkStart w:id="0" w:name="_GoBack"/>
      <w:bookmarkEnd w:id="0"/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ind w:hanging="993"/>
        <w:jc w:val="center"/>
        <w:rPr>
          <w:b/>
          <w:bCs/>
          <w:i/>
          <w:iCs/>
          <w:lang w:val="sr-Cyrl-CS"/>
        </w:rPr>
      </w:pPr>
    </w:p>
    <w:p>
      <w:pPr>
        <w:ind w:hanging="993"/>
        <w:jc w:val="center"/>
        <w:rPr>
          <w:b/>
          <w:bCs/>
          <w:i/>
          <w:iCs/>
        </w:rPr>
      </w:pPr>
    </w:p>
    <w:tbl>
      <w:tblPr>
        <w:tblW w:w="103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242"/>
        <w:gridCol w:w="1418"/>
        <w:gridCol w:w="1389"/>
        <w:gridCol w:w="1559"/>
        <w:gridCol w:w="1592"/>
      </w:tblGrid>
      <w:t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i/>
                <w:iCs/>
              </w:rPr>
            </w:pPr>
            <w:r>
              <w:rPr>
                <w:bCs/>
                <w:lang w:val="sr-Cyrl-CS"/>
              </w:rPr>
              <w:t xml:space="preserve">Испорука индустријске соли за посипање путева у џамбо врећама 1000/1, </w:t>
            </w:r>
            <w:r>
              <w:rPr>
                <w:bCs/>
                <w:lang w:val="en-GB"/>
              </w:rPr>
              <w:t>FCO</w:t>
            </w:r>
            <w:r>
              <w:rPr>
                <w:bCs/>
                <w:lang w:val="sr-Cyrl-CS"/>
              </w:rPr>
              <w:t xml:space="preserve"> магацин наручиоца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</w:pPr>
            <w:r>
              <w:rPr>
                <w:lang w:val="sr-Cyrl-CS"/>
              </w:rPr>
              <w:t xml:space="preserve">      25</w:t>
            </w:r>
            <w:r>
              <w:t>t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 уписати колико износи јединична цена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 уписати колико износи</w:t>
      </w:r>
      <w:r>
        <w:rPr>
          <w:bCs/>
          <w:iCs/>
          <w:lang w:val="sr-Cyrl-RS"/>
        </w:rPr>
        <w:t xml:space="preserve"> јединична цена,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 уписати </w:t>
      </w:r>
      <w:r>
        <w:rPr>
          <w:bCs/>
          <w:iCs/>
        </w:rPr>
        <w:t>укупн</w:t>
      </w:r>
      <w:r>
        <w:rPr>
          <w:bCs/>
          <w:iCs/>
          <w:lang w:val="sr-Cyrl-RS"/>
        </w:rPr>
        <w:t>у</w:t>
      </w:r>
      <w:r>
        <w:rPr>
          <w:bCs/>
          <w:iCs/>
        </w:rPr>
        <w:t xml:space="preserve"> цен</w:t>
      </w:r>
      <w:r>
        <w:rPr>
          <w:bCs/>
          <w:iCs/>
          <w:lang w:val="sr-Cyrl-RS"/>
        </w:rPr>
        <w:t>у,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 и то тако што ће помножити јединичну цену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 уписати колико износи укупна цена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са ПДВ-ом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2021-11-24T14:18:00Z</cp:lastPrinted>
  <dcterms:created xsi:type="dcterms:W3CDTF">2016-10-31T13:47:00Z</dcterms:created>
  <dcterms:modified xsi:type="dcterms:W3CDTF">2024-01-16T15:47:00Z</dcterms:modified>
</cp:coreProperties>
</file>