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1005"/>
        </w:tabs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tbl>
      <w:tblPr>
        <w:tblpPr w:leftFromText="180" w:rightFromText="180" w:vertAnchor="text" w:horzAnchor="margin" w:tblpY="193"/>
        <w:tblW w:w="0" w:type="auto"/>
        <w:tblLayout w:type="fixed"/>
        <w:tblLook w:val="0000" w:firstRow="0" w:lastRow="0" w:firstColumn="0" w:lastColumn="0" w:noHBand="0" w:noVBand="0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>
            <w:pPr>
              <w:keepNext/>
              <w:snapToGri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bottom w:val="single" w:sz="8" w:space="0" w:color="000000"/>
            </w:tcBorders>
            <w:shd w:val="clear" w:color="auto" w:fill="auto"/>
          </w:tcPr>
          <w:p>
            <w:pPr>
              <w:keepNext/>
              <w:snapToGrid w:val="0"/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 xml:space="preserve">епублика Србија </w:t>
            </w:r>
          </w:p>
          <w:p>
            <w:pPr>
              <w:keepNext/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br/>
              <w:t>Председник општине</w:t>
            </w:r>
          </w:p>
        </w:tc>
        <w:tc>
          <w:tcPr>
            <w:tcW w:w="4656" w:type="dxa"/>
            <w:tcBorders>
              <w:bottom w:val="single" w:sz="8" w:space="0" w:color="000000"/>
            </w:tcBorders>
            <w:shd w:val="clear" w:color="auto" w:fill="auto"/>
          </w:tcPr>
          <w:p>
            <w:pPr>
              <w:keepNext/>
              <w:snapToGrid w:val="0"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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 xml:space="preserve"> +381 (0) 31 78 14 60   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  <w:lang w:val="sr-Latn-RS"/>
              </w:rPr>
              <w:t xml:space="preserve"> predsednik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@</w:t>
            </w:r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k</w:t>
            </w:r>
            <w:r>
              <w:rPr>
                <w:rFonts w:ascii="Times New Roman" w:hAnsi="Times New Roman" w:cs="Times New Roman"/>
                <w:sz w:val="23"/>
                <w:szCs w:val="23"/>
                <w:lang w:val="sr-Latn-CS"/>
              </w:rPr>
              <w:t>osjeric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  <w:lang w:val="sr-Latn-RS"/>
              </w:rPr>
              <w:t>rs</w:t>
            </w:r>
          </w:p>
        </w:tc>
      </w:tr>
    </w:tbl>
    <w:p>
      <w:pPr>
        <w:tabs>
          <w:tab w:val="left" w:pos="1005"/>
        </w:tabs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sr-Cyrl-CS"/>
        </w:rPr>
        <w:t>Број: 404</w:t>
      </w:r>
      <w:r>
        <w:rPr>
          <w:rFonts w:ascii="Times New Roman" w:hAnsi="Times New Roman" w:cs="Times New Roman"/>
          <w:color w:val="000000"/>
          <w:sz w:val="23"/>
          <w:szCs w:val="23"/>
          <w:lang w:val="sr-Latn-RS"/>
        </w:rPr>
        <w:t>-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123</w:t>
      </w:r>
      <w:r>
        <w:rPr>
          <w:rFonts w:ascii="Times New Roman" w:hAnsi="Times New Roman" w:cs="Times New Roman"/>
          <w:color w:val="000000"/>
          <w:sz w:val="23"/>
          <w:szCs w:val="23"/>
        </w:rPr>
        <w:t>/20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23</w:t>
      </w:r>
    </w:p>
    <w:p>
      <w:pPr>
        <w:tabs>
          <w:tab w:val="left" w:pos="1005"/>
        </w:tabs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sr-Cyrl-CS"/>
        </w:rPr>
        <w:t>Датум: 19.12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3"/>
          <w:szCs w:val="23"/>
          <w:lang w:val="sr-Cyrl-CS"/>
        </w:rPr>
        <w:t>.2023.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године</w:t>
      </w:r>
      <w:proofErr w:type="spellEnd"/>
      <w:proofErr w:type="gramEnd"/>
    </w:p>
    <w:p>
      <w:pPr>
        <w:tabs>
          <w:tab w:val="left" w:pos="1005"/>
        </w:tabs>
        <w:rPr>
          <w:rFonts w:ascii="Times New Roman" w:hAnsi="Times New Roman" w:cs="Times New Roman"/>
          <w:color w:val="000000"/>
          <w:sz w:val="23"/>
          <w:szCs w:val="23"/>
          <w:lang w:val="sr-Cyrl-C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sr-Cyrl-CS"/>
        </w:rPr>
        <w:t>К О С Ј Е Р И Ћ</w:t>
      </w:r>
    </w:p>
    <w:p>
      <w:pPr>
        <w:jc w:val="right"/>
        <w:rPr>
          <w:rFonts w:ascii="Times New Roman" w:hAnsi="Times New Roman" w:cs="Times New Roman"/>
          <w:b/>
          <w:color w:val="000000"/>
          <w:sz w:val="23"/>
          <w:szCs w:val="23"/>
          <w:lang w:val="sr-Cyrl-CS"/>
        </w:rPr>
      </w:pPr>
    </w:p>
    <w:p>
      <w:pPr>
        <w:tabs>
          <w:tab w:val="left" w:pos="810"/>
        </w:tabs>
        <w:rPr>
          <w:rFonts w:ascii="Times New Roman" w:hAnsi="Times New Roman" w:cs="Times New Roman"/>
          <w:color w:val="000000"/>
          <w:sz w:val="23"/>
          <w:szCs w:val="23"/>
          <w:lang w:val="sr-Cyrl-C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sr-Cyrl-CS"/>
        </w:rPr>
        <w:tab/>
      </w:r>
    </w:p>
    <w:p>
      <w:pPr>
        <w:jc w:val="both"/>
        <w:rPr>
          <w:rFonts w:ascii="Times New Roman" w:hAnsi="Times New Roman" w:cs="Times New Roman"/>
          <w:b/>
          <w:sz w:val="23"/>
          <w:szCs w:val="23"/>
          <w:lang w:val="sr-Latn-RS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lang w:val="sr-Cyrl-CS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ПРЕДМЕТ: 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Позив за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достављање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 понуде</w:t>
      </w:r>
      <w:r>
        <w:rPr>
          <w:rFonts w:ascii="Times New Roman" w:hAnsi="Times New Roman" w:cs="Times New Roman"/>
          <w:b/>
          <w:sz w:val="23"/>
          <w:szCs w:val="23"/>
          <w:lang w:val="sr-Latn-RS"/>
        </w:rPr>
        <w:t xml:space="preserve"> </w:t>
      </w:r>
    </w:p>
    <w:p>
      <w:pPr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hr-HR"/>
        </w:rPr>
        <w:t xml:space="preserve">У прилогу 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акта, </w:t>
      </w:r>
      <w:r>
        <w:rPr>
          <w:rFonts w:ascii="Times New Roman" w:hAnsi="Times New Roman" w:cs="Times New Roman"/>
          <w:sz w:val="23"/>
          <w:szCs w:val="23"/>
          <w:lang w:val="hr-HR"/>
        </w:rPr>
        <w:t>достављам</w:t>
      </w:r>
      <w:r>
        <w:rPr>
          <w:rFonts w:ascii="Times New Roman" w:hAnsi="Times New Roman" w:cs="Times New Roman"/>
          <w:sz w:val="23"/>
          <w:szCs w:val="23"/>
          <w:lang w:val="sr-Cyrl-CS"/>
        </w:rPr>
        <w:t>о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Вам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образац понуде, Начин вредновања понуда и Спецификацију са обрасцем структуре цена. У складу са истим потребно је да нам доставите понуду на обрасцима који су у прилогу позива. Сви обрасци морају бити попуњени и потписани. 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>
      <w:pPr>
        <w:ind w:firstLine="720"/>
        <w:jc w:val="both"/>
        <w:rPr>
          <w:rFonts w:ascii="Times New Roman" w:hAnsi="Times New Roman"/>
          <w:b/>
          <w:color w:val="000000"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lang w:val="sr-Cyrl-CS"/>
        </w:rPr>
        <w:t xml:space="preserve">Понуду у затвореној коверти доставити на адресу Општинске управе Косјерић, ул. Олге Грбић 10, 31260 Косјерић, са назнаком: </w:t>
      </w:r>
      <w:r>
        <w:rPr>
          <w:rFonts w:ascii="Times New Roman" w:hAnsi="Times New Roman"/>
          <w:b/>
          <w:color w:val="000000"/>
          <w:sz w:val="23"/>
          <w:szCs w:val="23"/>
          <w:lang w:val="sr-Cyrl-CS"/>
        </w:rPr>
        <w:t xml:space="preserve">„Понуда за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архивске кутије - </w:t>
      </w:r>
      <w:r>
        <w:rPr>
          <w:rFonts w:ascii="Times New Roman" w:hAnsi="Times New Roman"/>
          <w:b/>
          <w:color w:val="000000"/>
          <w:sz w:val="23"/>
          <w:szCs w:val="23"/>
          <w:lang w:val="sr-Cyrl-CS"/>
        </w:rPr>
        <w:t>НЕ ОТВАРАЈ“.</w:t>
      </w:r>
    </w:p>
    <w:p>
      <w:pPr>
        <w:ind w:firstLine="720"/>
        <w:jc w:val="both"/>
        <w:rPr>
          <w:rFonts w:ascii="Times New Roman" w:hAnsi="Times New Roman"/>
          <w:b/>
          <w:color w:val="000000"/>
          <w:sz w:val="23"/>
          <w:szCs w:val="23"/>
          <w:lang w:val="sr-Cyrl-CS"/>
        </w:rPr>
      </w:pPr>
    </w:p>
    <w:p>
      <w:pPr>
        <w:jc w:val="both"/>
        <w:rPr>
          <w:rFonts w:ascii="Times New Roman" w:hAnsi="Times New Roman"/>
          <w:b/>
          <w:sz w:val="23"/>
          <w:szCs w:val="23"/>
          <w:lang w:val="sr-Cyrl-CS"/>
        </w:rPr>
      </w:pPr>
      <w:r>
        <w:rPr>
          <w:rFonts w:ascii="Times New Roman" w:hAnsi="Times New Roman"/>
          <w:color w:val="000000"/>
          <w:sz w:val="23"/>
          <w:szCs w:val="23"/>
          <w:lang w:val="sl-SI"/>
        </w:rPr>
        <w:tab/>
      </w:r>
      <w:r>
        <w:rPr>
          <w:rFonts w:ascii="Times New Roman" w:hAnsi="Times New Roman"/>
          <w:b/>
          <w:sz w:val="23"/>
          <w:szCs w:val="23"/>
          <w:lang w:val="sr-Cyrl-CS"/>
        </w:rPr>
        <w:t>Рок за достављање понуда је 25.12</w:t>
      </w:r>
      <w:r>
        <w:rPr>
          <w:rFonts w:ascii="Times New Roman" w:hAnsi="Times New Roman"/>
          <w:b/>
          <w:sz w:val="23"/>
          <w:szCs w:val="23"/>
          <w:lang w:val="sr-Latn-RS"/>
        </w:rPr>
        <w:t>.202</w:t>
      </w:r>
      <w:r>
        <w:rPr>
          <w:rFonts w:ascii="Times New Roman" w:hAnsi="Times New Roman"/>
          <w:b/>
          <w:sz w:val="23"/>
          <w:szCs w:val="23"/>
          <w:lang w:val="sr-Cyrl-RS"/>
        </w:rPr>
        <w:t>3</w:t>
      </w:r>
      <w:r>
        <w:rPr>
          <w:rFonts w:ascii="Times New Roman" w:hAnsi="Times New Roman"/>
          <w:b/>
          <w:sz w:val="23"/>
          <w:szCs w:val="23"/>
          <w:lang w:val="sr-Cyrl-CS"/>
        </w:rPr>
        <w:t>. године до 11,</w:t>
      </w:r>
      <w:r>
        <w:rPr>
          <w:rFonts w:ascii="Times New Roman" w:hAnsi="Times New Roman"/>
          <w:b/>
          <w:sz w:val="23"/>
          <w:szCs w:val="23"/>
          <w:lang w:val="sr-Latn-RS"/>
        </w:rPr>
        <w:t>45</w:t>
      </w:r>
      <w:r>
        <w:rPr>
          <w:rFonts w:ascii="Times New Roman" w:hAnsi="Times New Roman"/>
          <w:b/>
          <w:sz w:val="23"/>
          <w:szCs w:val="23"/>
          <w:lang w:val="sr-Cyrl-CS"/>
        </w:rPr>
        <w:t xml:space="preserve"> часова.</w:t>
      </w:r>
    </w:p>
    <w:p>
      <w:pPr>
        <w:jc w:val="both"/>
        <w:rPr>
          <w:rFonts w:ascii="Times New Roman" w:hAnsi="Times New Roman"/>
          <w:b/>
          <w:sz w:val="23"/>
          <w:szCs w:val="23"/>
          <w:lang w:val="sr-Cyrl-CS"/>
        </w:rPr>
      </w:pPr>
    </w:p>
    <w:p>
      <w:pPr>
        <w:jc w:val="both"/>
        <w:rPr>
          <w:rFonts w:ascii="Times New Roman" w:hAnsi="Times New Roman"/>
          <w:b/>
          <w:sz w:val="23"/>
          <w:szCs w:val="23"/>
          <w:lang w:val="sr-Cyrl-CS"/>
        </w:rPr>
      </w:pPr>
      <w:r>
        <w:rPr>
          <w:rFonts w:ascii="Times New Roman" w:hAnsi="Times New Roman"/>
          <w:b/>
          <w:sz w:val="23"/>
          <w:szCs w:val="23"/>
          <w:lang w:val="sr-Cyrl-CS"/>
        </w:rPr>
        <w:tab/>
        <w:t>Отварање понуда ће се спровести 25.12</w:t>
      </w:r>
      <w:r>
        <w:rPr>
          <w:rFonts w:ascii="Times New Roman" w:hAnsi="Times New Roman"/>
          <w:b/>
          <w:sz w:val="23"/>
          <w:szCs w:val="23"/>
          <w:lang w:val="sr-Latn-RS"/>
        </w:rPr>
        <w:t>.2023</w:t>
      </w:r>
      <w:r>
        <w:rPr>
          <w:rFonts w:ascii="Times New Roman" w:hAnsi="Times New Roman"/>
          <w:b/>
          <w:sz w:val="23"/>
          <w:szCs w:val="23"/>
          <w:lang w:val="sr-Cyrl-CS"/>
        </w:rPr>
        <w:t>. године у 12,00 часова</w:t>
      </w:r>
      <w:r>
        <w:rPr>
          <w:rFonts w:ascii="Times New Roman" w:hAnsi="Times New Roman"/>
          <w:b/>
          <w:sz w:val="23"/>
          <w:szCs w:val="23"/>
          <w:lang w:val="en-GB"/>
        </w:rPr>
        <w:t xml:space="preserve">, </w:t>
      </w:r>
      <w:r>
        <w:rPr>
          <w:rFonts w:ascii="Times New Roman" w:hAnsi="Times New Roman"/>
          <w:b/>
          <w:sz w:val="23"/>
          <w:szCs w:val="23"/>
          <w:lang w:val="sr-Cyrl-RS"/>
        </w:rPr>
        <w:t>у канцеларији број 31, други спрат, у згради Општинске управе Косјерић у Косјерићу, ул. Олге Грбић 10</w:t>
      </w:r>
      <w:r>
        <w:rPr>
          <w:rFonts w:ascii="Times New Roman" w:hAnsi="Times New Roman"/>
          <w:b/>
          <w:sz w:val="23"/>
          <w:szCs w:val="23"/>
          <w:lang w:val="sr-Cyrl-CS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 w:cs="Times New Roman"/>
          <w:b/>
          <w:sz w:val="23"/>
          <w:szCs w:val="23"/>
        </w:rPr>
        <w:t xml:space="preserve">, с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тим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што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се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обзир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узима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цена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без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ПДВ-а,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за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сваку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партију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посебно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 </w:t>
      </w:r>
      <w:proofErr w:type="spellStart"/>
      <w:r>
        <w:rPr>
          <w:rFonts w:ascii="Times New Roman" w:hAnsi="Times New Roman" w:cs="Times New Roman"/>
          <w:sz w:val="23"/>
          <w:szCs w:val="23"/>
        </w:rPr>
        <w:t>случају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два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или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више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имају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исту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цену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предност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се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чија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садржи нижу понуђену цену</w:t>
      </w:r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могу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активно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само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овлашћени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представници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Ако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наручилац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окончању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благовремених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вратити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неотворену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уз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назнаку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неблаговремено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Понуђачима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биће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достављен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записник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ab/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доне</w:t>
      </w:r>
      <w:proofErr w:type="spellEnd"/>
      <w:r>
        <w:rPr>
          <w:rFonts w:ascii="Times New Roman" w:hAnsi="Times New Roman" w:cs="Times New Roman"/>
          <w:sz w:val="23"/>
          <w:szCs w:val="23"/>
          <w:lang w:val="sr-Cyrl-CS"/>
        </w:rPr>
        <w:t>ће председник општине Косјерић, у року од 3 дана од дана отварања понуда</w:t>
      </w:r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          </w:t>
      </w:r>
      <w:r>
        <w:rPr>
          <w:rFonts w:ascii="Times New Roman" w:hAnsi="Times New Roman" w:cs="Times New Roman"/>
          <w:sz w:val="23"/>
          <w:szCs w:val="23"/>
          <w:lang w:val="sr-Cyrl-CS"/>
        </w:rPr>
        <w:t>Уговор о набавци ће закључити председник општине Косјерић са најповољнијим понуђачем којем је уговор додељен, у року од 3 дана од дана доношења одлуке о додели уговора</w:t>
      </w:r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sz w:val="23"/>
          <w:szCs w:val="23"/>
        </w:rPr>
      </w:pP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Контакт особа: Јелица Тодоровић,  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Број факса: 031/781-441 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hyperlink r:id="rId6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</w:rPr>
          <w:t>nabavke@kosjeric.rs</w:t>
        </w:r>
      </w:hyperlink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iCs/>
          <w:sz w:val="23"/>
          <w:szCs w:val="23"/>
          <w:lang w:val="sr-Cyrl-RS"/>
        </w:rPr>
        <w:t>и</w:t>
      </w:r>
      <w:r>
        <w:rPr>
          <w:rFonts w:ascii="Times New Roman" w:hAnsi="Times New Roman" w:cs="Times New Roman"/>
          <w:i/>
          <w:i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</w:t>
      </w:r>
      <w:hyperlink r:id="rId7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  <w:lang w:val="en-GB"/>
          </w:rPr>
          <w:t>jelica.todor@gmail.com</w:t>
        </w:r>
      </w:hyperlink>
      <w:r>
        <w:rPr>
          <w:rFonts w:ascii="Times New Roman" w:hAnsi="Times New Roman" w:cs="Times New Roman"/>
          <w:i/>
          <w:iCs/>
          <w:sz w:val="23"/>
          <w:szCs w:val="23"/>
          <w:lang w:val="en-GB"/>
        </w:rPr>
        <w:t xml:space="preserve"> .</w:t>
      </w:r>
    </w:p>
    <w:p>
      <w:pPr>
        <w:jc w:val="both"/>
        <w:rPr>
          <w:rFonts w:ascii="Times New Roman" w:hAnsi="Times New Roman" w:cs="Times New Roman"/>
          <w:b/>
          <w:sz w:val="23"/>
          <w:szCs w:val="23"/>
          <w:lang w:val="en-GB"/>
        </w:rPr>
      </w:pPr>
      <w:r>
        <w:rPr>
          <w:rFonts w:ascii="Times New Roman" w:hAnsi="Times New Roman" w:cs="Times New Roman"/>
          <w:sz w:val="23"/>
          <w:szCs w:val="23"/>
          <w:lang w:val="hr-HR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            </w:t>
      </w:r>
    </w:p>
    <w:p>
      <w:pPr>
        <w:tabs>
          <w:tab w:val="left" w:pos="6645"/>
        </w:tabs>
        <w:jc w:val="right"/>
        <w:rPr>
          <w:rFonts w:ascii="Times New Roman" w:hAnsi="Times New Roman" w:cs="Times New Roman"/>
          <w:b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lang w:val="sr-Cyrl-RS"/>
        </w:rPr>
        <w:t>ПРЕДСЕДНИК ОПШТИНЕ,</w:t>
      </w:r>
    </w:p>
    <w:p>
      <w:pPr>
        <w:tabs>
          <w:tab w:val="left" w:pos="7005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Жарко Ђокић с.р.</w:t>
      </w:r>
    </w:p>
    <w:sectPr>
      <w:pgSz w:w="12240" w:h="15840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7FE9F-168F-4D2A-A48F-66D36606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lica.tod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bavke@kosjeric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69A05-79F7-47DA-9D28-F8DF00C1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32</cp:revision>
  <cp:lastPrinted>2023-08-11T07:43:00Z</cp:lastPrinted>
  <dcterms:created xsi:type="dcterms:W3CDTF">2016-05-04T09:36:00Z</dcterms:created>
  <dcterms:modified xsi:type="dcterms:W3CDTF">2023-12-19T13:22:00Z</dcterms:modified>
</cp:coreProperties>
</file>