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720" w:firstLine="720"/>
        <w:jc w:val="center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ТЕХНИЧКА СПЕЦИФИКАЦИЈА И ОБРАЗАЦ СТРУКТУРЕ ЦЕНЕ</w:t>
      </w:r>
    </w:p>
    <w:p>
      <w:pPr>
        <w:jc w:val="center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      Набавка поклон пакетића за ђаке прваке</w:t>
      </w:r>
    </w:p>
    <w:p>
      <w:pPr>
        <w:jc w:val="center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left="720" w:firstLine="720"/>
        <w:jc w:val="center"/>
        <w:rPr>
          <w:rFonts w:ascii="Times New Roman" w:hAnsi="Times New Roman" w:cs="Times New Roman"/>
          <w:sz w:val="22"/>
          <w:szCs w:val="22"/>
          <w:lang w:val="sr-Cyrl-CS"/>
        </w:rPr>
      </w:pPr>
    </w:p>
    <w:tbl>
      <w:tblPr>
        <w:tblW w:w="12616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850"/>
        <w:gridCol w:w="5670"/>
        <w:gridCol w:w="1560"/>
        <w:gridCol w:w="1275"/>
        <w:gridCol w:w="1701"/>
        <w:gridCol w:w="1560"/>
      </w:tblGrid>
      <w:t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Ред</w:t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бр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назив</w:t>
            </w:r>
          </w:p>
          <w:p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sr-Cyrl-RS"/>
              </w:rPr>
            </w:pP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sr-Cyrl-RS"/>
              </w:rPr>
              <w:t>јединица мере</w:t>
            </w: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firstLine="34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sr-Cyrl-RS"/>
              </w:rPr>
            </w:pPr>
          </w:p>
          <w:p>
            <w:pPr>
              <w:snapToGrid w:val="0"/>
              <w:ind w:firstLine="34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sr-Cyrl-RS"/>
              </w:rPr>
            </w:pPr>
          </w:p>
          <w:p>
            <w:pPr>
              <w:snapToGrid w:val="0"/>
              <w:ind w:firstLine="34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оличина</w:t>
            </w:r>
          </w:p>
          <w:p>
            <w:pPr>
              <w:snapToGrid w:val="0"/>
              <w:ind w:firstLine="34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јединична цена,</w:t>
            </w: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без ПДВ-а</w:t>
            </w: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(дин/ком)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 xml:space="preserve">укупна цена, </w:t>
            </w: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без ПДВ-а</w:t>
            </w: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(дин)</w:t>
            </w:r>
          </w:p>
        </w:tc>
      </w:tr>
      <w:t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МОЈИ ЂАЧКИ ДАНИ-школски споменар</w:t>
            </w:r>
          </w:p>
          <w:p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комад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firstLine="459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МАЛА СЛИКОВНИЦА-Причај ми причу</w:t>
            </w:r>
          </w:p>
          <w:p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комад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firstLine="459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МАЛА СЛИКОВНИЦА-Моја околина (Свет око нас)</w:t>
            </w:r>
          </w:p>
          <w:p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комад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firstLine="459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СВЕСКА ПИСАНКА-свеска на линије</w:t>
            </w:r>
          </w:p>
          <w:p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комад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firstLine="459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СТВАРАМ СВЕТ ЛИНИЈА, БОЈА И ОБЛИКА-практикум за ликовно</w:t>
            </w:r>
          </w:p>
          <w:p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</w:p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комад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firstLine="459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МОЈА ЛЕКТИРА-свеска за лектиру</w:t>
            </w:r>
          </w:p>
          <w:p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комад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firstLine="459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ind w:firstLine="708"/>
              <w:jc w:val="right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jc w:val="right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  <w:t>УКУПНО, без ПДВ-а</w:t>
            </w:r>
          </w:p>
          <w:p>
            <w:pPr>
              <w:snapToGrid w:val="0"/>
              <w:ind w:firstLine="708"/>
              <w:jc w:val="right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ind w:firstLine="708"/>
              <w:jc w:val="right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jc w:val="right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  <w:t>ПДВ</w:t>
            </w:r>
          </w:p>
          <w:p>
            <w:pPr>
              <w:snapToGrid w:val="0"/>
              <w:ind w:firstLine="708"/>
              <w:jc w:val="right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ind w:firstLine="708"/>
              <w:jc w:val="right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jc w:val="right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  <w:t xml:space="preserve">УКУПНО, 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  <w:t>са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  <w:t xml:space="preserve"> ПДВ-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  <w:t>ом</w:t>
            </w:r>
          </w:p>
          <w:p>
            <w:pPr>
              <w:snapToGrid w:val="0"/>
              <w:ind w:firstLine="708"/>
              <w:jc w:val="right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</w:tbl>
    <w:p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sr-Cyrl-RS" w:eastAsia="sr-Latn-CS"/>
        </w:rPr>
      </w:pPr>
    </w:p>
    <w:p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sr-Cyrl-RS" w:eastAsia="sr-Latn-CS"/>
        </w:rPr>
      </w:pPr>
    </w:p>
    <w:p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sr-Cyrl-RS" w:eastAsia="sr-Latn-CS"/>
        </w:rPr>
      </w:pPr>
    </w:p>
    <w:p>
      <w:pPr>
        <w:tabs>
          <w:tab w:val="left" w:pos="1530"/>
        </w:tabs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sr-Cyrl-RS" w:eastAsia="sr-Latn-C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sr-Cyrl-RS" w:eastAsia="sr-Latn-CS"/>
        </w:rPr>
        <w:tab/>
        <w:t>Поклон спаковати у пригодну кесу са честитком која садржи текст и грб општине Косјерић (изглед честитке у прилогу).</w:t>
      </w:r>
      <w:bookmarkStart w:id="0" w:name="_GoBack"/>
      <w:bookmarkEnd w:id="0"/>
    </w:p>
    <w:p>
      <w:pPr>
        <w:tabs>
          <w:tab w:val="left" w:pos="1530"/>
        </w:tabs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sr-Cyrl-RS" w:eastAsia="sr-Latn-CS"/>
        </w:rPr>
      </w:pPr>
    </w:p>
    <w:p>
      <w:pPr>
        <w:tabs>
          <w:tab w:val="left" w:pos="1530"/>
        </w:tabs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sr-Cyrl-RS" w:eastAsia="sr-Latn-CS"/>
        </w:rPr>
      </w:pPr>
    </w:p>
    <w:p>
      <w:pPr>
        <w:tabs>
          <w:tab w:val="left" w:pos="1245"/>
        </w:tabs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sr-Cyrl-RS" w:eastAsia="sr-Latn-C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sr-Cyrl-RS" w:eastAsia="sr-Latn-CS"/>
        </w:rPr>
        <w:tab/>
      </w:r>
    </w:p>
    <w:sectPr>
      <w:pgSz w:w="15840" w:h="12240" w:orient="landscape"/>
      <w:pgMar w:top="1440" w:right="42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8F7F0-A4D1-4EFB-9377-9A043474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2023-08-11T07:50:00Z</dcterms:created>
  <dcterms:modified xsi:type="dcterms:W3CDTF">2023-08-11T09:34:00Z</dcterms:modified>
</cp:coreProperties>
</file>