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rFonts w:ascii="Arial" w:hAnsi="Arial" w:cs="Arial"/>
          <w:b/>
          <w:bCs/>
          <w:i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i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  <w:lang w:val="sr-Cyrl-CS"/>
        </w:rPr>
        <w:t>ТЕХНИЧКА СПЕЦИФИКАЦИЈА</w:t>
      </w: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lang w:val="sr-Cyrl-CS"/>
        </w:rPr>
        <w:t xml:space="preserve"> УСЛУГА</w:t>
      </w:r>
    </w:p>
    <w:p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>
      <w:pPr>
        <w:jc w:val="center"/>
        <w:rPr>
          <w:b/>
          <w:sz w:val="28"/>
          <w:szCs w:val="28"/>
          <w:lang w:val="sr-Cyrl-CS"/>
        </w:rPr>
      </w:pPr>
    </w:p>
    <w:p>
      <w:pPr>
        <w:ind w:firstLine="720"/>
      </w:pPr>
      <w:r>
        <w:rPr>
          <w:b/>
          <w:lang w:val="sr-Cyrl-CS"/>
        </w:rPr>
        <w:t xml:space="preserve">        </w:t>
      </w:r>
    </w:p>
    <w:p>
      <w:pPr>
        <w:numPr>
          <w:ilvl w:val="0"/>
          <w:numId w:val="1"/>
        </w:numPr>
        <w:suppressAutoHyphens w:val="0"/>
        <w:spacing w:line="240" w:lineRule="auto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Свакодневне услуге које се обављају </w:t>
      </w:r>
      <w:r>
        <w:rPr>
          <w:b/>
          <w:bCs/>
          <w:u w:val="single"/>
        </w:rPr>
        <w:t>у току</w:t>
      </w:r>
      <w:r>
        <w:rPr>
          <w:b/>
          <w:bCs/>
          <w:u w:val="single"/>
          <w:lang w:val="sr-Cyrl-CS"/>
        </w:rPr>
        <w:t xml:space="preserve"> редовног радног времена органа општине Косјерић у Косјерићу, ул. Олге Грбић 10:</w:t>
      </w:r>
    </w:p>
    <w:p>
      <w:pPr>
        <w:rPr>
          <w:b/>
          <w:bCs/>
          <w:u w:val="single"/>
          <w:lang w:val="sr-Cyrl-CS"/>
        </w:rPr>
      </w:pPr>
    </w:p>
    <w:p>
      <w:pPr>
        <w:rPr>
          <w:b/>
          <w:bCs/>
          <w:u w:val="single"/>
          <w:lang w:val="sr-Cyrl-CS"/>
        </w:rPr>
      </w:pP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Справљање и служење топлих и хладних напитака 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>Пријем и одлагање материјала неопходног за рад (кафа,чај,шећер, сокови, вода итд.)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jc w:val="both"/>
        <w:rPr>
          <w:lang w:val="sr-Cyrl-CS"/>
        </w:rPr>
      </w:pPr>
      <w:r>
        <w:rPr>
          <w:lang w:val="sr-Cyrl-CS"/>
        </w:rPr>
        <w:t>Одржавање хигијене у кухињи (прање посуђа, чишћење решоа, фрижидера, судопере, кухињских елемената,</w:t>
      </w:r>
      <w:r>
        <w:t xml:space="preserve"> </w:t>
      </w:r>
      <w:r>
        <w:rPr>
          <w:lang w:val="sr-Cyrl-CS"/>
        </w:rPr>
        <w:t>брисање подних површина) и у бифеу (брисање столова и столица подних и зидних површина)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степеништа од споредног улаза у зграду Општине Косјерић и ходника испред бифеа;</w:t>
      </w:r>
    </w:p>
    <w:p>
      <w:pPr>
        <w:pStyle w:val="ListParagraph"/>
        <w:numPr>
          <w:ilvl w:val="0"/>
          <w:numId w:val="2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Прикупљање отпада, прање корпи и изношење смећа до контејнера;</w:t>
      </w:r>
    </w:p>
    <w:p>
      <w:pPr>
        <w:ind w:left="397"/>
        <w:jc w:val="both"/>
        <w:rPr>
          <w:lang w:val="sr-Cyrl-CS"/>
        </w:rPr>
      </w:pPr>
      <w:r>
        <w:rPr>
          <w:lang w:val="sr-Cyrl-CS"/>
        </w:rPr>
        <w:t xml:space="preserve">             </w:t>
      </w:r>
    </w:p>
    <w:p>
      <w:pPr>
        <w:pStyle w:val="ListParagraph"/>
        <w:numPr>
          <w:ilvl w:val="0"/>
          <w:numId w:val="1"/>
        </w:numPr>
        <w:suppressAutoHyphens w:val="0"/>
        <w:spacing w:line="240" w:lineRule="auto"/>
        <w:rPr>
          <w:b/>
          <w:bCs/>
          <w:u w:val="single"/>
          <w:lang w:val="sr-Cyrl-CS"/>
        </w:rPr>
      </w:pPr>
      <w:r>
        <w:rPr>
          <w:b/>
          <w:u w:val="single"/>
          <w:lang w:val="sr-Cyrl-CS"/>
        </w:rPr>
        <w:t>Месечне услуге</w:t>
      </w:r>
      <w:r>
        <w:rPr>
          <w:b/>
          <w:bCs/>
          <w:u w:val="single"/>
          <w:lang w:val="sr-Cyrl-CS"/>
        </w:rPr>
        <w:t xml:space="preserve"> које се обављају </w:t>
      </w:r>
      <w:r>
        <w:rPr>
          <w:b/>
          <w:bCs/>
          <w:u w:val="single"/>
        </w:rPr>
        <w:t>у току</w:t>
      </w:r>
      <w:r>
        <w:rPr>
          <w:b/>
          <w:bCs/>
          <w:u w:val="single"/>
          <w:lang w:val="sr-Cyrl-CS"/>
        </w:rPr>
        <w:t xml:space="preserve"> редовног радног времена органа општине Косјерић у Косјерићу, ул. Олге Грбић 10</w:t>
      </w:r>
      <w:r>
        <w:rPr>
          <w:b/>
          <w:bCs/>
          <w:lang w:val="sr-Cyrl-CS"/>
        </w:rPr>
        <w:t>:</w:t>
      </w:r>
    </w:p>
    <w:p>
      <w:pPr>
        <w:pStyle w:val="ListParagraph"/>
        <w:ind w:left="994"/>
        <w:rPr>
          <w:b/>
          <w:bCs/>
          <w:u w:val="single"/>
          <w:lang w:val="sr-Cyrl-CS"/>
        </w:rPr>
      </w:pP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грејних тела (радијатора);</w:t>
      </w: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утикача и прекидача;</w:t>
      </w:r>
    </w:p>
    <w:p>
      <w:pPr>
        <w:pStyle w:val="ListParagraph"/>
        <w:numPr>
          <w:ilvl w:val="0"/>
          <w:numId w:val="3"/>
        </w:numPr>
        <w:suppressAutoHyphens w:val="0"/>
        <w:spacing w:line="240" w:lineRule="auto"/>
        <w:rPr>
          <w:lang w:val="sr-Cyrl-CS"/>
        </w:rPr>
      </w:pPr>
      <w:r>
        <w:rPr>
          <w:lang w:val="sr-Cyrl-CS"/>
        </w:rPr>
        <w:t>Брисање прозора, врата и дрвених облога;</w:t>
      </w:r>
    </w:p>
    <w:p>
      <w:pPr>
        <w:pStyle w:val="ListParagraph"/>
        <w:suppressAutoHyphens w:val="0"/>
        <w:spacing w:line="240" w:lineRule="auto"/>
        <w:rPr>
          <w:lang w:val="sr-Cyrl-CS"/>
        </w:rPr>
      </w:pPr>
    </w:p>
    <w:p>
      <w:pPr>
        <w:pStyle w:val="ListParagraph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lang w:val="sr-Cyrl-CS"/>
        </w:rPr>
        <w:t>Пића и напитке, као и прибор и хемијска средства за одржавање хигијене обезбеђује наручилац услуга.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>
      <w:pPr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38C7"/>
    <w:multiLevelType w:val="hybridMultilevel"/>
    <w:tmpl w:val="B4B61A44"/>
    <w:lvl w:ilvl="0" w:tplc="649046BE">
      <w:start w:val="1"/>
      <w:numFmt w:val="decimal"/>
      <w:lvlText w:val="%1."/>
      <w:lvlJc w:val="left"/>
      <w:pPr>
        <w:tabs>
          <w:tab w:val="num" w:pos="994"/>
        </w:tabs>
        <w:ind w:left="994" w:hanging="454"/>
      </w:pPr>
      <w:rPr>
        <w:rFonts w:hint="default"/>
        <w:b/>
        <w:i w:val="0"/>
      </w:rPr>
    </w:lvl>
    <w:lvl w:ilvl="1" w:tplc="F72274A6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2" w:tplc="4CEC901A">
      <w:start w:val="1"/>
      <w:numFmt w:val="bullet"/>
      <w:lvlText w:val="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  <w:szCs w:val="24"/>
      </w:rPr>
    </w:lvl>
    <w:lvl w:ilvl="3" w:tplc="BC243A74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4" w:tplc="8E4A109C">
      <w:start w:val="1"/>
      <w:numFmt w:val="bullet"/>
      <w:lvlText w:val="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0"/>
        <w:szCs w:val="24"/>
      </w:rPr>
    </w:lvl>
    <w:lvl w:ilvl="5" w:tplc="84A64CB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  <w:sz w:val="20"/>
        <w:szCs w:val="24"/>
      </w:rPr>
    </w:lvl>
    <w:lvl w:ilvl="6" w:tplc="796EF96A">
      <w:start w:val="1"/>
      <w:numFmt w:val="decimal"/>
      <w:lvlText w:val="%7."/>
      <w:lvlJc w:val="left"/>
      <w:pPr>
        <w:tabs>
          <w:tab w:val="num" w:pos="851"/>
        </w:tabs>
        <w:ind w:left="851" w:hanging="454"/>
      </w:pPr>
      <w:rPr>
        <w:rFonts w:hint="default"/>
        <w:b/>
        <w:i w:val="0"/>
      </w:rPr>
    </w:lvl>
    <w:lvl w:ilvl="7" w:tplc="95288A8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  <w:color w:val="auto"/>
        <w:sz w:val="20"/>
        <w:szCs w:val="24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11A4E7B"/>
    <w:multiLevelType w:val="hybridMultilevel"/>
    <w:tmpl w:val="1FA8CD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1536"/>
    <w:multiLevelType w:val="hybridMultilevel"/>
    <w:tmpl w:val="BCD4A8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8B8A-4EC6-424C-8B86-95D152A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5</cp:revision>
  <cp:lastPrinted>2016-01-25T08:25:00Z</cp:lastPrinted>
  <dcterms:created xsi:type="dcterms:W3CDTF">2016-01-24T20:13:00Z</dcterms:created>
  <dcterms:modified xsi:type="dcterms:W3CDTF">2023-01-30T12:49:00Z</dcterms:modified>
</cp:coreProperties>
</file>