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B59" w:rsidRPr="00802113" w:rsidRDefault="00802113" w:rsidP="00802113">
      <w:pPr>
        <w:spacing w:after="0"/>
        <w:rPr>
          <w:b/>
          <w:sz w:val="20"/>
          <w:lang w:val="sr-Cyrl-RS"/>
        </w:rPr>
      </w:pPr>
      <w:r w:rsidRPr="00802113">
        <w:rPr>
          <w:b/>
          <w:sz w:val="20"/>
          <w:lang w:val="sr-Cyrl-RS"/>
        </w:rPr>
        <w:t xml:space="preserve">Број: </w:t>
      </w:r>
      <w:r w:rsidR="000A45C4">
        <w:rPr>
          <w:sz w:val="20"/>
          <w:lang w:val="sr-Cyrl-RS"/>
        </w:rPr>
        <w:t>332-4/2022</w:t>
      </w:r>
    </w:p>
    <w:p w:rsidR="00802113" w:rsidRPr="00CD17C9" w:rsidRDefault="00802113" w:rsidP="00802113">
      <w:pPr>
        <w:spacing w:after="0"/>
        <w:rPr>
          <w:sz w:val="20"/>
          <w:lang w:val="sr-Latn-RS"/>
        </w:rPr>
      </w:pPr>
      <w:r w:rsidRPr="00802113">
        <w:rPr>
          <w:b/>
          <w:sz w:val="20"/>
          <w:lang w:val="sr-Cyrl-RS"/>
        </w:rPr>
        <w:t xml:space="preserve">Датум: </w:t>
      </w:r>
      <w:r w:rsidR="00EE0046">
        <w:rPr>
          <w:sz w:val="20"/>
          <w:lang w:val="sr-Cyrl-RS"/>
        </w:rPr>
        <w:t>09</w:t>
      </w:r>
      <w:r w:rsidR="00170B07">
        <w:rPr>
          <w:sz w:val="20"/>
          <w:lang w:val="sr-Cyrl-RS"/>
        </w:rPr>
        <w:t>.12.2022</w:t>
      </w:r>
      <w:r w:rsidR="00CD17C9" w:rsidRPr="00CD17C9">
        <w:rPr>
          <w:sz w:val="20"/>
          <w:lang w:val="sr-Cyrl-RS"/>
        </w:rPr>
        <w:t>.године</w:t>
      </w:r>
    </w:p>
    <w:p w:rsidR="00802113" w:rsidRPr="00055AD9" w:rsidRDefault="00802113" w:rsidP="00055AD9">
      <w:pPr>
        <w:spacing w:after="0"/>
        <w:rPr>
          <w:b/>
          <w:sz w:val="20"/>
          <w:lang w:val="sr-Cyrl-RS"/>
        </w:rPr>
      </w:pPr>
      <w:r w:rsidRPr="00802113">
        <w:rPr>
          <w:b/>
          <w:sz w:val="20"/>
          <w:lang w:val="sr-Cyrl-RS"/>
        </w:rPr>
        <w:t>К О С Ј Е Р И Ћ</w:t>
      </w:r>
    </w:p>
    <w:p w:rsidR="00802113" w:rsidRDefault="00802113" w:rsidP="006938B7">
      <w:pPr>
        <w:rPr>
          <w:lang w:val="sr-Latn-RS"/>
        </w:rPr>
      </w:pPr>
    </w:p>
    <w:p w:rsidR="00A2582B" w:rsidRPr="00A2582B" w:rsidRDefault="00C2652B" w:rsidP="00A2582B">
      <w:pPr>
        <w:spacing w:after="0"/>
        <w:jc w:val="center"/>
        <w:rPr>
          <w:b/>
          <w:sz w:val="32"/>
          <w:szCs w:val="32"/>
          <w:lang w:val="sr-Cyrl-RS"/>
        </w:rPr>
      </w:pPr>
      <w:r w:rsidRPr="00A2582B">
        <w:rPr>
          <w:b/>
          <w:sz w:val="32"/>
          <w:szCs w:val="32"/>
          <w:lang w:val="sr-Cyrl-RS"/>
        </w:rPr>
        <w:t xml:space="preserve">ИЗВЕШТАЈ О СПРОВЕДЕНОЈ МАНИФЕСТАЦИЈИ </w:t>
      </w:r>
    </w:p>
    <w:p w:rsidR="003B39B1" w:rsidRDefault="00170B07" w:rsidP="000A45C4">
      <w:pPr>
        <w:jc w:val="center"/>
        <w:rPr>
          <w:lang w:val="sr-Cyrl-RS"/>
        </w:rPr>
      </w:pPr>
      <w:r>
        <w:rPr>
          <w:b/>
          <w:sz w:val="32"/>
          <w:szCs w:val="32"/>
          <w:lang w:val="sr-Latn-RS"/>
        </w:rPr>
        <w:t>41</w:t>
      </w:r>
      <w:r w:rsidR="000A45C4">
        <w:rPr>
          <w:b/>
          <w:sz w:val="32"/>
          <w:szCs w:val="32"/>
          <w:lang w:val="sr-Latn-RS"/>
        </w:rPr>
        <w:t xml:space="preserve">. </w:t>
      </w:r>
      <w:r w:rsidR="000A45C4">
        <w:rPr>
          <w:b/>
          <w:sz w:val="32"/>
          <w:szCs w:val="32"/>
          <w:lang w:val="sr-Cyrl-RS"/>
        </w:rPr>
        <w:t>„Чобански дани“</w:t>
      </w:r>
    </w:p>
    <w:p w:rsidR="000A45C4" w:rsidRDefault="000A45C4" w:rsidP="003B39B1">
      <w:pPr>
        <w:ind w:firstLine="720"/>
        <w:rPr>
          <w:b/>
          <w:sz w:val="24"/>
          <w:szCs w:val="24"/>
          <w:lang w:val="sr-Latn-RS"/>
        </w:rPr>
      </w:pPr>
    </w:p>
    <w:p w:rsidR="00C2652B" w:rsidRPr="00A2582B" w:rsidRDefault="003B39B1" w:rsidP="003B39B1">
      <w:pPr>
        <w:ind w:firstLine="720"/>
        <w:rPr>
          <w:b/>
          <w:sz w:val="24"/>
          <w:szCs w:val="24"/>
          <w:lang w:val="sr-Cyrl-RS"/>
        </w:rPr>
      </w:pPr>
      <w:r w:rsidRPr="00A2582B">
        <w:rPr>
          <w:b/>
          <w:sz w:val="24"/>
          <w:szCs w:val="24"/>
          <w:lang w:val="sr-Latn-RS"/>
        </w:rPr>
        <w:t xml:space="preserve">I  </w:t>
      </w:r>
      <w:r w:rsidRPr="00A2582B">
        <w:rPr>
          <w:b/>
          <w:sz w:val="24"/>
          <w:szCs w:val="24"/>
          <w:lang w:val="sr-Cyrl-RS"/>
        </w:rPr>
        <w:t xml:space="preserve"> НАРАТИВНИ ИЗВЕШТАЈ</w:t>
      </w:r>
    </w:p>
    <w:p w:rsidR="003B39B1" w:rsidRPr="003B39B1" w:rsidRDefault="003B39B1" w:rsidP="003B39B1">
      <w:pPr>
        <w:ind w:firstLine="720"/>
        <w:rPr>
          <w:b/>
          <w:lang w:val="sr-Cyrl-RS"/>
        </w:rPr>
      </w:pPr>
    </w:p>
    <w:p w:rsidR="00596B0B" w:rsidRDefault="00596B0B" w:rsidP="005E7CEB">
      <w:pPr>
        <w:ind w:firstLine="720"/>
        <w:rPr>
          <w:bCs/>
          <w:lang w:val="sr-Cyrl-RS"/>
        </w:rPr>
      </w:pPr>
      <w:r>
        <w:rPr>
          <w:bCs/>
          <w:lang w:val="sr-Cyrl-RS"/>
        </w:rPr>
        <w:t xml:space="preserve">Одлуком о туристичкој манифестацији „Чобански дани“ Косјерић предвиђено је да организациони одбор чине: председник општине, заменик председника општине, председник Скупштине општине, начелник Општинске управе, директор Народне библиотеке „Сретен Марић“ Косјерић, директор Туристичке организације Косјерић и директор КЈП „Елан“ Косјерић, те да Организациони одбор именује Општинско веће. У складу са тим, Општинско веће општине Косјерић </w:t>
      </w:r>
      <w:r w:rsidR="000A45C4">
        <w:rPr>
          <w:bCs/>
          <w:lang w:val="sr-Cyrl-RS"/>
        </w:rPr>
        <w:t xml:space="preserve">на седници одржаној 07.06.2022.године, </w:t>
      </w:r>
      <w:r>
        <w:rPr>
          <w:bCs/>
          <w:lang w:val="sr-Cyrl-RS"/>
        </w:rPr>
        <w:t>именовало је организациони о</w:t>
      </w:r>
      <w:r w:rsidR="000A45C4">
        <w:rPr>
          <w:bCs/>
          <w:lang w:val="sr-Cyrl-RS"/>
        </w:rPr>
        <w:t>дбор туристичке манифестације 41</w:t>
      </w:r>
      <w:r>
        <w:rPr>
          <w:bCs/>
          <w:lang w:val="sr-Cyrl-RS"/>
        </w:rPr>
        <w:t>. „Чобански дани“ у следећем саставу: Жарко Ђокић, Гордана Јосиповић</w:t>
      </w:r>
      <w:r w:rsidR="000A45C4">
        <w:rPr>
          <w:bCs/>
          <w:lang w:val="sr-Cyrl-RS"/>
        </w:rPr>
        <w:t>, Татјана Коковић, Гордана Гвозденовић</w:t>
      </w:r>
      <w:r>
        <w:rPr>
          <w:bCs/>
          <w:lang w:val="sr-Cyrl-RS"/>
        </w:rPr>
        <w:t xml:space="preserve">, Славиша Перишић, Радосав Пауновић и Славољуб Вујадиновић. </w:t>
      </w:r>
    </w:p>
    <w:p w:rsidR="00596B0B" w:rsidRPr="00596B0B" w:rsidRDefault="00596B0B" w:rsidP="005E7CEB">
      <w:pPr>
        <w:ind w:firstLine="720"/>
        <w:rPr>
          <w:bCs/>
          <w:lang w:val="sr-Cyrl-RS"/>
        </w:rPr>
      </w:pPr>
      <w:r>
        <w:rPr>
          <w:bCs/>
          <w:lang w:val="sr-Cyrl-RS"/>
        </w:rPr>
        <w:t xml:space="preserve">Организациони одбор је одржао укупно </w:t>
      </w:r>
      <w:r w:rsidRPr="00122C50">
        <w:rPr>
          <w:bCs/>
          <w:lang w:val="sr-Cyrl-RS"/>
        </w:rPr>
        <w:t>14 (четрнаест</w:t>
      </w:r>
      <w:r>
        <w:rPr>
          <w:bCs/>
          <w:lang w:val="sr-Cyrl-RS"/>
        </w:rPr>
        <w:t xml:space="preserve">) састанака, укључујући и последњи на којем је усвојен Извештај о спроведеној манифестацији. У оквиру ових </w:t>
      </w:r>
      <w:r w:rsidRPr="00122C50">
        <w:rPr>
          <w:bCs/>
          <w:lang w:val="sr-Cyrl-RS"/>
        </w:rPr>
        <w:t>четрнаест</w:t>
      </w:r>
      <w:r>
        <w:rPr>
          <w:bCs/>
          <w:lang w:val="sr-Cyrl-RS"/>
        </w:rPr>
        <w:t xml:space="preserve"> састанака донете су бројне Одлуке, потписани уговори о донацији и закупу, итд.</w:t>
      </w:r>
    </w:p>
    <w:p w:rsidR="005E7CEB" w:rsidRPr="00B32CA4" w:rsidRDefault="005E7CEB" w:rsidP="005E7CEB">
      <w:pPr>
        <w:ind w:firstLine="720"/>
        <w:rPr>
          <w:lang w:val="sr-Latn-RS"/>
        </w:rPr>
      </w:pPr>
      <w:proofErr w:type="spellStart"/>
      <w:r w:rsidRPr="005E7CEB">
        <w:rPr>
          <w:bCs/>
        </w:rPr>
        <w:t>Чобански</w:t>
      </w:r>
      <w:proofErr w:type="spellEnd"/>
      <w:r w:rsidRPr="005E7CEB">
        <w:rPr>
          <w:bCs/>
        </w:rPr>
        <w:t xml:space="preserve"> </w:t>
      </w:r>
      <w:proofErr w:type="spellStart"/>
      <w:r w:rsidRPr="005E7CEB">
        <w:rPr>
          <w:bCs/>
        </w:rPr>
        <w:t>дани</w:t>
      </w:r>
      <w:proofErr w:type="spellEnd"/>
      <w:r w:rsidR="008E2014">
        <w:t> </w:t>
      </w:r>
      <w:proofErr w:type="spellStart"/>
      <w:r w:rsidR="008E2014">
        <w:t>је</w:t>
      </w:r>
      <w:proofErr w:type="spellEnd"/>
      <w:r w:rsidRPr="005E7CEB">
        <w:t> </w:t>
      </w:r>
      <w:proofErr w:type="spellStart"/>
      <w:r w:rsidRPr="005E7CEB">
        <w:t>културно-туристичка</w:t>
      </w:r>
      <w:proofErr w:type="spellEnd"/>
      <w:r w:rsidRPr="005E7CEB">
        <w:t> </w:t>
      </w:r>
      <w:proofErr w:type="spellStart"/>
      <w:r w:rsidRPr="005E7CEB">
        <w:t>манифестација</w:t>
      </w:r>
      <w:proofErr w:type="spellEnd"/>
      <w:r w:rsidRPr="005E7CEB">
        <w:t xml:space="preserve">, </w:t>
      </w:r>
      <w:proofErr w:type="spellStart"/>
      <w:r w:rsidRPr="005E7CEB">
        <w:t>која</w:t>
      </w:r>
      <w:proofErr w:type="spellEnd"/>
      <w:r w:rsidRPr="005E7CEB">
        <w:t xml:space="preserve"> </w:t>
      </w:r>
      <w:proofErr w:type="spellStart"/>
      <w:r w:rsidRPr="005E7CEB">
        <w:t>се</w:t>
      </w:r>
      <w:proofErr w:type="spellEnd"/>
      <w:r w:rsidRPr="005E7CEB">
        <w:t xml:space="preserve"> </w:t>
      </w:r>
      <w:proofErr w:type="spellStart"/>
      <w:r w:rsidRPr="005E7CEB">
        <w:t>сваке</w:t>
      </w:r>
      <w:proofErr w:type="spellEnd"/>
      <w:r w:rsidRPr="005E7CEB">
        <w:t xml:space="preserve"> </w:t>
      </w:r>
      <w:proofErr w:type="spellStart"/>
      <w:r w:rsidRPr="005E7CEB">
        <w:t>године</w:t>
      </w:r>
      <w:proofErr w:type="spellEnd"/>
      <w:r w:rsidRPr="005E7CEB">
        <w:t xml:space="preserve"> </w:t>
      </w:r>
      <w:proofErr w:type="spellStart"/>
      <w:r w:rsidRPr="005E7CEB">
        <w:t>одржава</w:t>
      </w:r>
      <w:proofErr w:type="spellEnd"/>
      <w:r w:rsidRPr="005E7CEB">
        <w:t xml:space="preserve"> у </w:t>
      </w:r>
      <w:proofErr w:type="spellStart"/>
      <w:r w:rsidRPr="005E7CEB">
        <w:t>Косјерићу</w:t>
      </w:r>
      <w:proofErr w:type="spellEnd"/>
      <w:r w:rsidRPr="005E7CEB">
        <w:t xml:space="preserve">, у </w:t>
      </w:r>
      <w:proofErr w:type="spellStart"/>
      <w:r w:rsidRPr="005E7CEB">
        <w:t>организацији</w:t>
      </w:r>
      <w:proofErr w:type="spellEnd"/>
      <w:r w:rsidRPr="005E7CEB">
        <w:t> </w:t>
      </w:r>
      <w:proofErr w:type="spellStart"/>
      <w:r w:rsidRPr="005E7CEB">
        <w:t>Туристичке</w:t>
      </w:r>
      <w:proofErr w:type="spellEnd"/>
      <w:r w:rsidRPr="005E7CEB">
        <w:t xml:space="preserve"> </w:t>
      </w:r>
      <w:proofErr w:type="spellStart"/>
      <w:r w:rsidRPr="005E7CEB">
        <w:t>организације</w:t>
      </w:r>
      <w:proofErr w:type="spellEnd"/>
      <w:r w:rsidRPr="005E7CEB">
        <w:t xml:space="preserve"> </w:t>
      </w:r>
      <w:r>
        <w:rPr>
          <w:lang w:val="sr-Cyrl-RS"/>
        </w:rPr>
        <w:t xml:space="preserve">и општине </w:t>
      </w:r>
      <w:proofErr w:type="spellStart"/>
      <w:r w:rsidRPr="005E7CEB">
        <w:t>Косјерић</w:t>
      </w:r>
      <w:proofErr w:type="spellEnd"/>
      <w:r w:rsidRPr="005E7CEB">
        <w:t>.</w:t>
      </w:r>
    </w:p>
    <w:p w:rsidR="005E7CEB" w:rsidRPr="005E7CEB" w:rsidRDefault="005E7CEB" w:rsidP="005E7CEB">
      <w:pPr>
        <w:ind w:firstLine="720"/>
      </w:pPr>
      <w:proofErr w:type="spellStart"/>
      <w:r w:rsidRPr="005E7CEB">
        <w:t>Сама</w:t>
      </w:r>
      <w:proofErr w:type="spellEnd"/>
      <w:r w:rsidRPr="005E7CEB">
        <w:t xml:space="preserve"> </w:t>
      </w:r>
      <w:proofErr w:type="spellStart"/>
      <w:r w:rsidRPr="005E7CEB">
        <w:t>манифестација</w:t>
      </w:r>
      <w:proofErr w:type="spellEnd"/>
      <w:r w:rsidRPr="005E7CEB">
        <w:t xml:space="preserve"> </w:t>
      </w:r>
      <w:proofErr w:type="spellStart"/>
      <w:r w:rsidRPr="005E7CEB">
        <w:t>представља</w:t>
      </w:r>
      <w:proofErr w:type="spellEnd"/>
      <w:r w:rsidRPr="005E7CEB">
        <w:t xml:space="preserve"> </w:t>
      </w:r>
      <w:proofErr w:type="spellStart"/>
      <w:r w:rsidRPr="005E7CEB">
        <w:t>специфичан</w:t>
      </w:r>
      <w:proofErr w:type="spellEnd"/>
      <w:r w:rsidRPr="005E7CEB">
        <w:t xml:space="preserve"> </w:t>
      </w:r>
      <w:proofErr w:type="spellStart"/>
      <w:r w:rsidRPr="005E7CEB">
        <w:t>Сабор</w:t>
      </w:r>
      <w:proofErr w:type="spellEnd"/>
      <w:r w:rsidRPr="005E7CEB">
        <w:t xml:space="preserve"> </w:t>
      </w:r>
      <w:proofErr w:type="spellStart"/>
      <w:r w:rsidRPr="005E7CEB">
        <w:t>народног</w:t>
      </w:r>
      <w:proofErr w:type="spellEnd"/>
      <w:r w:rsidRPr="005E7CEB">
        <w:t xml:space="preserve"> </w:t>
      </w:r>
      <w:proofErr w:type="spellStart"/>
      <w:r w:rsidRPr="005E7CEB">
        <w:t>стваралаштва</w:t>
      </w:r>
      <w:proofErr w:type="spellEnd"/>
      <w:r w:rsidRPr="005E7CEB">
        <w:t xml:space="preserve">, </w:t>
      </w:r>
      <w:proofErr w:type="spellStart"/>
      <w:r w:rsidRPr="005E7CEB">
        <w:t>који</w:t>
      </w:r>
      <w:proofErr w:type="spellEnd"/>
      <w:r w:rsidRPr="005E7CEB">
        <w:t xml:space="preserve"> </w:t>
      </w:r>
      <w:proofErr w:type="spellStart"/>
      <w:r w:rsidRPr="005E7CEB">
        <w:t>је</w:t>
      </w:r>
      <w:proofErr w:type="spellEnd"/>
      <w:r w:rsidRPr="005E7CEB">
        <w:t xml:space="preserve"> </w:t>
      </w:r>
      <w:proofErr w:type="spellStart"/>
      <w:r w:rsidRPr="005E7CEB">
        <w:t>као</w:t>
      </w:r>
      <w:proofErr w:type="spellEnd"/>
      <w:r w:rsidRPr="005E7CEB">
        <w:t xml:space="preserve"> </w:t>
      </w:r>
      <w:proofErr w:type="spellStart"/>
      <w:r w:rsidRPr="005E7CEB">
        <w:t>такав</w:t>
      </w:r>
      <w:proofErr w:type="spellEnd"/>
      <w:r w:rsidRPr="005E7CEB">
        <w:t xml:space="preserve"> </w:t>
      </w:r>
      <w:proofErr w:type="spellStart"/>
      <w:r w:rsidRPr="005E7CEB">
        <w:t>постао</w:t>
      </w:r>
      <w:proofErr w:type="spellEnd"/>
      <w:r w:rsidRPr="005E7CEB">
        <w:t xml:space="preserve"> </w:t>
      </w:r>
      <w:proofErr w:type="spellStart"/>
      <w:r w:rsidRPr="005E7CEB">
        <w:t>препознатљив</w:t>
      </w:r>
      <w:proofErr w:type="spellEnd"/>
      <w:r w:rsidRPr="005E7CEB">
        <w:t xml:space="preserve">, </w:t>
      </w:r>
      <w:proofErr w:type="spellStart"/>
      <w:r w:rsidRPr="005E7CEB">
        <w:t>афирмишући</w:t>
      </w:r>
      <w:proofErr w:type="spellEnd"/>
      <w:r w:rsidRPr="005E7CEB">
        <w:t xml:space="preserve"> </w:t>
      </w:r>
      <w:proofErr w:type="spellStart"/>
      <w:r w:rsidRPr="005E7CEB">
        <w:t>пре</w:t>
      </w:r>
      <w:proofErr w:type="spellEnd"/>
      <w:r w:rsidRPr="005E7CEB">
        <w:t xml:space="preserve"> </w:t>
      </w:r>
      <w:proofErr w:type="spellStart"/>
      <w:r w:rsidRPr="005E7CEB">
        <w:t>свега</w:t>
      </w:r>
      <w:proofErr w:type="spellEnd"/>
      <w:r w:rsidRPr="005E7CEB">
        <w:t xml:space="preserve"> </w:t>
      </w:r>
      <w:proofErr w:type="spellStart"/>
      <w:r w:rsidRPr="005E7CEB">
        <w:t>аутентични</w:t>
      </w:r>
      <w:proofErr w:type="spellEnd"/>
      <w:r w:rsidRPr="005E7CEB">
        <w:t xml:space="preserve"> </w:t>
      </w:r>
      <w:proofErr w:type="spellStart"/>
      <w:r w:rsidRPr="005E7CEB">
        <w:t>приказ</w:t>
      </w:r>
      <w:proofErr w:type="spellEnd"/>
      <w:r w:rsidRPr="005E7CEB">
        <w:t xml:space="preserve"> </w:t>
      </w:r>
      <w:proofErr w:type="spellStart"/>
      <w:r w:rsidRPr="005E7CEB">
        <w:t>богате</w:t>
      </w:r>
      <w:proofErr w:type="spellEnd"/>
      <w:r w:rsidRPr="005E7CEB">
        <w:t xml:space="preserve"> </w:t>
      </w:r>
      <w:proofErr w:type="spellStart"/>
      <w:r w:rsidRPr="005E7CEB">
        <w:t>ризнице</w:t>
      </w:r>
      <w:proofErr w:type="spellEnd"/>
      <w:r w:rsidRPr="005E7CEB">
        <w:t xml:space="preserve"> </w:t>
      </w:r>
      <w:proofErr w:type="spellStart"/>
      <w:r w:rsidRPr="005E7CEB">
        <w:t>народне</w:t>
      </w:r>
      <w:proofErr w:type="spellEnd"/>
      <w:r w:rsidRPr="005E7CEB">
        <w:t xml:space="preserve"> </w:t>
      </w:r>
      <w:proofErr w:type="spellStart"/>
      <w:r w:rsidRPr="005E7CEB">
        <w:t>традиције</w:t>
      </w:r>
      <w:proofErr w:type="spellEnd"/>
      <w:r w:rsidRPr="005E7CEB">
        <w:t xml:space="preserve"> </w:t>
      </w:r>
      <w:proofErr w:type="spellStart"/>
      <w:r w:rsidRPr="005E7CEB">
        <w:t>код</w:t>
      </w:r>
      <w:proofErr w:type="spellEnd"/>
      <w:r w:rsidRPr="005E7CEB">
        <w:t xml:space="preserve"> </w:t>
      </w:r>
      <w:proofErr w:type="spellStart"/>
      <w:r w:rsidRPr="005E7CEB">
        <w:t>Срба</w:t>
      </w:r>
      <w:proofErr w:type="spellEnd"/>
      <w:r w:rsidRPr="005E7CEB">
        <w:t xml:space="preserve">. </w:t>
      </w:r>
      <w:proofErr w:type="spellStart"/>
      <w:r w:rsidRPr="005E7CEB">
        <w:t>Кроз</w:t>
      </w:r>
      <w:proofErr w:type="spellEnd"/>
      <w:r w:rsidRPr="005E7CEB">
        <w:t xml:space="preserve"> </w:t>
      </w:r>
      <w:proofErr w:type="spellStart"/>
      <w:r w:rsidRPr="005E7CEB">
        <w:t>надметање</w:t>
      </w:r>
      <w:proofErr w:type="spellEnd"/>
      <w:r w:rsidRPr="005E7CEB">
        <w:t xml:space="preserve"> у „</w:t>
      </w:r>
      <w:proofErr w:type="spellStart"/>
      <w:r w:rsidRPr="005E7CEB">
        <w:t>Старом</w:t>
      </w:r>
      <w:proofErr w:type="spellEnd"/>
      <w:r w:rsidRPr="005E7CEB">
        <w:t xml:space="preserve"> </w:t>
      </w:r>
      <w:proofErr w:type="spellStart"/>
      <w:r w:rsidRPr="005E7CEB">
        <w:t>певању</w:t>
      </w:r>
      <w:proofErr w:type="spellEnd"/>
      <w:r w:rsidRPr="005E7CEB">
        <w:t xml:space="preserve"> у </w:t>
      </w:r>
      <w:proofErr w:type="spellStart"/>
      <w:r w:rsidRPr="005E7CEB">
        <w:t>Срба</w:t>
      </w:r>
      <w:proofErr w:type="spellEnd"/>
      <w:r w:rsidRPr="005E7CEB">
        <w:t xml:space="preserve">”, </w:t>
      </w:r>
      <w:proofErr w:type="spellStart"/>
      <w:r w:rsidRPr="005E7CEB">
        <w:t>приказ</w:t>
      </w:r>
      <w:proofErr w:type="spellEnd"/>
      <w:r w:rsidRPr="005E7CEB">
        <w:t xml:space="preserve"> </w:t>
      </w:r>
      <w:proofErr w:type="spellStart"/>
      <w:r w:rsidRPr="005E7CEB">
        <w:t>ручних</w:t>
      </w:r>
      <w:proofErr w:type="spellEnd"/>
      <w:r w:rsidRPr="005E7CEB">
        <w:t xml:space="preserve"> </w:t>
      </w:r>
      <w:proofErr w:type="spellStart"/>
      <w:r w:rsidRPr="005E7CEB">
        <w:t>радова</w:t>
      </w:r>
      <w:proofErr w:type="spellEnd"/>
      <w:r w:rsidRPr="005E7CEB">
        <w:t xml:space="preserve"> „</w:t>
      </w:r>
      <w:proofErr w:type="spellStart"/>
      <w:r w:rsidRPr="005E7CEB">
        <w:t>Вредне</w:t>
      </w:r>
      <w:proofErr w:type="spellEnd"/>
      <w:r w:rsidRPr="005E7CEB">
        <w:t xml:space="preserve"> </w:t>
      </w:r>
      <w:proofErr w:type="spellStart"/>
      <w:r w:rsidRPr="005E7CEB">
        <w:t>руке</w:t>
      </w:r>
      <w:proofErr w:type="spellEnd"/>
      <w:r w:rsidRPr="005E7CEB">
        <w:t xml:space="preserve">” и </w:t>
      </w:r>
      <w:proofErr w:type="spellStart"/>
      <w:r w:rsidRPr="005E7CEB">
        <w:t>традиционалних</w:t>
      </w:r>
      <w:proofErr w:type="spellEnd"/>
      <w:r w:rsidRPr="005E7CEB">
        <w:t xml:space="preserve"> </w:t>
      </w:r>
      <w:proofErr w:type="spellStart"/>
      <w:r w:rsidRPr="005E7CEB">
        <w:t>јела</w:t>
      </w:r>
      <w:proofErr w:type="spellEnd"/>
      <w:r w:rsidRPr="005E7CEB">
        <w:t xml:space="preserve"> „</w:t>
      </w:r>
      <w:proofErr w:type="spellStart"/>
      <w:r w:rsidRPr="005E7CEB">
        <w:t>Златне</w:t>
      </w:r>
      <w:proofErr w:type="spellEnd"/>
      <w:r w:rsidRPr="005E7CEB">
        <w:t xml:space="preserve"> </w:t>
      </w:r>
      <w:proofErr w:type="spellStart"/>
      <w:r w:rsidRPr="005E7CEB">
        <w:t>руке</w:t>
      </w:r>
      <w:proofErr w:type="spellEnd"/>
      <w:r w:rsidRPr="005E7CEB">
        <w:t xml:space="preserve">”, </w:t>
      </w:r>
      <w:proofErr w:type="spellStart"/>
      <w:r w:rsidRPr="005E7CEB">
        <w:t>на</w:t>
      </w:r>
      <w:proofErr w:type="spellEnd"/>
      <w:r w:rsidRPr="005E7CEB">
        <w:t xml:space="preserve"> </w:t>
      </w:r>
      <w:proofErr w:type="spellStart"/>
      <w:r w:rsidRPr="005E7CEB">
        <w:t>програму</w:t>
      </w:r>
      <w:proofErr w:type="spellEnd"/>
      <w:r w:rsidRPr="005E7CEB">
        <w:t xml:space="preserve"> </w:t>
      </w:r>
      <w:proofErr w:type="spellStart"/>
      <w:r w:rsidRPr="005E7CEB">
        <w:t>су</w:t>
      </w:r>
      <w:proofErr w:type="spellEnd"/>
      <w:r w:rsidRPr="005E7CEB">
        <w:t xml:space="preserve"> и „</w:t>
      </w:r>
      <w:proofErr w:type="spellStart"/>
      <w:r w:rsidRPr="005E7CEB">
        <w:t>Чобанске</w:t>
      </w:r>
      <w:proofErr w:type="spellEnd"/>
      <w:r w:rsidRPr="005E7CEB">
        <w:t xml:space="preserve"> </w:t>
      </w:r>
      <w:proofErr w:type="spellStart"/>
      <w:r w:rsidRPr="005E7CEB">
        <w:t>спортске</w:t>
      </w:r>
      <w:proofErr w:type="spellEnd"/>
      <w:r w:rsidRPr="005E7CEB">
        <w:t xml:space="preserve"> </w:t>
      </w:r>
      <w:proofErr w:type="spellStart"/>
      <w:r w:rsidRPr="005E7CEB">
        <w:t>игре</w:t>
      </w:r>
      <w:proofErr w:type="spellEnd"/>
      <w:r w:rsidRPr="005E7CEB">
        <w:t xml:space="preserve">” и </w:t>
      </w:r>
      <w:proofErr w:type="spellStart"/>
      <w:r w:rsidRPr="005E7CEB">
        <w:t>избор</w:t>
      </w:r>
      <w:proofErr w:type="spellEnd"/>
      <w:r w:rsidRPr="005E7CEB">
        <w:t xml:space="preserve"> </w:t>
      </w:r>
      <w:proofErr w:type="spellStart"/>
      <w:r w:rsidRPr="005E7CEB">
        <w:t>најлепше</w:t>
      </w:r>
      <w:proofErr w:type="spellEnd"/>
      <w:r w:rsidRPr="005E7CEB">
        <w:t xml:space="preserve"> </w:t>
      </w:r>
      <w:proofErr w:type="spellStart"/>
      <w:r w:rsidRPr="005E7CEB">
        <w:t>чобанице</w:t>
      </w:r>
      <w:proofErr w:type="spellEnd"/>
      <w:r w:rsidRPr="005E7CEB">
        <w:t xml:space="preserve"> и </w:t>
      </w:r>
      <w:proofErr w:type="spellStart"/>
      <w:r w:rsidRPr="005E7CEB">
        <w:t>чобанског</w:t>
      </w:r>
      <w:proofErr w:type="spellEnd"/>
      <w:r w:rsidRPr="005E7CEB">
        <w:t xml:space="preserve"> </w:t>
      </w:r>
      <w:proofErr w:type="spellStart"/>
      <w:r w:rsidRPr="005E7CEB">
        <w:t>пара</w:t>
      </w:r>
      <w:proofErr w:type="spellEnd"/>
      <w:r w:rsidRPr="005E7CEB">
        <w:t xml:space="preserve">. </w:t>
      </w:r>
      <w:proofErr w:type="spellStart"/>
      <w:r w:rsidRPr="005E7CEB">
        <w:t>Фолклорне</w:t>
      </w:r>
      <w:proofErr w:type="spellEnd"/>
      <w:r w:rsidRPr="005E7CEB">
        <w:t xml:space="preserve"> </w:t>
      </w:r>
      <w:proofErr w:type="spellStart"/>
      <w:r w:rsidRPr="005E7CEB">
        <w:t>игре</w:t>
      </w:r>
      <w:proofErr w:type="spellEnd"/>
      <w:r w:rsidRPr="005E7CEB">
        <w:t xml:space="preserve"> </w:t>
      </w:r>
      <w:proofErr w:type="spellStart"/>
      <w:r w:rsidRPr="005E7CEB">
        <w:t>домаћих</w:t>
      </w:r>
      <w:proofErr w:type="spellEnd"/>
      <w:r w:rsidRPr="005E7CEB">
        <w:t xml:space="preserve"> и </w:t>
      </w:r>
      <w:proofErr w:type="spellStart"/>
      <w:r w:rsidRPr="005E7CEB">
        <w:t>гостујућих</w:t>
      </w:r>
      <w:proofErr w:type="spellEnd"/>
      <w:r w:rsidRPr="005E7CEB">
        <w:t xml:space="preserve"> КУД-</w:t>
      </w:r>
      <w:proofErr w:type="spellStart"/>
      <w:r w:rsidRPr="005E7CEB">
        <w:t>ова</w:t>
      </w:r>
      <w:proofErr w:type="spellEnd"/>
      <w:r w:rsidRPr="005E7CEB">
        <w:t xml:space="preserve"> </w:t>
      </w:r>
      <w:proofErr w:type="spellStart"/>
      <w:r w:rsidRPr="005E7CEB">
        <w:t>су</w:t>
      </w:r>
      <w:proofErr w:type="spellEnd"/>
      <w:r w:rsidRPr="005E7CEB">
        <w:t xml:space="preserve"> </w:t>
      </w:r>
      <w:proofErr w:type="spellStart"/>
      <w:r w:rsidRPr="005E7CEB">
        <w:t>ревијалног</w:t>
      </w:r>
      <w:proofErr w:type="spellEnd"/>
      <w:r w:rsidRPr="005E7CEB">
        <w:t xml:space="preserve"> </w:t>
      </w:r>
      <w:proofErr w:type="spellStart"/>
      <w:r w:rsidRPr="005E7CEB">
        <w:t>карактера</w:t>
      </w:r>
      <w:proofErr w:type="spellEnd"/>
      <w:r w:rsidRPr="005E7CEB">
        <w:t>.</w:t>
      </w:r>
    </w:p>
    <w:p w:rsidR="005E7CEB" w:rsidRDefault="005E7CEB" w:rsidP="005E7CEB">
      <w:pPr>
        <w:ind w:firstLine="720"/>
        <w:rPr>
          <w:lang w:val="sr-Cyrl-RS"/>
        </w:rPr>
      </w:pPr>
      <w:proofErr w:type="spellStart"/>
      <w:r w:rsidRPr="005E7CEB">
        <w:t>Пратећи</w:t>
      </w:r>
      <w:proofErr w:type="spellEnd"/>
      <w:r w:rsidRPr="005E7CEB">
        <w:t xml:space="preserve"> </w:t>
      </w:r>
      <w:proofErr w:type="spellStart"/>
      <w:r w:rsidRPr="005E7CEB">
        <w:t>део</w:t>
      </w:r>
      <w:proofErr w:type="spellEnd"/>
      <w:r w:rsidRPr="005E7CEB">
        <w:t xml:space="preserve"> </w:t>
      </w:r>
      <w:proofErr w:type="spellStart"/>
      <w:r w:rsidRPr="005E7CEB">
        <w:t>програма</w:t>
      </w:r>
      <w:proofErr w:type="spellEnd"/>
      <w:r w:rsidRPr="005E7CEB">
        <w:t xml:space="preserve"> </w:t>
      </w:r>
      <w:proofErr w:type="spellStart"/>
      <w:r w:rsidRPr="005E7CEB">
        <w:t>чине</w:t>
      </w:r>
      <w:proofErr w:type="spellEnd"/>
      <w:r w:rsidRPr="005E7CEB">
        <w:t xml:space="preserve"> </w:t>
      </w:r>
      <w:proofErr w:type="spellStart"/>
      <w:r w:rsidRPr="005E7CEB">
        <w:t>изложбе</w:t>
      </w:r>
      <w:proofErr w:type="spellEnd"/>
      <w:r w:rsidRPr="005E7CEB">
        <w:t xml:space="preserve">, </w:t>
      </w:r>
      <w:proofErr w:type="spellStart"/>
      <w:r w:rsidRPr="005E7CEB">
        <w:t>продаја</w:t>
      </w:r>
      <w:proofErr w:type="spellEnd"/>
      <w:r w:rsidRPr="005E7CEB">
        <w:t xml:space="preserve"> </w:t>
      </w:r>
      <w:proofErr w:type="spellStart"/>
      <w:r w:rsidRPr="005E7CEB">
        <w:t>сувенира</w:t>
      </w:r>
      <w:proofErr w:type="spellEnd"/>
      <w:r w:rsidRPr="005E7CEB">
        <w:t xml:space="preserve">, </w:t>
      </w:r>
      <w:proofErr w:type="spellStart"/>
      <w:r w:rsidRPr="005E7CEB">
        <w:t>забавни</w:t>
      </w:r>
      <w:proofErr w:type="spellEnd"/>
      <w:r w:rsidRPr="005E7CEB">
        <w:t xml:space="preserve"> </w:t>
      </w:r>
      <w:proofErr w:type="spellStart"/>
      <w:r w:rsidRPr="005E7CEB">
        <w:t>садржаји</w:t>
      </w:r>
      <w:proofErr w:type="spellEnd"/>
      <w:r w:rsidRPr="005E7CEB">
        <w:t xml:space="preserve"> </w:t>
      </w:r>
      <w:proofErr w:type="spellStart"/>
      <w:r w:rsidRPr="005E7CEB">
        <w:t>за</w:t>
      </w:r>
      <w:proofErr w:type="spellEnd"/>
      <w:r w:rsidRPr="005E7CEB">
        <w:t xml:space="preserve"> </w:t>
      </w:r>
      <w:proofErr w:type="spellStart"/>
      <w:r w:rsidRPr="005E7CEB">
        <w:t>најмлађе</w:t>
      </w:r>
      <w:proofErr w:type="spellEnd"/>
      <w:r w:rsidRPr="005E7CEB">
        <w:t xml:space="preserve">, </w:t>
      </w:r>
      <w:proofErr w:type="spellStart"/>
      <w:r w:rsidRPr="005E7CEB">
        <w:t>поетско-музичке</w:t>
      </w:r>
      <w:proofErr w:type="spellEnd"/>
      <w:r w:rsidRPr="005E7CEB">
        <w:t xml:space="preserve"> </w:t>
      </w:r>
      <w:proofErr w:type="spellStart"/>
      <w:r w:rsidRPr="005E7CEB">
        <w:t>вечери</w:t>
      </w:r>
      <w:proofErr w:type="spellEnd"/>
      <w:r w:rsidRPr="005E7CEB">
        <w:t xml:space="preserve"> и </w:t>
      </w:r>
      <w:proofErr w:type="spellStart"/>
      <w:r w:rsidRPr="005E7CEB">
        <w:t>концерти</w:t>
      </w:r>
      <w:proofErr w:type="spellEnd"/>
      <w:r w:rsidR="00254D1B">
        <w:t xml:space="preserve">, </w:t>
      </w:r>
      <w:r w:rsidR="00254D1B">
        <w:rPr>
          <w:lang w:val="sr-Cyrl-RS"/>
        </w:rPr>
        <w:t>а ове године по први пут организована је и штрапаријада</w:t>
      </w:r>
      <w:r w:rsidRPr="005E7CEB">
        <w:t xml:space="preserve">. </w:t>
      </w:r>
      <w:proofErr w:type="spellStart"/>
      <w:r w:rsidRPr="005E7CEB">
        <w:t>Почасни</w:t>
      </w:r>
      <w:proofErr w:type="spellEnd"/>
      <w:r w:rsidRPr="005E7CEB">
        <w:t xml:space="preserve"> </w:t>
      </w:r>
      <w:proofErr w:type="spellStart"/>
      <w:r w:rsidRPr="005E7CEB">
        <w:t>гости</w:t>
      </w:r>
      <w:proofErr w:type="spellEnd"/>
      <w:r w:rsidRPr="005E7CEB">
        <w:t xml:space="preserve"> </w:t>
      </w:r>
      <w:proofErr w:type="spellStart"/>
      <w:r w:rsidRPr="005E7CEB">
        <w:t>манифестације</w:t>
      </w:r>
      <w:proofErr w:type="spellEnd"/>
      <w:r w:rsidRPr="005E7CEB">
        <w:t xml:space="preserve"> </w:t>
      </w:r>
      <w:proofErr w:type="spellStart"/>
      <w:r w:rsidRPr="005E7CEB">
        <w:t>долазе</w:t>
      </w:r>
      <w:proofErr w:type="spellEnd"/>
      <w:r w:rsidRPr="005E7CEB">
        <w:t xml:space="preserve"> </w:t>
      </w:r>
      <w:proofErr w:type="spellStart"/>
      <w:r w:rsidRPr="005E7CEB">
        <w:t>из</w:t>
      </w:r>
      <w:proofErr w:type="spellEnd"/>
      <w:r w:rsidRPr="005E7CEB">
        <w:t xml:space="preserve"> </w:t>
      </w:r>
      <w:proofErr w:type="spellStart"/>
      <w:r w:rsidRPr="005E7CEB">
        <w:t>братских</w:t>
      </w:r>
      <w:proofErr w:type="spellEnd"/>
      <w:r w:rsidRPr="005E7CEB">
        <w:t> </w:t>
      </w:r>
      <w:proofErr w:type="spellStart"/>
      <w:r w:rsidRPr="005E7CEB">
        <w:t>Косијера</w:t>
      </w:r>
      <w:proofErr w:type="spellEnd"/>
      <w:r w:rsidRPr="005E7CEB">
        <w:t> у </w:t>
      </w:r>
      <w:proofErr w:type="spellStart"/>
      <w:r w:rsidRPr="005E7CEB">
        <w:t>Црној</w:t>
      </w:r>
      <w:proofErr w:type="spellEnd"/>
      <w:r w:rsidRPr="005E7CEB">
        <w:t xml:space="preserve"> </w:t>
      </w:r>
      <w:proofErr w:type="spellStart"/>
      <w:r w:rsidRPr="005E7CEB">
        <w:t>Гори</w:t>
      </w:r>
      <w:proofErr w:type="spellEnd"/>
      <w:r w:rsidRPr="005E7CEB">
        <w:t xml:space="preserve">, </w:t>
      </w:r>
      <w:proofErr w:type="spellStart"/>
      <w:r w:rsidRPr="005E7CEB">
        <w:t>одакле</w:t>
      </w:r>
      <w:proofErr w:type="spellEnd"/>
      <w:r w:rsidRPr="005E7CEB">
        <w:t xml:space="preserve"> </w:t>
      </w:r>
      <w:proofErr w:type="spellStart"/>
      <w:r w:rsidRPr="005E7CEB">
        <w:t>су</w:t>
      </w:r>
      <w:proofErr w:type="spellEnd"/>
      <w:r w:rsidRPr="005E7CEB">
        <w:t xml:space="preserve"> </w:t>
      </w:r>
      <w:proofErr w:type="spellStart"/>
      <w:r w:rsidRPr="005E7CEB">
        <w:t>дошли</w:t>
      </w:r>
      <w:proofErr w:type="spellEnd"/>
      <w:r w:rsidRPr="005E7CEB">
        <w:t xml:space="preserve"> </w:t>
      </w:r>
      <w:proofErr w:type="spellStart"/>
      <w:r w:rsidRPr="005E7CEB">
        <w:t>први</w:t>
      </w:r>
      <w:proofErr w:type="spellEnd"/>
      <w:r w:rsidRPr="005E7CEB">
        <w:t xml:space="preserve"> </w:t>
      </w:r>
      <w:proofErr w:type="spellStart"/>
      <w:r w:rsidRPr="005E7CEB">
        <w:t>дос</w:t>
      </w:r>
      <w:r w:rsidR="00562DC5">
        <w:t>ељеници</w:t>
      </w:r>
      <w:proofErr w:type="spellEnd"/>
      <w:r w:rsidR="00562DC5">
        <w:t xml:space="preserve"> у </w:t>
      </w:r>
      <w:proofErr w:type="spellStart"/>
      <w:r w:rsidR="00562DC5">
        <w:t>Косјерић</w:t>
      </w:r>
      <w:proofErr w:type="spellEnd"/>
      <w:r w:rsidR="00562DC5">
        <w:t xml:space="preserve"> </w:t>
      </w:r>
      <w:proofErr w:type="spellStart"/>
      <w:r w:rsidR="00562DC5">
        <w:t>који</w:t>
      </w:r>
      <w:proofErr w:type="spellEnd"/>
      <w:r w:rsidR="00562DC5">
        <w:t xml:space="preserve"> </w:t>
      </w:r>
      <w:proofErr w:type="spellStart"/>
      <w:r w:rsidR="00562DC5">
        <w:t>такође</w:t>
      </w:r>
      <w:proofErr w:type="spellEnd"/>
      <w:r w:rsidR="00562DC5">
        <w:t xml:space="preserve"> </w:t>
      </w:r>
      <w:proofErr w:type="spellStart"/>
      <w:r w:rsidRPr="005E7CEB">
        <w:t>имају</w:t>
      </w:r>
      <w:proofErr w:type="spellEnd"/>
      <w:r w:rsidRPr="005E7CEB">
        <w:t xml:space="preserve"> </w:t>
      </w:r>
      <w:proofErr w:type="spellStart"/>
      <w:r w:rsidRPr="005E7CEB">
        <w:t>учешће</w:t>
      </w:r>
      <w:proofErr w:type="spellEnd"/>
      <w:r w:rsidRPr="005E7CEB">
        <w:t xml:space="preserve"> у </w:t>
      </w:r>
      <w:proofErr w:type="spellStart"/>
      <w:r w:rsidRPr="005E7CEB">
        <w:t>програму</w:t>
      </w:r>
      <w:proofErr w:type="spellEnd"/>
      <w:r w:rsidRPr="005E7CEB">
        <w:t>.</w:t>
      </w:r>
    </w:p>
    <w:p w:rsidR="005E7CEB" w:rsidRPr="005E7CEB" w:rsidRDefault="005E7CEB" w:rsidP="005E7CEB">
      <w:pPr>
        <w:ind w:firstLine="720"/>
        <w:rPr>
          <w:lang w:val="sr-Cyrl-RS"/>
        </w:rPr>
      </w:pPr>
      <w:r>
        <w:rPr>
          <w:lang w:val="sr-Cyrl-RS"/>
        </w:rPr>
        <w:t xml:space="preserve">Ове године, </w:t>
      </w:r>
      <w:r w:rsidR="00254D1B">
        <w:rPr>
          <w:lang w:val="sr-Cyrl-RS"/>
        </w:rPr>
        <w:t>обележени су 41</w:t>
      </w:r>
      <w:r w:rsidR="00562DC5">
        <w:rPr>
          <w:lang w:val="sr-Cyrl-RS"/>
        </w:rPr>
        <w:t xml:space="preserve"> „Чобански дани“. Организациони одбор је донео Одлуку да се манифестација </w:t>
      </w:r>
      <w:r w:rsidR="00254D1B">
        <w:rPr>
          <w:lang w:val="sr-Cyrl-RS"/>
        </w:rPr>
        <w:t>одржи на Брду</w:t>
      </w:r>
      <w:r w:rsidR="00562DC5">
        <w:rPr>
          <w:lang w:val="sr-Cyrl-RS"/>
        </w:rPr>
        <w:t xml:space="preserve"> Град крај Косјерића, где се давне 1980.године, око Павловдана, одржала прва, сада већ препознатљива туристичко-културна манифестација. </w:t>
      </w:r>
    </w:p>
    <w:p w:rsidR="00C2652B" w:rsidRDefault="00562DC5" w:rsidP="005E7CEB">
      <w:pPr>
        <w:ind w:firstLine="720"/>
        <w:rPr>
          <w:lang w:val="sr-Cyrl-RS"/>
        </w:rPr>
      </w:pPr>
      <w:r>
        <w:rPr>
          <w:lang w:val="sr-Cyrl-RS"/>
        </w:rPr>
        <w:t>Познато је да се Чобански дани увек одржавају око празника Петровдан и Павловдан, али ове године, услед туристичког садржаја у нашој окол</w:t>
      </w:r>
      <w:r w:rsidR="00254D1B">
        <w:rPr>
          <w:lang w:val="sr-Cyrl-RS"/>
        </w:rPr>
        <w:t>ини, Чобански дани су одржани 29., 30. и 31</w:t>
      </w:r>
      <w:r>
        <w:rPr>
          <w:lang w:val="sr-Cyrl-RS"/>
        </w:rPr>
        <w:t xml:space="preserve">. јула. </w:t>
      </w:r>
    </w:p>
    <w:p w:rsidR="00254D1B" w:rsidRDefault="00254D1B" w:rsidP="005E7CEB">
      <w:pPr>
        <w:ind w:firstLine="720"/>
        <w:rPr>
          <w:lang w:val="sr-Cyrl-RS"/>
        </w:rPr>
      </w:pPr>
    </w:p>
    <w:p w:rsidR="00254D1B" w:rsidRDefault="00254D1B" w:rsidP="005E7CEB">
      <w:pPr>
        <w:ind w:firstLine="720"/>
        <w:rPr>
          <w:lang w:val="sr-Cyrl-RS"/>
        </w:rPr>
      </w:pPr>
    </w:p>
    <w:p w:rsidR="00183AFF" w:rsidRPr="00254D1B" w:rsidRDefault="00183AFF" w:rsidP="005E7CEB">
      <w:pPr>
        <w:ind w:firstLine="720"/>
        <w:rPr>
          <w:b/>
          <w:lang w:val="sr-Cyrl-RS"/>
        </w:rPr>
      </w:pPr>
      <w:r w:rsidRPr="00254D1B">
        <w:rPr>
          <w:b/>
          <w:lang w:val="sr-Cyrl-RS"/>
        </w:rPr>
        <w:lastRenderedPageBreak/>
        <w:t>ПЕТАК</w:t>
      </w:r>
      <w:r w:rsidR="005E1160" w:rsidRPr="00254D1B">
        <w:rPr>
          <w:b/>
          <w:lang w:val="sr-Cyrl-RS"/>
        </w:rPr>
        <w:t>,</w:t>
      </w:r>
      <w:r w:rsidR="00254D1B">
        <w:rPr>
          <w:b/>
          <w:lang w:val="sr-Cyrl-RS"/>
        </w:rPr>
        <w:t xml:space="preserve"> 29.ЈУЛ 2022</w:t>
      </w:r>
      <w:r w:rsidRPr="00254D1B">
        <w:rPr>
          <w:b/>
          <w:lang w:val="sr-Cyrl-RS"/>
        </w:rPr>
        <w:t>.ГОДИНЕ</w:t>
      </w:r>
    </w:p>
    <w:p w:rsidR="003978E3" w:rsidRDefault="00C75F34" w:rsidP="003978E3">
      <w:pPr>
        <w:ind w:firstLine="720"/>
      </w:pPr>
      <w:r>
        <w:rPr>
          <w:lang w:val="sr-Cyrl-RS"/>
        </w:rPr>
        <w:t xml:space="preserve">Изложба „Вредне руке“ отворена је </w:t>
      </w:r>
      <w:r w:rsidR="00254D1B">
        <w:rPr>
          <w:lang w:val="sr-Cyrl-RS"/>
        </w:rPr>
        <w:t>у петак 29</w:t>
      </w:r>
      <w:r w:rsidR="003B39B1">
        <w:rPr>
          <w:lang w:val="sr-Cyrl-RS"/>
        </w:rPr>
        <w:t xml:space="preserve">.јула </w:t>
      </w:r>
      <w:r>
        <w:rPr>
          <w:lang w:val="sr-Cyrl-RS"/>
        </w:rPr>
        <w:t xml:space="preserve">у 14,00 сати </w:t>
      </w:r>
      <w:r w:rsidR="003B39B1">
        <w:rPr>
          <w:lang w:val="sr-Cyrl-RS"/>
        </w:rPr>
        <w:t>у галерији х</w:t>
      </w:r>
      <w:r w:rsidR="005E1160">
        <w:rPr>
          <w:lang w:val="sr-Cyrl-RS"/>
        </w:rPr>
        <w:t>ола</w:t>
      </w:r>
      <w:r w:rsidR="003B39B1">
        <w:rPr>
          <w:lang w:val="sr-Cyrl-RS"/>
        </w:rPr>
        <w:t xml:space="preserve"> Народне библиотеке „Сретен </w:t>
      </w:r>
      <w:r>
        <w:rPr>
          <w:lang w:val="sr-Cyrl-RS"/>
        </w:rPr>
        <w:t>Марић“ у Косјерићу. У</w:t>
      </w:r>
      <w:r w:rsidRPr="00C75F34">
        <w:t xml:space="preserve"> </w:t>
      </w:r>
      <w:proofErr w:type="spellStart"/>
      <w:r w:rsidRPr="00C75F34">
        <w:t>програму</w:t>
      </w:r>
      <w:proofErr w:type="spellEnd"/>
      <w:r>
        <w:rPr>
          <w:lang w:val="sr-Cyrl-RS"/>
        </w:rPr>
        <w:t xml:space="preserve"> је</w:t>
      </w:r>
      <w:r w:rsidRPr="00C75F34">
        <w:t xml:space="preserve"> </w:t>
      </w:r>
      <w:proofErr w:type="spellStart"/>
      <w:r w:rsidRPr="00C75F34">
        <w:t>учествовала</w:t>
      </w:r>
      <w:proofErr w:type="spellEnd"/>
      <w:r w:rsidRPr="00C75F34">
        <w:t xml:space="preserve"> </w:t>
      </w:r>
      <w:proofErr w:type="spellStart"/>
      <w:r w:rsidRPr="00C75F34">
        <w:t>женска</w:t>
      </w:r>
      <w:proofErr w:type="spellEnd"/>
      <w:r w:rsidRPr="00C75F34">
        <w:t xml:space="preserve"> </w:t>
      </w:r>
      <w:proofErr w:type="spellStart"/>
      <w:r w:rsidRPr="00C75F34">
        <w:t>певачка</w:t>
      </w:r>
      <w:proofErr w:type="spellEnd"/>
      <w:r w:rsidRPr="00C75F34">
        <w:t xml:space="preserve"> </w:t>
      </w:r>
      <w:proofErr w:type="spellStart"/>
      <w:r w:rsidRPr="00C75F34">
        <w:t>група</w:t>
      </w:r>
      <w:proofErr w:type="spellEnd"/>
      <w:r w:rsidRPr="00C75F34">
        <w:t xml:space="preserve"> </w:t>
      </w:r>
      <w:proofErr w:type="spellStart"/>
      <w:r w:rsidRPr="00C75F34">
        <w:t>Удружења</w:t>
      </w:r>
      <w:proofErr w:type="spellEnd"/>
      <w:r w:rsidRPr="00C75F34">
        <w:t xml:space="preserve"> </w:t>
      </w:r>
      <w:proofErr w:type="spellStart"/>
      <w:r w:rsidRPr="00C75F34">
        <w:t>пензионера</w:t>
      </w:r>
      <w:proofErr w:type="spellEnd"/>
      <w:r w:rsidRPr="00C75F34">
        <w:t xml:space="preserve"> „</w:t>
      </w:r>
      <w:proofErr w:type="spellStart"/>
      <w:r w:rsidRPr="00C75F34">
        <w:t>Треће</w:t>
      </w:r>
      <w:proofErr w:type="spellEnd"/>
      <w:r w:rsidRPr="00C75F34">
        <w:t xml:space="preserve"> </w:t>
      </w:r>
      <w:proofErr w:type="spellStart"/>
      <w:r w:rsidRPr="00C75F34">
        <w:t>доба</w:t>
      </w:r>
      <w:proofErr w:type="spellEnd"/>
      <w:r w:rsidRPr="00C75F34">
        <w:t xml:space="preserve">“ </w:t>
      </w:r>
      <w:proofErr w:type="spellStart"/>
      <w:r w:rsidRPr="00C75F34">
        <w:t>из</w:t>
      </w:r>
      <w:proofErr w:type="spellEnd"/>
      <w:r w:rsidRPr="00C75F34">
        <w:t xml:space="preserve"> </w:t>
      </w:r>
      <w:proofErr w:type="spellStart"/>
      <w:r w:rsidRPr="00C75F34">
        <w:t>Косјерића</w:t>
      </w:r>
      <w:proofErr w:type="spellEnd"/>
      <w:r w:rsidR="00C16623">
        <w:rPr>
          <w:lang w:val="sr-Cyrl-RS"/>
        </w:rPr>
        <w:t>.</w:t>
      </w:r>
      <w:r w:rsidRPr="00C75F34">
        <w:rPr>
          <w:lang w:val="sr-Cyrl-RS"/>
        </w:rPr>
        <w:t xml:space="preserve"> </w:t>
      </w:r>
      <w:r>
        <w:rPr>
          <w:lang w:val="sr-Cyrl-RS"/>
        </w:rPr>
        <w:t xml:space="preserve">Изложбу </w:t>
      </w:r>
      <w:r w:rsidR="003B39B1">
        <w:rPr>
          <w:lang w:val="sr-Cyrl-RS"/>
        </w:rPr>
        <w:t>је, испред Организационог одбора, отворио</w:t>
      </w:r>
      <w:r>
        <w:rPr>
          <w:lang w:val="sr-Cyrl-RS"/>
        </w:rPr>
        <w:t xml:space="preserve"> Славиша Перишић, директор Народне библиотеке „Сретен Марић“ Косјерић.</w:t>
      </w:r>
      <w:r w:rsidR="003B39B1">
        <w:rPr>
          <w:lang w:val="sr-Cyrl-RS"/>
        </w:rPr>
        <w:t xml:space="preserve"> </w:t>
      </w:r>
      <w:r w:rsidR="005E1160">
        <w:rPr>
          <w:lang w:val="sr-Cyrl-RS"/>
        </w:rPr>
        <w:t>Изложба „Вредне руке“ је изложба ручних радова, приказ етнолошког наслеђа, даровитости, а пре свега упорност руку српске</w:t>
      </w:r>
      <w:r>
        <w:rPr>
          <w:lang w:val="sr-Cyrl-RS"/>
        </w:rPr>
        <w:t xml:space="preserve"> жене. </w:t>
      </w:r>
      <w:proofErr w:type="spellStart"/>
      <w:r w:rsidRPr="00C75F34">
        <w:t>Уз</w:t>
      </w:r>
      <w:proofErr w:type="spellEnd"/>
      <w:r w:rsidRPr="00C75F34">
        <w:t xml:space="preserve"> </w:t>
      </w:r>
      <w:proofErr w:type="spellStart"/>
      <w:r w:rsidRPr="00C75F34">
        <w:t>специфичну</w:t>
      </w:r>
      <w:proofErr w:type="spellEnd"/>
      <w:r w:rsidRPr="00C75F34">
        <w:t xml:space="preserve"> </w:t>
      </w:r>
      <w:proofErr w:type="spellStart"/>
      <w:r w:rsidRPr="00C75F34">
        <w:t>организацију</w:t>
      </w:r>
      <w:proofErr w:type="spellEnd"/>
      <w:r w:rsidRPr="00C75F34">
        <w:t xml:space="preserve">, </w:t>
      </w:r>
      <w:proofErr w:type="spellStart"/>
      <w:r w:rsidRPr="00C75F34">
        <w:t>од</w:t>
      </w:r>
      <w:proofErr w:type="spellEnd"/>
      <w:r w:rsidRPr="00C75F34">
        <w:t xml:space="preserve"> </w:t>
      </w:r>
      <w:proofErr w:type="spellStart"/>
      <w:r w:rsidRPr="00C75F34">
        <w:t>потраге</w:t>
      </w:r>
      <w:proofErr w:type="spellEnd"/>
      <w:r w:rsidRPr="00C75F34">
        <w:t xml:space="preserve"> </w:t>
      </w:r>
      <w:proofErr w:type="spellStart"/>
      <w:r w:rsidRPr="00C75F34">
        <w:t>за</w:t>
      </w:r>
      <w:proofErr w:type="spellEnd"/>
      <w:r w:rsidRPr="00C75F34">
        <w:t xml:space="preserve"> </w:t>
      </w:r>
      <w:proofErr w:type="spellStart"/>
      <w:r w:rsidRPr="00C75F34">
        <w:t>старим</w:t>
      </w:r>
      <w:proofErr w:type="spellEnd"/>
      <w:r w:rsidRPr="00C75F34">
        <w:t xml:space="preserve"> </w:t>
      </w:r>
      <w:proofErr w:type="spellStart"/>
      <w:r w:rsidRPr="00C75F34">
        <w:t>наслеђем</w:t>
      </w:r>
      <w:proofErr w:type="spellEnd"/>
      <w:r w:rsidRPr="00C75F34">
        <w:t xml:space="preserve"> </w:t>
      </w:r>
      <w:proofErr w:type="spellStart"/>
      <w:r w:rsidRPr="00C75F34">
        <w:t>до</w:t>
      </w:r>
      <w:proofErr w:type="spellEnd"/>
      <w:r w:rsidRPr="00C75F34">
        <w:t xml:space="preserve"> </w:t>
      </w:r>
      <w:proofErr w:type="spellStart"/>
      <w:r w:rsidRPr="00C75F34">
        <w:t>поставке</w:t>
      </w:r>
      <w:proofErr w:type="spellEnd"/>
      <w:r w:rsidRPr="00C75F34">
        <w:t xml:space="preserve">,  </w:t>
      </w:r>
      <w:proofErr w:type="spellStart"/>
      <w:r w:rsidRPr="00C75F34">
        <w:t>изложба</w:t>
      </w:r>
      <w:proofErr w:type="spellEnd"/>
      <w:r w:rsidRPr="00C75F34">
        <w:t xml:space="preserve"> </w:t>
      </w:r>
      <w:proofErr w:type="spellStart"/>
      <w:r w:rsidRPr="00C75F34">
        <w:t>ручних</w:t>
      </w:r>
      <w:proofErr w:type="spellEnd"/>
      <w:r w:rsidRPr="00C75F34">
        <w:t xml:space="preserve"> </w:t>
      </w:r>
      <w:proofErr w:type="spellStart"/>
      <w:r w:rsidRPr="00C75F34">
        <w:t>радова</w:t>
      </w:r>
      <w:proofErr w:type="spellEnd"/>
      <w:r w:rsidRPr="00C75F34">
        <w:t xml:space="preserve"> </w:t>
      </w:r>
      <w:proofErr w:type="spellStart"/>
      <w:r w:rsidRPr="00C75F34">
        <w:t>је</w:t>
      </w:r>
      <w:proofErr w:type="spellEnd"/>
      <w:r>
        <w:t xml:space="preserve"> </w:t>
      </w:r>
      <w:proofErr w:type="spellStart"/>
      <w:r>
        <w:t>аутентични</w:t>
      </w:r>
      <w:proofErr w:type="spellEnd"/>
      <w:r>
        <w:t xml:space="preserve"> </w:t>
      </w:r>
      <w:proofErr w:type="spellStart"/>
      <w:r>
        <w:t>садржај</w:t>
      </w:r>
      <w:proofErr w:type="spellEnd"/>
      <w:r>
        <w:t xml:space="preserve">, </w:t>
      </w:r>
      <w:proofErr w:type="spellStart"/>
      <w:r>
        <w:t>од</w:t>
      </w:r>
      <w:proofErr w:type="spellEnd"/>
      <w:r>
        <w:t xml:space="preserve"> </w:t>
      </w:r>
      <w:proofErr w:type="spellStart"/>
      <w:r>
        <w:t>првих</w:t>
      </w:r>
      <w:proofErr w:type="spellEnd"/>
      <w:r>
        <w:t xml:space="preserve"> </w:t>
      </w:r>
      <w:r>
        <w:rPr>
          <w:lang w:val="sr-Cyrl-RS"/>
        </w:rPr>
        <w:t>„</w:t>
      </w:r>
      <w:proofErr w:type="spellStart"/>
      <w:r w:rsidRPr="00C75F34">
        <w:t>Чобанских</w:t>
      </w:r>
      <w:proofErr w:type="spellEnd"/>
      <w:r w:rsidRPr="00C75F34">
        <w:t xml:space="preserve"> </w:t>
      </w:r>
      <w:proofErr w:type="spellStart"/>
      <w:r w:rsidRPr="00C75F34">
        <w:t>дана</w:t>
      </w:r>
      <w:proofErr w:type="spellEnd"/>
      <w:r>
        <w:rPr>
          <w:lang w:val="sr-Cyrl-RS"/>
        </w:rPr>
        <w:t>“</w:t>
      </w:r>
      <w:r>
        <w:t>,</w:t>
      </w:r>
      <w:r w:rsidRPr="00C75F34">
        <w:t xml:space="preserve">  </w:t>
      </w:r>
      <w:proofErr w:type="spellStart"/>
      <w:r w:rsidRPr="00C75F34">
        <w:t>приказ</w:t>
      </w:r>
      <w:proofErr w:type="spellEnd"/>
      <w:r w:rsidRPr="00C75F34">
        <w:t xml:space="preserve"> </w:t>
      </w:r>
      <w:proofErr w:type="spellStart"/>
      <w:r w:rsidRPr="00C75F34">
        <w:t>дела</w:t>
      </w:r>
      <w:proofErr w:type="spellEnd"/>
      <w:r w:rsidRPr="00C75F34">
        <w:t xml:space="preserve"> </w:t>
      </w:r>
      <w:proofErr w:type="spellStart"/>
      <w:r w:rsidRPr="00C75F34">
        <w:t>етнолошког</w:t>
      </w:r>
      <w:proofErr w:type="spellEnd"/>
      <w:r w:rsidRPr="00C75F34">
        <w:t xml:space="preserve"> </w:t>
      </w:r>
      <w:proofErr w:type="spellStart"/>
      <w:r w:rsidRPr="00C75F34">
        <w:t>наслеђа</w:t>
      </w:r>
      <w:proofErr w:type="spellEnd"/>
      <w:r w:rsidRPr="00C75F34">
        <w:t xml:space="preserve">, </w:t>
      </w:r>
      <w:proofErr w:type="spellStart"/>
      <w:r w:rsidRPr="00C75F34">
        <w:t>даровотости</w:t>
      </w:r>
      <w:proofErr w:type="spellEnd"/>
      <w:r w:rsidRPr="00C75F34">
        <w:t xml:space="preserve">, </w:t>
      </w:r>
      <w:proofErr w:type="spellStart"/>
      <w:r w:rsidRPr="00C75F34">
        <w:t>надасве</w:t>
      </w:r>
      <w:proofErr w:type="spellEnd"/>
      <w:r w:rsidRPr="00C75F34">
        <w:t xml:space="preserve"> </w:t>
      </w:r>
      <w:proofErr w:type="spellStart"/>
      <w:r w:rsidRPr="00C75F34">
        <w:t>упорности</w:t>
      </w:r>
      <w:proofErr w:type="spellEnd"/>
      <w:r w:rsidRPr="00C75F34">
        <w:t xml:space="preserve"> </w:t>
      </w:r>
      <w:proofErr w:type="spellStart"/>
      <w:r w:rsidRPr="00C75F34">
        <w:t>руку</w:t>
      </w:r>
      <w:proofErr w:type="spellEnd"/>
      <w:r w:rsidRPr="00C75F34">
        <w:t xml:space="preserve"> </w:t>
      </w:r>
      <w:proofErr w:type="spellStart"/>
      <w:r w:rsidRPr="00C75F34">
        <w:t>српске</w:t>
      </w:r>
      <w:proofErr w:type="spellEnd"/>
      <w:r w:rsidRPr="00C75F34">
        <w:t xml:space="preserve"> </w:t>
      </w:r>
      <w:proofErr w:type="spellStart"/>
      <w:r w:rsidRPr="00C75F34">
        <w:t>жене</w:t>
      </w:r>
      <w:proofErr w:type="spellEnd"/>
      <w:r w:rsidRPr="00C75F34">
        <w:t xml:space="preserve">. </w:t>
      </w:r>
      <w:r>
        <w:rPr>
          <w:lang w:val="sr-Cyrl-RS"/>
        </w:rPr>
        <w:t xml:space="preserve">Од укупно тридесерттри излагача који су учествовали </w:t>
      </w:r>
      <w:proofErr w:type="spellStart"/>
      <w:r>
        <w:t>и</w:t>
      </w:r>
      <w:r w:rsidRPr="00C75F34">
        <w:t>зложено</w:t>
      </w:r>
      <w:proofErr w:type="spellEnd"/>
      <w:r w:rsidRPr="00C75F34">
        <w:t xml:space="preserve">  </w:t>
      </w:r>
      <w:proofErr w:type="spellStart"/>
      <w:r w:rsidRPr="00C75F34">
        <w:t>је</w:t>
      </w:r>
      <w:proofErr w:type="spellEnd"/>
      <w:r w:rsidRPr="00C75F34">
        <w:t xml:space="preserve"> 206 </w:t>
      </w:r>
      <w:proofErr w:type="spellStart"/>
      <w:r w:rsidRPr="00C75F34">
        <w:t>експоната</w:t>
      </w:r>
      <w:proofErr w:type="spellEnd"/>
      <w:r w:rsidRPr="00C75F34">
        <w:t xml:space="preserve">, </w:t>
      </w:r>
      <w:proofErr w:type="spellStart"/>
      <w:r w:rsidRPr="00C75F34">
        <w:t>радова</w:t>
      </w:r>
      <w:proofErr w:type="spellEnd"/>
      <w:r w:rsidRPr="00C75F34">
        <w:t xml:space="preserve"> </w:t>
      </w:r>
      <w:proofErr w:type="spellStart"/>
      <w:r w:rsidRPr="00C75F34">
        <w:t>различитих</w:t>
      </w:r>
      <w:proofErr w:type="spellEnd"/>
      <w:r w:rsidRPr="00C75F34">
        <w:t xml:space="preserve"> </w:t>
      </w:r>
      <w:proofErr w:type="spellStart"/>
      <w:r w:rsidRPr="00C75F34">
        <w:t>техника</w:t>
      </w:r>
      <w:proofErr w:type="spellEnd"/>
      <w:r w:rsidRPr="00C75F34">
        <w:t xml:space="preserve"> </w:t>
      </w:r>
      <w:proofErr w:type="spellStart"/>
      <w:r w:rsidRPr="00C75F34">
        <w:t>израде</w:t>
      </w:r>
      <w:proofErr w:type="spellEnd"/>
      <w:r w:rsidRPr="00C75F34">
        <w:t xml:space="preserve">: </w:t>
      </w:r>
      <w:proofErr w:type="spellStart"/>
      <w:r w:rsidRPr="00C75F34">
        <w:t>ткања</w:t>
      </w:r>
      <w:proofErr w:type="spellEnd"/>
      <w:r w:rsidRPr="00C75F34">
        <w:t xml:space="preserve">,  </w:t>
      </w:r>
      <w:proofErr w:type="spellStart"/>
      <w:r w:rsidRPr="00C75F34">
        <w:t>веза</w:t>
      </w:r>
      <w:proofErr w:type="spellEnd"/>
      <w:r w:rsidRPr="00C75F34">
        <w:t xml:space="preserve">, </w:t>
      </w:r>
      <w:proofErr w:type="spellStart"/>
      <w:r w:rsidRPr="00C75F34">
        <w:t>плетења</w:t>
      </w:r>
      <w:proofErr w:type="spellEnd"/>
      <w:r w:rsidRPr="00C75F34">
        <w:t xml:space="preserve">, </w:t>
      </w:r>
      <w:proofErr w:type="spellStart"/>
      <w:r w:rsidRPr="00C75F34">
        <w:t>хеклања</w:t>
      </w:r>
      <w:proofErr w:type="spellEnd"/>
      <w:r w:rsidRPr="00C75F34">
        <w:t xml:space="preserve">. </w:t>
      </w:r>
      <w:proofErr w:type="spellStart"/>
      <w:r w:rsidRPr="00C75F34">
        <w:t>Ћилими</w:t>
      </w:r>
      <w:proofErr w:type="spellEnd"/>
      <w:r w:rsidRPr="00C75F34">
        <w:t xml:space="preserve">, </w:t>
      </w:r>
      <w:proofErr w:type="spellStart"/>
      <w:r w:rsidRPr="00C75F34">
        <w:t>серџаде</w:t>
      </w:r>
      <w:proofErr w:type="spellEnd"/>
      <w:proofErr w:type="gramStart"/>
      <w:r w:rsidRPr="00C75F34">
        <w:t xml:space="preserve">,  </w:t>
      </w:r>
      <w:proofErr w:type="spellStart"/>
      <w:r w:rsidRPr="00C75F34">
        <w:t>столњаци</w:t>
      </w:r>
      <w:proofErr w:type="spellEnd"/>
      <w:proofErr w:type="gramEnd"/>
      <w:r w:rsidRPr="00C75F34">
        <w:t xml:space="preserve">,  </w:t>
      </w:r>
      <w:proofErr w:type="spellStart"/>
      <w:r w:rsidRPr="00C75F34">
        <w:t>као</w:t>
      </w:r>
      <w:proofErr w:type="spellEnd"/>
      <w:r w:rsidRPr="00C75F34">
        <w:t xml:space="preserve"> и </w:t>
      </w:r>
      <w:proofErr w:type="spellStart"/>
      <w:r w:rsidRPr="00C75F34">
        <w:t>предмети</w:t>
      </w:r>
      <w:proofErr w:type="spellEnd"/>
      <w:r w:rsidRPr="00C75F34">
        <w:t xml:space="preserve"> </w:t>
      </w:r>
      <w:proofErr w:type="spellStart"/>
      <w:r w:rsidRPr="00C75F34">
        <w:t>за</w:t>
      </w:r>
      <w:proofErr w:type="spellEnd"/>
      <w:r w:rsidRPr="00C75F34">
        <w:t xml:space="preserve"> </w:t>
      </w:r>
      <w:proofErr w:type="spellStart"/>
      <w:r w:rsidRPr="00C75F34">
        <w:t>покућство</w:t>
      </w:r>
      <w:proofErr w:type="spellEnd"/>
      <w:r w:rsidRPr="00C75F34">
        <w:t xml:space="preserve">, </w:t>
      </w:r>
      <w:proofErr w:type="spellStart"/>
      <w:r w:rsidRPr="00C75F34">
        <w:t>презентовали</w:t>
      </w:r>
      <w:proofErr w:type="spellEnd"/>
      <w:r w:rsidRPr="00C75F34">
        <w:t xml:space="preserve"> </w:t>
      </w:r>
      <w:proofErr w:type="spellStart"/>
      <w:r w:rsidRPr="00C75F34">
        <w:t>су</w:t>
      </w:r>
      <w:proofErr w:type="spellEnd"/>
      <w:r w:rsidRPr="00C75F34">
        <w:t xml:space="preserve"> </w:t>
      </w:r>
      <w:proofErr w:type="spellStart"/>
      <w:r w:rsidRPr="00C75F34">
        <w:t>на</w:t>
      </w:r>
      <w:proofErr w:type="spellEnd"/>
      <w:r w:rsidRPr="00C75F34">
        <w:t xml:space="preserve"> </w:t>
      </w:r>
      <w:proofErr w:type="spellStart"/>
      <w:r w:rsidRPr="00C75F34">
        <w:t>прави</w:t>
      </w:r>
      <w:proofErr w:type="spellEnd"/>
      <w:r w:rsidRPr="00C75F34">
        <w:t xml:space="preserve"> </w:t>
      </w:r>
      <w:proofErr w:type="spellStart"/>
      <w:r w:rsidRPr="00C75F34">
        <w:t>начин</w:t>
      </w:r>
      <w:proofErr w:type="spellEnd"/>
      <w:r w:rsidRPr="00C75F34">
        <w:t xml:space="preserve">, </w:t>
      </w:r>
      <w:proofErr w:type="spellStart"/>
      <w:r w:rsidRPr="00C75F34">
        <w:t>део</w:t>
      </w:r>
      <w:proofErr w:type="spellEnd"/>
      <w:r w:rsidRPr="00C75F34">
        <w:t xml:space="preserve"> </w:t>
      </w:r>
      <w:proofErr w:type="spellStart"/>
      <w:r w:rsidRPr="00C75F34">
        <w:t>богате</w:t>
      </w:r>
      <w:proofErr w:type="spellEnd"/>
      <w:r w:rsidRPr="00C75F34">
        <w:t xml:space="preserve"> и </w:t>
      </w:r>
      <w:proofErr w:type="spellStart"/>
      <w:r w:rsidRPr="00C75F34">
        <w:t>емотивно</w:t>
      </w:r>
      <w:proofErr w:type="spellEnd"/>
      <w:r w:rsidRPr="00C75F34">
        <w:t xml:space="preserve"> </w:t>
      </w:r>
      <w:proofErr w:type="spellStart"/>
      <w:r w:rsidRPr="00C75F34">
        <w:t>чуване</w:t>
      </w:r>
      <w:proofErr w:type="spellEnd"/>
      <w:r w:rsidRPr="00C75F34">
        <w:t xml:space="preserve"> </w:t>
      </w:r>
      <w:r>
        <w:rPr>
          <w:lang w:val="sr-Cyrl-RS"/>
        </w:rPr>
        <w:t xml:space="preserve">наше </w:t>
      </w:r>
      <w:proofErr w:type="spellStart"/>
      <w:r w:rsidRPr="00C75F34">
        <w:t>ризнице</w:t>
      </w:r>
      <w:proofErr w:type="spellEnd"/>
      <w:r w:rsidRPr="00C75F34">
        <w:t xml:space="preserve">. У </w:t>
      </w:r>
      <w:proofErr w:type="spellStart"/>
      <w:r w:rsidRPr="00C75F34">
        <w:t>баштини</w:t>
      </w:r>
      <w:proofErr w:type="spellEnd"/>
      <w:r w:rsidRPr="00C75F34">
        <w:t xml:space="preserve"> </w:t>
      </w:r>
      <w:proofErr w:type="spellStart"/>
      <w:r w:rsidRPr="00C75F34">
        <w:t>за</w:t>
      </w:r>
      <w:proofErr w:type="spellEnd"/>
      <w:r w:rsidRPr="00C75F34">
        <w:t xml:space="preserve"> </w:t>
      </w:r>
      <w:proofErr w:type="spellStart"/>
      <w:r w:rsidRPr="00C75F34">
        <w:t>незаборав</w:t>
      </w:r>
      <w:proofErr w:type="spellEnd"/>
      <w:r w:rsidRPr="00C75F34">
        <w:t xml:space="preserve"> и „</w:t>
      </w:r>
      <w:proofErr w:type="spellStart"/>
      <w:r w:rsidRPr="00C75F34">
        <w:t>кошуљица</w:t>
      </w:r>
      <w:proofErr w:type="spellEnd"/>
      <w:r w:rsidRPr="00C75F34">
        <w:t xml:space="preserve"> </w:t>
      </w:r>
      <w:proofErr w:type="spellStart"/>
      <w:r w:rsidRPr="00C75F34">
        <w:t>извезена</w:t>
      </w:r>
      <w:proofErr w:type="spellEnd"/>
      <w:proofErr w:type="gramStart"/>
      <w:r w:rsidRPr="00C75F34">
        <w:t xml:space="preserve">“ </w:t>
      </w:r>
      <w:proofErr w:type="spellStart"/>
      <w:r w:rsidRPr="00C75F34">
        <w:t>као</w:t>
      </w:r>
      <w:proofErr w:type="spellEnd"/>
      <w:proofErr w:type="gramEnd"/>
      <w:r w:rsidRPr="00C75F34">
        <w:t xml:space="preserve"> </w:t>
      </w:r>
      <w:proofErr w:type="spellStart"/>
      <w:r w:rsidRPr="00C75F34">
        <w:t>одевни</w:t>
      </w:r>
      <w:proofErr w:type="spellEnd"/>
      <w:r w:rsidRPr="00C75F34">
        <w:t xml:space="preserve"> </w:t>
      </w:r>
      <w:proofErr w:type="spellStart"/>
      <w:r w:rsidRPr="00C75F34">
        <w:t>предмет</w:t>
      </w:r>
      <w:proofErr w:type="spellEnd"/>
      <w:r w:rsidRPr="00C75F34">
        <w:t xml:space="preserve"> </w:t>
      </w:r>
      <w:proofErr w:type="spellStart"/>
      <w:r w:rsidRPr="00C75F34">
        <w:t>како</w:t>
      </w:r>
      <w:proofErr w:type="spellEnd"/>
      <w:r w:rsidRPr="00C75F34">
        <w:t xml:space="preserve"> </w:t>
      </w:r>
      <w:proofErr w:type="spellStart"/>
      <w:r w:rsidRPr="00C75F34">
        <w:t>мушке</w:t>
      </w:r>
      <w:proofErr w:type="spellEnd"/>
      <w:r w:rsidRPr="00C75F34">
        <w:t xml:space="preserve"> </w:t>
      </w:r>
      <w:proofErr w:type="spellStart"/>
      <w:r w:rsidRPr="00C75F34">
        <w:t>тако</w:t>
      </w:r>
      <w:proofErr w:type="spellEnd"/>
      <w:r w:rsidRPr="00C75F34">
        <w:t xml:space="preserve"> и </w:t>
      </w:r>
      <w:proofErr w:type="spellStart"/>
      <w:r w:rsidRPr="00C75F34">
        <w:t>женске</w:t>
      </w:r>
      <w:proofErr w:type="spellEnd"/>
      <w:r w:rsidRPr="00C75F34">
        <w:t xml:space="preserve"> </w:t>
      </w:r>
      <w:proofErr w:type="spellStart"/>
      <w:r w:rsidRPr="00C75F34">
        <w:t>народне</w:t>
      </w:r>
      <w:proofErr w:type="spellEnd"/>
      <w:r w:rsidRPr="00C75F34">
        <w:t xml:space="preserve"> </w:t>
      </w:r>
      <w:proofErr w:type="spellStart"/>
      <w:r w:rsidRPr="00C75F34">
        <w:t>ношње</w:t>
      </w:r>
      <w:proofErr w:type="spellEnd"/>
      <w:r w:rsidRPr="00C75F34">
        <w:t xml:space="preserve"> </w:t>
      </w:r>
      <w:proofErr w:type="spellStart"/>
      <w:r w:rsidRPr="00C75F34">
        <w:t>настала</w:t>
      </w:r>
      <w:proofErr w:type="spellEnd"/>
      <w:r w:rsidRPr="00C75F34">
        <w:t xml:space="preserve"> у </w:t>
      </w:r>
      <w:proofErr w:type="spellStart"/>
      <w:r w:rsidRPr="00C75F34">
        <w:t>оквирима</w:t>
      </w:r>
      <w:proofErr w:type="spellEnd"/>
      <w:r w:rsidRPr="00C75F34">
        <w:t xml:space="preserve"> </w:t>
      </w:r>
      <w:proofErr w:type="spellStart"/>
      <w:r w:rsidRPr="00C75F34">
        <w:t>женске</w:t>
      </w:r>
      <w:proofErr w:type="spellEnd"/>
      <w:r w:rsidRPr="00C75F34">
        <w:t xml:space="preserve"> </w:t>
      </w:r>
      <w:proofErr w:type="spellStart"/>
      <w:r w:rsidRPr="00C75F34">
        <w:t>домаће</w:t>
      </w:r>
      <w:proofErr w:type="spellEnd"/>
      <w:r w:rsidRPr="00C75F34">
        <w:t xml:space="preserve"> </w:t>
      </w:r>
      <w:proofErr w:type="spellStart"/>
      <w:r w:rsidRPr="00C75F34">
        <w:t>радиности</w:t>
      </w:r>
      <w:proofErr w:type="spellEnd"/>
      <w:r w:rsidRPr="00C75F34">
        <w:t xml:space="preserve">, </w:t>
      </w:r>
      <w:proofErr w:type="spellStart"/>
      <w:r w:rsidRPr="00C75F34">
        <w:t>намеће</w:t>
      </w:r>
      <w:proofErr w:type="spellEnd"/>
      <w:r w:rsidRPr="00C75F34">
        <w:t xml:space="preserve"> </w:t>
      </w:r>
      <w:proofErr w:type="spellStart"/>
      <w:r w:rsidRPr="00C75F34">
        <w:t>потребу</w:t>
      </w:r>
      <w:proofErr w:type="spellEnd"/>
      <w:r w:rsidRPr="00C75F34">
        <w:t xml:space="preserve"> </w:t>
      </w:r>
      <w:proofErr w:type="spellStart"/>
      <w:r w:rsidRPr="00C75F34">
        <w:t>да</w:t>
      </w:r>
      <w:proofErr w:type="spellEnd"/>
      <w:r w:rsidRPr="00C75F34">
        <w:t xml:space="preserve"> </w:t>
      </w:r>
      <w:proofErr w:type="spellStart"/>
      <w:r w:rsidRPr="00C75F34">
        <w:t>се</w:t>
      </w:r>
      <w:proofErr w:type="spellEnd"/>
      <w:r w:rsidRPr="00C75F34">
        <w:t xml:space="preserve"> </w:t>
      </w:r>
      <w:proofErr w:type="spellStart"/>
      <w:r w:rsidRPr="00C75F34">
        <w:t>представи</w:t>
      </w:r>
      <w:proofErr w:type="spellEnd"/>
      <w:r w:rsidRPr="00C75F34">
        <w:t xml:space="preserve"> </w:t>
      </w:r>
      <w:proofErr w:type="spellStart"/>
      <w:r w:rsidRPr="00C75F34">
        <w:t>јавности</w:t>
      </w:r>
      <w:proofErr w:type="spellEnd"/>
      <w:r w:rsidRPr="00C75F34">
        <w:t xml:space="preserve"> и </w:t>
      </w:r>
      <w:proofErr w:type="spellStart"/>
      <w:r w:rsidRPr="00C75F34">
        <w:t>укаже</w:t>
      </w:r>
      <w:proofErr w:type="spellEnd"/>
      <w:r w:rsidRPr="00C75F34">
        <w:t xml:space="preserve"> </w:t>
      </w:r>
      <w:proofErr w:type="spellStart"/>
      <w:r w:rsidRPr="00C75F34">
        <w:t>на</w:t>
      </w:r>
      <w:proofErr w:type="spellEnd"/>
      <w:r w:rsidRPr="00C75F34">
        <w:t xml:space="preserve"> </w:t>
      </w:r>
      <w:proofErr w:type="spellStart"/>
      <w:r w:rsidRPr="00C75F34">
        <w:t>прохујала</w:t>
      </w:r>
      <w:proofErr w:type="spellEnd"/>
      <w:r w:rsidRPr="00C75F34">
        <w:t xml:space="preserve"> </w:t>
      </w:r>
      <w:proofErr w:type="spellStart"/>
      <w:r w:rsidRPr="00C75F34">
        <w:t>времена</w:t>
      </w:r>
      <w:proofErr w:type="spellEnd"/>
      <w:r w:rsidRPr="00C75F34">
        <w:t xml:space="preserve">. </w:t>
      </w:r>
      <w:proofErr w:type="spellStart"/>
      <w:r w:rsidRPr="00C75F34">
        <w:t>На</w:t>
      </w:r>
      <w:proofErr w:type="spellEnd"/>
      <w:r w:rsidRPr="00C75F34">
        <w:t xml:space="preserve"> </w:t>
      </w:r>
      <w:proofErr w:type="spellStart"/>
      <w:r w:rsidRPr="00C75F34">
        <w:t>тежак</w:t>
      </w:r>
      <w:proofErr w:type="spellEnd"/>
      <w:r w:rsidRPr="00C75F34">
        <w:t xml:space="preserve"> и </w:t>
      </w:r>
      <w:proofErr w:type="spellStart"/>
      <w:r w:rsidRPr="00C75F34">
        <w:t>мукотрпан</w:t>
      </w:r>
      <w:proofErr w:type="spellEnd"/>
      <w:r w:rsidRPr="00C75F34">
        <w:t xml:space="preserve"> </w:t>
      </w:r>
      <w:proofErr w:type="spellStart"/>
      <w:r w:rsidRPr="00C75F34">
        <w:t>рад</w:t>
      </w:r>
      <w:proofErr w:type="spellEnd"/>
      <w:r w:rsidRPr="00C75F34">
        <w:t xml:space="preserve">, </w:t>
      </w:r>
      <w:proofErr w:type="spellStart"/>
      <w:r w:rsidRPr="00C75F34">
        <w:t>на</w:t>
      </w:r>
      <w:proofErr w:type="spellEnd"/>
      <w:r w:rsidRPr="00C75F34">
        <w:t xml:space="preserve"> </w:t>
      </w:r>
      <w:proofErr w:type="spellStart"/>
      <w:r w:rsidRPr="00C75F34">
        <w:t>надареност</w:t>
      </w:r>
      <w:proofErr w:type="spellEnd"/>
      <w:r w:rsidRPr="00C75F34">
        <w:t xml:space="preserve"> и </w:t>
      </w:r>
      <w:proofErr w:type="spellStart"/>
      <w:r w:rsidRPr="00C75F34">
        <w:t>креативност</w:t>
      </w:r>
      <w:proofErr w:type="spellEnd"/>
      <w:r w:rsidRPr="00C75F34">
        <w:t xml:space="preserve">, </w:t>
      </w:r>
      <w:proofErr w:type="spellStart"/>
      <w:r w:rsidRPr="00C75F34">
        <w:t>осећај</w:t>
      </w:r>
      <w:proofErr w:type="spellEnd"/>
      <w:r w:rsidRPr="00C75F34">
        <w:t xml:space="preserve"> </w:t>
      </w:r>
      <w:proofErr w:type="spellStart"/>
      <w:r w:rsidRPr="00C75F34">
        <w:t>за</w:t>
      </w:r>
      <w:proofErr w:type="spellEnd"/>
      <w:r w:rsidRPr="00C75F34">
        <w:t xml:space="preserve"> </w:t>
      </w:r>
      <w:proofErr w:type="spellStart"/>
      <w:r w:rsidRPr="00C75F34">
        <w:t>складност</w:t>
      </w:r>
      <w:proofErr w:type="spellEnd"/>
      <w:r w:rsidRPr="00C75F34">
        <w:t xml:space="preserve"> и </w:t>
      </w:r>
      <w:proofErr w:type="spellStart"/>
      <w:r w:rsidRPr="00C75F34">
        <w:t>композицију</w:t>
      </w:r>
      <w:proofErr w:type="spellEnd"/>
      <w:r w:rsidRPr="00C75F34">
        <w:t xml:space="preserve"> </w:t>
      </w:r>
      <w:proofErr w:type="spellStart"/>
      <w:r w:rsidRPr="00C75F34">
        <w:t>боје</w:t>
      </w:r>
      <w:proofErr w:type="spellEnd"/>
      <w:r w:rsidRPr="00C75F34">
        <w:t xml:space="preserve"> </w:t>
      </w:r>
      <w:proofErr w:type="spellStart"/>
      <w:r w:rsidRPr="00C75F34">
        <w:t>али</w:t>
      </w:r>
      <w:proofErr w:type="spellEnd"/>
      <w:r w:rsidRPr="00C75F34">
        <w:t xml:space="preserve"> и </w:t>
      </w:r>
      <w:proofErr w:type="spellStart"/>
      <w:r w:rsidRPr="00C75F34">
        <w:t>за</w:t>
      </w:r>
      <w:proofErr w:type="spellEnd"/>
      <w:r w:rsidRPr="00C75F34">
        <w:t xml:space="preserve"> </w:t>
      </w:r>
      <w:proofErr w:type="spellStart"/>
      <w:r w:rsidRPr="00C75F34">
        <w:t>друштвени</w:t>
      </w:r>
      <w:proofErr w:type="spellEnd"/>
      <w:r w:rsidRPr="00C75F34">
        <w:t xml:space="preserve"> </w:t>
      </w:r>
      <w:proofErr w:type="spellStart"/>
      <w:r w:rsidRPr="00C75F34">
        <w:t>живот</w:t>
      </w:r>
      <w:proofErr w:type="spellEnd"/>
      <w:r w:rsidRPr="00C75F34">
        <w:t xml:space="preserve">, </w:t>
      </w:r>
      <w:proofErr w:type="spellStart"/>
      <w:r w:rsidRPr="00C75F34">
        <w:t>обичајни</w:t>
      </w:r>
      <w:proofErr w:type="spellEnd"/>
      <w:r w:rsidRPr="00C75F34">
        <w:t xml:space="preserve"> </w:t>
      </w:r>
      <w:proofErr w:type="spellStart"/>
      <w:r w:rsidRPr="00C75F34">
        <w:t>значај</w:t>
      </w:r>
      <w:proofErr w:type="spellEnd"/>
      <w:r w:rsidRPr="00C75F34">
        <w:t xml:space="preserve"> </w:t>
      </w:r>
      <w:proofErr w:type="spellStart"/>
      <w:r w:rsidRPr="00C75F34">
        <w:t>кошуље</w:t>
      </w:r>
      <w:proofErr w:type="spellEnd"/>
      <w:r w:rsidRPr="00C75F34">
        <w:t xml:space="preserve"> у </w:t>
      </w:r>
      <w:proofErr w:type="spellStart"/>
      <w:r w:rsidRPr="00C75F34">
        <w:t>животу</w:t>
      </w:r>
      <w:proofErr w:type="spellEnd"/>
      <w:r w:rsidRPr="00C75F34">
        <w:t xml:space="preserve"> </w:t>
      </w:r>
      <w:proofErr w:type="spellStart"/>
      <w:r w:rsidRPr="00C75F34">
        <w:t>човека</w:t>
      </w:r>
      <w:proofErr w:type="spellEnd"/>
      <w:r w:rsidRPr="00C75F34">
        <w:t xml:space="preserve">. </w:t>
      </w:r>
      <w:r w:rsidR="00A3132D" w:rsidRPr="00311194">
        <w:rPr>
          <w:lang w:val="sr-Cyrl-RS"/>
        </w:rPr>
        <w:t xml:space="preserve">Након отварања изложбе „Вредне руке“, уприличен је коктел за присутне а потом је у </w:t>
      </w:r>
      <w:r w:rsidR="00311194" w:rsidRPr="00311194">
        <w:rPr>
          <w:lang w:val="sr-Cyrl-RS"/>
        </w:rPr>
        <w:t xml:space="preserve">великој сали одржано предавање-саветовање </w:t>
      </w:r>
      <w:r w:rsidR="003978E3" w:rsidRPr="00311194">
        <w:rPr>
          <w:lang w:val="sr-Cyrl-RS"/>
        </w:rPr>
        <w:t>на тему „Сточарство –</w:t>
      </w:r>
      <w:r w:rsidR="00311194" w:rsidRPr="00311194">
        <w:rPr>
          <w:lang w:val="sr-Cyrl-RS"/>
        </w:rPr>
        <w:t xml:space="preserve"> јуче, данас, сутра</w:t>
      </w:r>
      <w:r w:rsidR="003978E3" w:rsidRPr="00311194">
        <w:rPr>
          <w:lang w:val="sr-Cyrl-RS"/>
        </w:rPr>
        <w:t xml:space="preserve">“ које су одржали врсни професори Универзитета у Београду, проф.др. </w:t>
      </w:r>
      <w:r w:rsidR="00311194">
        <w:rPr>
          <w:lang w:val="sr-Cyrl-RS"/>
        </w:rPr>
        <w:t xml:space="preserve">Цвијан Мекић и проф.др. Стамен Радуловић, као и представници Задружног савеза Србије Никола Михаиловић и проф.др. Јасмина Мијајловић. </w:t>
      </w:r>
      <w:r w:rsidR="003978E3">
        <w:rPr>
          <w:lang w:val="sr-Cyrl-RS"/>
        </w:rPr>
        <w:t>П</w:t>
      </w:r>
      <w:r w:rsidR="003978E3" w:rsidRPr="003978E3">
        <w:rPr>
          <w:lang w:val="sr-Cyrl-RS"/>
        </w:rPr>
        <w:t>отом су Чобански дани „пресељени“ на Брдо Град</w:t>
      </w:r>
      <w:r w:rsidR="003978E3">
        <w:rPr>
          <w:lang w:val="sr-Cyrl-RS"/>
        </w:rPr>
        <w:t xml:space="preserve">, где је у 20,00 сати свечано отворена Манифестација </w:t>
      </w:r>
      <w:proofErr w:type="spellStart"/>
      <w:r w:rsidR="003978E3" w:rsidRPr="003978E3">
        <w:t>подизањем</w:t>
      </w:r>
      <w:proofErr w:type="spellEnd"/>
      <w:r w:rsidR="003978E3" w:rsidRPr="003978E3">
        <w:t xml:space="preserve"> </w:t>
      </w:r>
      <w:proofErr w:type="spellStart"/>
      <w:r w:rsidR="003978E3" w:rsidRPr="003978E3">
        <w:t>саборске</w:t>
      </w:r>
      <w:proofErr w:type="spellEnd"/>
      <w:r w:rsidR="003978E3" w:rsidRPr="003978E3">
        <w:t xml:space="preserve"> </w:t>
      </w:r>
      <w:proofErr w:type="spellStart"/>
      <w:r w:rsidR="003978E3" w:rsidRPr="003978E3">
        <w:t>заставе</w:t>
      </w:r>
      <w:proofErr w:type="spellEnd"/>
      <w:r w:rsidR="003978E3" w:rsidRPr="003978E3">
        <w:t xml:space="preserve"> </w:t>
      </w:r>
      <w:proofErr w:type="spellStart"/>
      <w:r w:rsidR="003978E3" w:rsidRPr="003978E3">
        <w:t>уз</w:t>
      </w:r>
      <w:proofErr w:type="spellEnd"/>
      <w:r w:rsidR="003978E3" w:rsidRPr="003978E3">
        <w:t xml:space="preserve"> </w:t>
      </w:r>
      <w:proofErr w:type="spellStart"/>
      <w:r w:rsidR="003978E3" w:rsidRPr="003978E3">
        <w:t>Чобанску</w:t>
      </w:r>
      <w:proofErr w:type="spellEnd"/>
      <w:r w:rsidR="003978E3" w:rsidRPr="003978E3">
        <w:t xml:space="preserve"> </w:t>
      </w:r>
      <w:proofErr w:type="spellStart"/>
      <w:r w:rsidR="003978E3" w:rsidRPr="003978E3">
        <w:t>химну</w:t>
      </w:r>
      <w:proofErr w:type="spellEnd"/>
      <w:r w:rsidR="003978E3" w:rsidRPr="003978E3">
        <w:t xml:space="preserve"> </w:t>
      </w:r>
      <w:proofErr w:type="spellStart"/>
      <w:r w:rsidR="003978E3" w:rsidRPr="003978E3">
        <w:t>са</w:t>
      </w:r>
      <w:proofErr w:type="spellEnd"/>
      <w:r w:rsidR="003978E3" w:rsidRPr="003978E3">
        <w:t xml:space="preserve"> </w:t>
      </w:r>
      <w:proofErr w:type="spellStart"/>
      <w:r w:rsidR="003978E3" w:rsidRPr="003978E3">
        <w:t>три</w:t>
      </w:r>
      <w:proofErr w:type="spellEnd"/>
      <w:r w:rsidR="003978E3" w:rsidRPr="003978E3">
        <w:t xml:space="preserve"> </w:t>
      </w:r>
      <w:proofErr w:type="spellStart"/>
      <w:r w:rsidR="003978E3" w:rsidRPr="003978E3">
        <w:t>трубе</w:t>
      </w:r>
      <w:proofErr w:type="spellEnd"/>
      <w:r w:rsidR="003978E3" w:rsidRPr="003978E3">
        <w:t xml:space="preserve">. </w:t>
      </w:r>
      <w:proofErr w:type="spellStart"/>
      <w:r w:rsidR="003978E3" w:rsidRPr="003978E3">
        <w:t>Званичну</w:t>
      </w:r>
      <w:proofErr w:type="spellEnd"/>
      <w:r w:rsidR="003978E3" w:rsidRPr="003978E3">
        <w:t xml:space="preserve"> </w:t>
      </w:r>
      <w:proofErr w:type="spellStart"/>
      <w:r w:rsidR="003978E3" w:rsidRPr="003978E3">
        <w:t>химну</w:t>
      </w:r>
      <w:proofErr w:type="spellEnd"/>
      <w:r w:rsidR="003978E3" w:rsidRPr="003978E3">
        <w:t xml:space="preserve"> </w:t>
      </w:r>
      <w:proofErr w:type="spellStart"/>
      <w:r w:rsidR="003978E3" w:rsidRPr="003978E3">
        <w:t>сабора</w:t>
      </w:r>
      <w:proofErr w:type="spellEnd"/>
      <w:r w:rsidR="003978E3" w:rsidRPr="003978E3">
        <w:t xml:space="preserve"> „</w:t>
      </w:r>
      <w:proofErr w:type="spellStart"/>
      <w:r w:rsidR="003978E3" w:rsidRPr="003978E3">
        <w:t>Ветар</w:t>
      </w:r>
      <w:proofErr w:type="spellEnd"/>
      <w:r w:rsidR="003978E3" w:rsidRPr="003978E3">
        <w:t xml:space="preserve"> </w:t>
      </w:r>
      <w:proofErr w:type="spellStart"/>
      <w:r w:rsidR="003978E3" w:rsidRPr="003978E3">
        <w:t>дува</w:t>
      </w:r>
      <w:proofErr w:type="spellEnd"/>
      <w:r w:rsidR="003978E3" w:rsidRPr="003978E3">
        <w:t xml:space="preserve"> </w:t>
      </w:r>
      <w:proofErr w:type="spellStart"/>
      <w:r w:rsidR="003978E3" w:rsidRPr="003978E3">
        <w:t>преко</w:t>
      </w:r>
      <w:proofErr w:type="spellEnd"/>
      <w:r w:rsidR="003978E3" w:rsidRPr="003978E3">
        <w:t xml:space="preserve"> </w:t>
      </w:r>
      <w:proofErr w:type="spellStart"/>
      <w:r w:rsidR="003978E3" w:rsidRPr="003978E3">
        <w:t>града</w:t>
      </w:r>
      <w:proofErr w:type="spellEnd"/>
      <w:r w:rsidR="003978E3" w:rsidRPr="003978E3">
        <w:t xml:space="preserve">“ </w:t>
      </w:r>
      <w:proofErr w:type="spellStart"/>
      <w:r w:rsidR="003978E3" w:rsidRPr="003978E3">
        <w:t>отпев</w:t>
      </w:r>
      <w:r w:rsidR="003978E3">
        <w:t>ала</w:t>
      </w:r>
      <w:proofErr w:type="spellEnd"/>
      <w:r w:rsidR="003978E3">
        <w:t xml:space="preserve"> </w:t>
      </w:r>
      <w:proofErr w:type="spellStart"/>
      <w:r w:rsidR="003978E3">
        <w:t>је</w:t>
      </w:r>
      <w:proofErr w:type="spellEnd"/>
      <w:r w:rsidR="003978E3">
        <w:t xml:space="preserve"> </w:t>
      </w:r>
      <w:proofErr w:type="spellStart"/>
      <w:r w:rsidR="003978E3">
        <w:t>мушка</w:t>
      </w:r>
      <w:proofErr w:type="spellEnd"/>
      <w:r w:rsidR="003978E3">
        <w:t xml:space="preserve"> </w:t>
      </w:r>
      <w:proofErr w:type="spellStart"/>
      <w:r w:rsidR="003978E3">
        <w:t>певачка</w:t>
      </w:r>
      <w:proofErr w:type="spellEnd"/>
      <w:r w:rsidR="003978E3">
        <w:t xml:space="preserve"> </w:t>
      </w:r>
      <w:proofErr w:type="spellStart"/>
      <w:r w:rsidR="003978E3">
        <w:t>група</w:t>
      </w:r>
      <w:proofErr w:type="spellEnd"/>
      <w:r w:rsidR="003978E3">
        <w:t xml:space="preserve"> </w:t>
      </w:r>
      <w:r w:rsidR="003978E3">
        <w:rPr>
          <w:lang w:val="sr-Cyrl-RS"/>
        </w:rPr>
        <w:t>Културно уметничког друштва</w:t>
      </w:r>
      <w:r w:rsidR="003978E3" w:rsidRPr="003978E3">
        <w:t xml:space="preserve"> „</w:t>
      </w:r>
      <w:proofErr w:type="spellStart"/>
      <w:r w:rsidR="003978E3" w:rsidRPr="003978E3">
        <w:t>Дукат</w:t>
      </w:r>
      <w:proofErr w:type="spellEnd"/>
      <w:r w:rsidR="003978E3" w:rsidRPr="003978E3">
        <w:t xml:space="preserve">“ </w:t>
      </w:r>
      <w:r w:rsidR="003978E3">
        <w:rPr>
          <w:lang w:val="sr-Cyrl-RS"/>
        </w:rPr>
        <w:t>из Косјерића</w:t>
      </w:r>
      <w:r w:rsidR="003978E3" w:rsidRPr="003978E3">
        <w:t xml:space="preserve">. </w:t>
      </w:r>
      <w:proofErr w:type="spellStart"/>
      <w:r w:rsidR="003978E3" w:rsidRPr="003978E3">
        <w:t>Сабор</w:t>
      </w:r>
      <w:proofErr w:type="spellEnd"/>
      <w:r w:rsidR="003978E3" w:rsidRPr="003978E3">
        <w:t xml:space="preserve"> </w:t>
      </w:r>
      <w:proofErr w:type="spellStart"/>
      <w:r w:rsidR="003978E3" w:rsidRPr="003978E3">
        <w:t>народног</w:t>
      </w:r>
      <w:proofErr w:type="spellEnd"/>
      <w:r w:rsidR="003978E3" w:rsidRPr="003978E3">
        <w:t xml:space="preserve"> </w:t>
      </w:r>
      <w:proofErr w:type="spellStart"/>
      <w:r w:rsidR="003978E3" w:rsidRPr="003978E3">
        <w:t>стваралаштва</w:t>
      </w:r>
      <w:proofErr w:type="spellEnd"/>
      <w:r w:rsidR="003978E3" w:rsidRPr="003978E3">
        <w:t xml:space="preserve"> </w:t>
      </w:r>
      <w:proofErr w:type="spellStart"/>
      <w:r w:rsidR="003978E3" w:rsidRPr="003978E3">
        <w:t>отворио</w:t>
      </w:r>
      <w:proofErr w:type="spellEnd"/>
      <w:r w:rsidR="003978E3" w:rsidRPr="003978E3">
        <w:t xml:space="preserve"> </w:t>
      </w:r>
      <w:proofErr w:type="spellStart"/>
      <w:r w:rsidR="003978E3" w:rsidRPr="003978E3">
        <w:t>је</w:t>
      </w:r>
      <w:proofErr w:type="spellEnd"/>
      <w:r w:rsidR="003978E3" w:rsidRPr="003978E3">
        <w:t xml:space="preserve"> </w:t>
      </w:r>
      <w:proofErr w:type="spellStart"/>
      <w:r w:rsidR="003978E3" w:rsidRPr="003978E3">
        <w:t>председник</w:t>
      </w:r>
      <w:proofErr w:type="spellEnd"/>
      <w:r w:rsidR="003978E3" w:rsidRPr="003978E3">
        <w:t xml:space="preserve"> </w:t>
      </w:r>
      <w:proofErr w:type="spellStart"/>
      <w:r w:rsidR="003978E3" w:rsidRPr="003978E3">
        <w:t>општине</w:t>
      </w:r>
      <w:proofErr w:type="spellEnd"/>
      <w:r w:rsidR="003978E3" w:rsidRPr="003978E3">
        <w:t xml:space="preserve"> </w:t>
      </w:r>
      <w:proofErr w:type="spellStart"/>
      <w:r w:rsidR="003978E3" w:rsidRPr="003978E3">
        <w:t>Косјерић</w:t>
      </w:r>
      <w:proofErr w:type="spellEnd"/>
      <w:r w:rsidR="003978E3" w:rsidRPr="003978E3">
        <w:t xml:space="preserve"> и </w:t>
      </w:r>
      <w:proofErr w:type="spellStart"/>
      <w:r w:rsidR="003978E3" w:rsidRPr="003978E3">
        <w:t>председник</w:t>
      </w:r>
      <w:proofErr w:type="spellEnd"/>
      <w:r w:rsidR="003978E3" w:rsidRPr="003978E3">
        <w:t xml:space="preserve"> </w:t>
      </w:r>
      <w:proofErr w:type="spellStart"/>
      <w:r w:rsidR="003978E3" w:rsidRPr="003978E3">
        <w:t>О</w:t>
      </w:r>
      <w:r w:rsidR="003978E3">
        <w:t>рганизационог</w:t>
      </w:r>
      <w:proofErr w:type="spellEnd"/>
      <w:r w:rsidR="003978E3">
        <w:t xml:space="preserve"> </w:t>
      </w:r>
      <w:proofErr w:type="spellStart"/>
      <w:r w:rsidR="003978E3">
        <w:t>одбора</w:t>
      </w:r>
      <w:proofErr w:type="spellEnd"/>
      <w:r w:rsidR="003978E3">
        <w:t xml:space="preserve">, </w:t>
      </w:r>
      <w:proofErr w:type="spellStart"/>
      <w:r w:rsidR="003978E3">
        <w:t>господин</w:t>
      </w:r>
      <w:proofErr w:type="spellEnd"/>
      <w:r w:rsidR="003978E3">
        <w:t xml:space="preserve"> </w:t>
      </w:r>
      <w:proofErr w:type="spellStart"/>
      <w:r w:rsidR="003978E3">
        <w:t>Жарко</w:t>
      </w:r>
      <w:proofErr w:type="spellEnd"/>
      <w:r w:rsidR="003978E3">
        <w:t xml:space="preserve"> </w:t>
      </w:r>
      <w:proofErr w:type="spellStart"/>
      <w:r w:rsidR="003978E3">
        <w:t>Ђокић</w:t>
      </w:r>
      <w:proofErr w:type="spellEnd"/>
      <w:r w:rsidR="003978E3">
        <w:rPr>
          <w:lang w:val="sr-Cyrl-RS"/>
        </w:rPr>
        <w:t>,</w:t>
      </w:r>
      <w:r w:rsidR="003978E3">
        <w:t xml:space="preserve"> а</w:t>
      </w:r>
      <w:r w:rsidR="003978E3" w:rsidRPr="003978E3">
        <w:t xml:space="preserve"> </w:t>
      </w:r>
      <w:proofErr w:type="spellStart"/>
      <w:r w:rsidR="003978E3" w:rsidRPr="003978E3">
        <w:t>Саборашима</w:t>
      </w:r>
      <w:proofErr w:type="spellEnd"/>
      <w:r w:rsidR="003978E3" w:rsidRPr="003978E3">
        <w:t xml:space="preserve"> </w:t>
      </w:r>
      <w:proofErr w:type="spellStart"/>
      <w:r w:rsidR="003978E3" w:rsidRPr="003978E3">
        <w:t>се</w:t>
      </w:r>
      <w:proofErr w:type="spellEnd"/>
      <w:r w:rsidR="003978E3" w:rsidRPr="003978E3">
        <w:t xml:space="preserve"> </w:t>
      </w:r>
      <w:proofErr w:type="spellStart"/>
      <w:r w:rsidR="003978E3" w:rsidRPr="003978E3">
        <w:t>обратио</w:t>
      </w:r>
      <w:proofErr w:type="spellEnd"/>
      <w:r w:rsidR="003978E3" w:rsidRPr="003978E3">
        <w:t xml:space="preserve"> и  </w:t>
      </w:r>
      <w:proofErr w:type="spellStart"/>
      <w:r w:rsidR="003978E3" w:rsidRPr="003978E3">
        <w:t>народни</w:t>
      </w:r>
      <w:proofErr w:type="spellEnd"/>
      <w:r w:rsidR="003978E3" w:rsidRPr="003978E3">
        <w:t xml:space="preserve"> </w:t>
      </w:r>
      <w:proofErr w:type="spellStart"/>
      <w:r w:rsidR="003978E3" w:rsidRPr="003978E3">
        <w:t>посланик</w:t>
      </w:r>
      <w:proofErr w:type="spellEnd"/>
      <w:r w:rsidR="003978E3">
        <w:rPr>
          <w:lang w:val="sr-Cyrl-RS"/>
        </w:rPr>
        <w:t>, наш земљак, господин</w:t>
      </w:r>
      <w:r w:rsidR="003978E3" w:rsidRPr="003978E3">
        <w:t xml:space="preserve"> </w:t>
      </w:r>
      <w:proofErr w:type="spellStart"/>
      <w:r w:rsidR="003978E3" w:rsidRPr="003978E3">
        <w:t>Ђорђе</w:t>
      </w:r>
      <w:proofErr w:type="spellEnd"/>
      <w:r w:rsidR="003978E3" w:rsidRPr="003978E3">
        <w:t xml:space="preserve"> </w:t>
      </w:r>
      <w:proofErr w:type="spellStart"/>
      <w:r w:rsidR="003978E3" w:rsidRPr="003978E3">
        <w:t>Милићевић</w:t>
      </w:r>
      <w:proofErr w:type="spellEnd"/>
      <w:r w:rsidR="003978E3" w:rsidRPr="003978E3">
        <w:t xml:space="preserve">. </w:t>
      </w:r>
    </w:p>
    <w:p w:rsidR="003978E3" w:rsidRPr="003978E3" w:rsidRDefault="003978E3" w:rsidP="003978E3">
      <w:pPr>
        <w:ind w:firstLine="720"/>
        <w:rPr>
          <w:lang w:val="sr-Cyrl-RS"/>
        </w:rPr>
      </w:pPr>
      <w:proofErr w:type="spellStart"/>
      <w:r w:rsidRPr="003978E3">
        <w:t>Здравичар</w:t>
      </w:r>
      <w:proofErr w:type="spellEnd"/>
      <w:r w:rsidRPr="003978E3">
        <w:t xml:space="preserve"> </w:t>
      </w:r>
      <w:proofErr w:type="spellStart"/>
      <w:r w:rsidRPr="003978E3">
        <w:t>Милан</w:t>
      </w:r>
      <w:proofErr w:type="spellEnd"/>
      <w:r w:rsidRPr="003978E3">
        <w:t xml:space="preserve"> </w:t>
      </w:r>
      <w:proofErr w:type="spellStart"/>
      <w:r w:rsidRPr="003978E3">
        <w:t>Дамљановић</w:t>
      </w:r>
      <w:proofErr w:type="spellEnd"/>
      <w:r w:rsidRPr="003978E3">
        <w:t xml:space="preserve"> </w:t>
      </w:r>
      <w:proofErr w:type="spellStart"/>
      <w:r w:rsidRPr="003978E3">
        <w:t>из</w:t>
      </w:r>
      <w:proofErr w:type="spellEnd"/>
      <w:r w:rsidRPr="003978E3">
        <w:t xml:space="preserve"> </w:t>
      </w:r>
      <w:proofErr w:type="spellStart"/>
      <w:r w:rsidRPr="003978E3">
        <w:t>Коштунића</w:t>
      </w:r>
      <w:proofErr w:type="spellEnd"/>
      <w:r w:rsidRPr="003978E3">
        <w:t xml:space="preserve"> </w:t>
      </w:r>
      <w:proofErr w:type="spellStart"/>
      <w:r w:rsidRPr="003978E3">
        <w:t>надахнуто</w:t>
      </w:r>
      <w:proofErr w:type="spellEnd"/>
      <w:r w:rsidRPr="003978E3">
        <w:t xml:space="preserve"> </w:t>
      </w:r>
      <w:proofErr w:type="spellStart"/>
      <w:r w:rsidRPr="003978E3">
        <w:t>је</w:t>
      </w:r>
      <w:proofErr w:type="spellEnd"/>
      <w:r w:rsidRPr="003978E3">
        <w:t xml:space="preserve"> </w:t>
      </w:r>
      <w:proofErr w:type="spellStart"/>
      <w:r w:rsidRPr="003978E3">
        <w:t>беседио</w:t>
      </w:r>
      <w:proofErr w:type="spellEnd"/>
      <w:r w:rsidRPr="003978E3">
        <w:t xml:space="preserve"> и </w:t>
      </w:r>
      <w:proofErr w:type="spellStart"/>
      <w:r w:rsidRPr="003978E3">
        <w:t>пригодном</w:t>
      </w:r>
      <w:proofErr w:type="spellEnd"/>
      <w:r w:rsidRPr="003978E3">
        <w:t xml:space="preserve"> </w:t>
      </w:r>
      <w:proofErr w:type="spellStart"/>
      <w:r w:rsidRPr="003978E3">
        <w:t>здравицом</w:t>
      </w:r>
      <w:proofErr w:type="spellEnd"/>
      <w:r w:rsidRPr="003978E3">
        <w:t xml:space="preserve"> </w:t>
      </w:r>
      <w:proofErr w:type="spellStart"/>
      <w:r w:rsidRPr="003978E3">
        <w:t>поздравио</w:t>
      </w:r>
      <w:proofErr w:type="spellEnd"/>
      <w:r w:rsidRPr="003978E3">
        <w:t xml:space="preserve"> „</w:t>
      </w:r>
      <w:proofErr w:type="spellStart"/>
      <w:r w:rsidRPr="003978E3">
        <w:t>Чобанске</w:t>
      </w:r>
      <w:proofErr w:type="spellEnd"/>
      <w:r w:rsidRPr="003978E3">
        <w:t xml:space="preserve"> </w:t>
      </w:r>
      <w:proofErr w:type="spellStart"/>
      <w:r w:rsidRPr="003978E3">
        <w:t>дане</w:t>
      </w:r>
      <w:proofErr w:type="spellEnd"/>
      <w:proofErr w:type="gramStart"/>
      <w:r w:rsidRPr="003978E3">
        <w:t>“ и</w:t>
      </w:r>
      <w:proofErr w:type="gramEnd"/>
      <w:r w:rsidRPr="003978E3">
        <w:t xml:space="preserve">  </w:t>
      </w:r>
      <w:proofErr w:type="spellStart"/>
      <w:r w:rsidRPr="003978E3">
        <w:t>чуваре</w:t>
      </w:r>
      <w:proofErr w:type="spellEnd"/>
      <w:r w:rsidRPr="003978E3">
        <w:t xml:space="preserve"> </w:t>
      </w:r>
      <w:proofErr w:type="spellStart"/>
      <w:r w:rsidRPr="003978E3">
        <w:t>народне</w:t>
      </w:r>
      <w:proofErr w:type="spellEnd"/>
      <w:r w:rsidRPr="003978E3">
        <w:t xml:space="preserve"> </w:t>
      </w:r>
      <w:proofErr w:type="spellStart"/>
      <w:r w:rsidRPr="003978E3">
        <w:t>традиције</w:t>
      </w:r>
      <w:proofErr w:type="spellEnd"/>
      <w:r w:rsidRPr="003978E3">
        <w:t xml:space="preserve">. </w:t>
      </w:r>
      <w:proofErr w:type="spellStart"/>
      <w:r w:rsidRPr="003978E3">
        <w:t>Гуслар</w:t>
      </w:r>
      <w:proofErr w:type="spellEnd"/>
      <w:r w:rsidRPr="003978E3">
        <w:t xml:space="preserve"> </w:t>
      </w:r>
      <w:proofErr w:type="spellStart"/>
      <w:r w:rsidRPr="003978E3">
        <w:t>Рајко</w:t>
      </w:r>
      <w:proofErr w:type="spellEnd"/>
      <w:r w:rsidRPr="003978E3">
        <w:t xml:space="preserve"> </w:t>
      </w:r>
      <w:proofErr w:type="spellStart"/>
      <w:r w:rsidRPr="003978E3">
        <w:t>Радовић</w:t>
      </w:r>
      <w:proofErr w:type="spellEnd"/>
      <w:r w:rsidRPr="003978E3">
        <w:t xml:space="preserve"> </w:t>
      </w:r>
      <w:proofErr w:type="spellStart"/>
      <w:r w:rsidRPr="003978E3">
        <w:t>из</w:t>
      </w:r>
      <w:proofErr w:type="spellEnd"/>
      <w:r w:rsidRPr="003978E3">
        <w:t xml:space="preserve"> </w:t>
      </w:r>
      <w:proofErr w:type="spellStart"/>
      <w:r w:rsidRPr="003978E3">
        <w:t>Косјера</w:t>
      </w:r>
      <w:proofErr w:type="spellEnd"/>
      <w:r w:rsidRPr="003978E3">
        <w:t xml:space="preserve"> </w:t>
      </w:r>
      <w:proofErr w:type="spellStart"/>
      <w:r w:rsidRPr="003978E3">
        <w:t>уз</w:t>
      </w:r>
      <w:proofErr w:type="spellEnd"/>
      <w:r w:rsidRPr="003978E3">
        <w:t xml:space="preserve"> </w:t>
      </w:r>
      <w:proofErr w:type="spellStart"/>
      <w:r w:rsidRPr="003978E3">
        <w:t>мушку</w:t>
      </w:r>
      <w:proofErr w:type="spellEnd"/>
      <w:r w:rsidRPr="003978E3">
        <w:t xml:space="preserve"> и </w:t>
      </w:r>
      <w:proofErr w:type="spellStart"/>
      <w:r w:rsidRPr="003978E3">
        <w:t>женску</w:t>
      </w:r>
      <w:proofErr w:type="spellEnd"/>
      <w:r w:rsidRPr="003978E3">
        <w:t xml:space="preserve"> </w:t>
      </w:r>
      <w:proofErr w:type="spellStart"/>
      <w:r w:rsidRPr="003978E3">
        <w:t>певачку</w:t>
      </w:r>
      <w:proofErr w:type="spellEnd"/>
      <w:r w:rsidRPr="003978E3">
        <w:t xml:space="preserve"> </w:t>
      </w:r>
      <w:proofErr w:type="spellStart"/>
      <w:r w:rsidRPr="003978E3">
        <w:t>групу</w:t>
      </w:r>
      <w:proofErr w:type="spellEnd"/>
      <w:r>
        <w:t xml:space="preserve"> </w:t>
      </w:r>
      <w:proofErr w:type="spellStart"/>
      <w:r>
        <w:t>Културно</w:t>
      </w:r>
      <w:proofErr w:type="spellEnd"/>
      <w:r>
        <w:t xml:space="preserve"> </w:t>
      </w:r>
      <w:proofErr w:type="spellStart"/>
      <w:r>
        <w:t>уметничког</w:t>
      </w:r>
      <w:proofErr w:type="spellEnd"/>
      <w:r>
        <w:t xml:space="preserve"> </w:t>
      </w:r>
      <w:proofErr w:type="spellStart"/>
      <w:r>
        <w:t>друштва</w:t>
      </w:r>
      <w:proofErr w:type="spellEnd"/>
      <w:r w:rsidRPr="003978E3">
        <w:t xml:space="preserve"> „</w:t>
      </w:r>
      <w:proofErr w:type="spellStart"/>
      <w:r w:rsidRPr="003978E3">
        <w:t>Дукат</w:t>
      </w:r>
      <w:proofErr w:type="spellEnd"/>
      <w:r w:rsidRPr="003978E3">
        <w:t>“</w:t>
      </w:r>
      <w:r>
        <w:rPr>
          <w:lang w:val="sr-Cyrl-RS"/>
        </w:rPr>
        <w:t xml:space="preserve"> из Косјерића</w:t>
      </w:r>
      <w:r w:rsidRPr="003978E3">
        <w:t xml:space="preserve"> </w:t>
      </w:r>
      <w:proofErr w:type="spellStart"/>
      <w:r w:rsidRPr="003978E3">
        <w:t>успешно</w:t>
      </w:r>
      <w:proofErr w:type="spellEnd"/>
      <w:r w:rsidRPr="003978E3">
        <w:t xml:space="preserve"> </w:t>
      </w:r>
      <w:proofErr w:type="spellStart"/>
      <w:r w:rsidRPr="003978E3">
        <w:t>је</w:t>
      </w:r>
      <w:proofErr w:type="spellEnd"/>
      <w:r w:rsidRPr="003978E3">
        <w:t xml:space="preserve"> </w:t>
      </w:r>
      <w:proofErr w:type="spellStart"/>
      <w:r w:rsidRPr="003978E3">
        <w:t>наступио</w:t>
      </w:r>
      <w:proofErr w:type="spellEnd"/>
      <w:r w:rsidRPr="003978E3">
        <w:t xml:space="preserve"> </w:t>
      </w:r>
      <w:proofErr w:type="spellStart"/>
      <w:r w:rsidRPr="003978E3">
        <w:t>уз</w:t>
      </w:r>
      <w:proofErr w:type="spellEnd"/>
      <w:r w:rsidRPr="003978E3">
        <w:t xml:space="preserve"> </w:t>
      </w:r>
      <w:proofErr w:type="spellStart"/>
      <w:r w:rsidRPr="003978E3">
        <w:t>песме</w:t>
      </w:r>
      <w:proofErr w:type="spellEnd"/>
      <w:r w:rsidRPr="003978E3">
        <w:t xml:space="preserve"> „</w:t>
      </w:r>
      <w:proofErr w:type="spellStart"/>
      <w:r w:rsidRPr="003978E3">
        <w:t>Нема</w:t>
      </w:r>
      <w:proofErr w:type="spellEnd"/>
      <w:r w:rsidRPr="003978E3">
        <w:t xml:space="preserve"> </w:t>
      </w:r>
      <w:proofErr w:type="spellStart"/>
      <w:r w:rsidRPr="003978E3">
        <w:t>раја</w:t>
      </w:r>
      <w:proofErr w:type="spellEnd"/>
      <w:r w:rsidRPr="003978E3">
        <w:t xml:space="preserve"> </w:t>
      </w:r>
      <w:proofErr w:type="spellStart"/>
      <w:r w:rsidRPr="003978E3">
        <w:t>без</w:t>
      </w:r>
      <w:proofErr w:type="spellEnd"/>
      <w:r w:rsidRPr="003978E3">
        <w:t xml:space="preserve"> </w:t>
      </w:r>
      <w:proofErr w:type="spellStart"/>
      <w:r w:rsidRPr="003978E3">
        <w:t>роднога</w:t>
      </w:r>
      <w:proofErr w:type="spellEnd"/>
      <w:r w:rsidRPr="003978E3">
        <w:t xml:space="preserve"> </w:t>
      </w:r>
      <w:proofErr w:type="spellStart"/>
      <w:r w:rsidRPr="003978E3">
        <w:t>краја</w:t>
      </w:r>
      <w:proofErr w:type="spellEnd"/>
      <w:r w:rsidRPr="003978E3">
        <w:t>“ и „</w:t>
      </w:r>
      <w:proofErr w:type="spellStart"/>
      <w:r w:rsidRPr="003978E3">
        <w:t>Пивљанка</w:t>
      </w:r>
      <w:proofErr w:type="spellEnd"/>
      <w:r w:rsidRPr="003978E3">
        <w:t xml:space="preserve">“. </w:t>
      </w:r>
      <w:proofErr w:type="spellStart"/>
      <w:r w:rsidRPr="003978E3">
        <w:t>Песник</w:t>
      </w:r>
      <w:proofErr w:type="spellEnd"/>
      <w:r w:rsidRPr="003978E3">
        <w:t xml:space="preserve"> </w:t>
      </w:r>
      <w:proofErr w:type="spellStart"/>
      <w:r w:rsidRPr="003978E3">
        <w:t>Милан</w:t>
      </w:r>
      <w:proofErr w:type="spellEnd"/>
      <w:r w:rsidRPr="003978E3">
        <w:t xml:space="preserve"> </w:t>
      </w:r>
      <w:proofErr w:type="spellStart"/>
      <w:r w:rsidRPr="003978E3">
        <w:t>Марић</w:t>
      </w:r>
      <w:proofErr w:type="spellEnd"/>
      <w:r w:rsidRPr="003978E3">
        <w:t xml:space="preserve"> </w:t>
      </w:r>
      <w:proofErr w:type="spellStart"/>
      <w:r w:rsidRPr="003978E3">
        <w:t>пожелео</w:t>
      </w:r>
      <w:proofErr w:type="spellEnd"/>
      <w:r w:rsidRPr="003978E3">
        <w:t xml:space="preserve"> </w:t>
      </w:r>
      <w:proofErr w:type="spellStart"/>
      <w:r w:rsidRPr="003978E3">
        <w:t>је</w:t>
      </w:r>
      <w:proofErr w:type="spellEnd"/>
      <w:r w:rsidRPr="003978E3">
        <w:t xml:space="preserve"> </w:t>
      </w:r>
      <w:proofErr w:type="spellStart"/>
      <w:r w:rsidRPr="003978E3">
        <w:t>добродошлицу</w:t>
      </w:r>
      <w:proofErr w:type="spellEnd"/>
      <w:r w:rsidRPr="003978E3">
        <w:t xml:space="preserve"> </w:t>
      </w:r>
      <w:proofErr w:type="spellStart"/>
      <w:r w:rsidRPr="003978E3">
        <w:t>својом</w:t>
      </w:r>
      <w:proofErr w:type="spellEnd"/>
      <w:r w:rsidRPr="003978E3">
        <w:t xml:space="preserve"> </w:t>
      </w:r>
      <w:proofErr w:type="spellStart"/>
      <w:r w:rsidRPr="003978E3">
        <w:t>песмом</w:t>
      </w:r>
      <w:proofErr w:type="spellEnd"/>
      <w:r w:rsidRPr="003978E3">
        <w:t xml:space="preserve"> „</w:t>
      </w:r>
      <w:proofErr w:type="spellStart"/>
      <w:r w:rsidRPr="003978E3">
        <w:t>Машта</w:t>
      </w:r>
      <w:proofErr w:type="spellEnd"/>
      <w:r w:rsidRPr="003978E3">
        <w:t xml:space="preserve"> </w:t>
      </w:r>
      <w:proofErr w:type="spellStart"/>
      <w:r w:rsidRPr="003978E3">
        <w:t>седог</w:t>
      </w:r>
      <w:proofErr w:type="spellEnd"/>
      <w:r w:rsidRPr="003978E3">
        <w:t xml:space="preserve"> </w:t>
      </w:r>
      <w:proofErr w:type="spellStart"/>
      <w:r w:rsidRPr="003978E3">
        <w:t>чобанина</w:t>
      </w:r>
      <w:proofErr w:type="spellEnd"/>
      <w:r w:rsidRPr="003978E3">
        <w:t xml:space="preserve">“. </w:t>
      </w:r>
      <w:proofErr w:type="spellStart"/>
      <w:r w:rsidRPr="003978E3">
        <w:t>Свечаног</w:t>
      </w:r>
      <w:proofErr w:type="spellEnd"/>
      <w:r w:rsidRPr="003978E3">
        <w:t xml:space="preserve"> </w:t>
      </w:r>
      <w:proofErr w:type="spellStart"/>
      <w:r w:rsidRPr="003978E3">
        <w:t>отварања</w:t>
      </w:r>
      <w:proofErr w:type="spellEnd"/>
      <w:r w:rsidRPr="003978E3">
        <w:t xml:space="preserve"> </w:t>
      </w:r>
      <w:proofErr w:type="spellStart"/>
      <w:r w:rsidRPr="003978E3">
        <w:t>манифестације</w:t>
      </w:r>
      <w:proofErr w:type="spellEnd"/>
      <w:r w:rsidRPr="003978E3">
        <w:t xml:space="preserve"> </w:t>
      </w:r>
      <w:proofErr w:type="spellStart"/>
      <w:r w:rsidRPr="003978E3">
        <w:t>пратио</w:t>
      </w:r>
      <w:proofErr w:type="spellEnd"/>
      <w:r w:rsidRPr="003978E3">
        <w:t xml:space="preserve"> </w:t>
      </w:r>
      <w:proofErr w:type="spellStart"/>
      <w:r w:rsidRPr="003978E3">
        <w:t>је</w:t>
      </w:r>
      <w:proofErr w:type="spellEnd"/>
      <w:r w:rsidRPr="003978E3">
        <w:t xml:space="preserve"> </w:t>
      </w:r>
      <w:proofErr w:type="spellStart"/>
      <w:r w:rsidRPr="003978E3">
        <w:t>трубачки</w:t>
      </w:r>
      <w:proofErr w:type="spellEnd"/>
      <w:r w:rsidRPr="003978E3">
        <w:t xml:space="preserve"> </w:t>
      </w:r>
      <w:proofErr w:type="spellStart"/>
      <w:r w:rsidRPr="003978E3">
        <w:t>оркестар</w:t>
      </w:r>
      <w:proofErr w:type="spellEnd"/>
      <w:r w:rsidRPr="003978E3">
        <w:t xml:space="preserve"> </w:t>
      </w:r>
      <w:proofErr w:type="spellStart"/>
      <w:r w:rsidRPr="003978E3">
        <w:t>Уроша</w:t>
      </w:r>
      <w:proofErr w:type="spellEnd"/>
      <w:r w:rsidRPr="003978E3">
        <w:t xml:space="preserve"> и </w:t>
      </w:r>
      <w:proofErr w:type="spellStart"/>
      <w:r w:rsidRPr="003978E3">
        <w:t>Огњена</w:t>
      </w:r>
      <w:proofErr w:type="spellEnd"/>
      <w:r w:rsidRPr="003978E3">
        <w:t xml:space="preserve"> </w:t>
      </w:r>
      <w:proofErr w:type="spellStart"/>
      <w:r w:rsidRPr="003978E3">
        <w:t>Васиљевића</w:t>
      </w:r>
      <w:proofErr w:type="spellEnd"/>
      <w:r w:rsidRPr="003978E3">
        <w:t xml:space="preserve"> </w:t>
      </w:r>
      <w:proofErr w:type="spellStart"/>
      <w:r w:rsidRPr="003978E3">
        <w:t>из</w:t>
      </w:r>
      <w:proofErr w:type="spellEnd"/>
      <w:r w:rsidRPr="003978E3">
        <w:t xml:space="preserve"> </w:t>
      </w:r>
      <w:proofErr w:type="spellStart"/>
      <w:r w:rsidRPr="003978E3">
        <w:t>Пожеге</w:t>
      </w:r>
      <w:proofErr w:type="spellEnd"/>
      <w:r w:rsidRPr="003978E3">
        <w:t>.</w:t>
      </w:r>
      <w:r>
        <w:rPr>
          <w:lang w:val="sr-Cyrl-RS"/>
        </w:rPr>
        <w:t xml:space="preserve"> </w:t>
      </w:r>
      <w:r w:rsidRPr="003978E3">
        <w:t xml:space="preserve">У </w:t>
      </w:r>
      <w:proofErr w:type="spellStart"/>
      <w:r w:rsidRPr="003978E3">
        <w:t>наставку</w:t>
      </w:r>
      <w:proofErr w:type="spellEnd"/>
      <w:r w:rsidRPr="003978E3">
        <w:t xml:space="preserve"> </w:t>
      </w:r>
      <w:proofErr w:type="spellStart"/>
      <w:r w:rsidRPr="003978E3">
        <w:t>програма</w:t>
      </w:r>
      <w:proofErr w:type="spellEnd"/>
      <w:r w:rsidRPr="003978E3">
        <w:t xml:space="preserve"> </w:t>
      </w:r>
      <w:proofErr w:type="spellStart"/>
      <w:r w:rsidRPr="003978E3">
        <w:t>уживали</w:t>
      </w:r>
      <w:proofErr w:type="spellEnd"/>
      <w:r w:rsidRPr="003978E3">
        <w:t xml:space="preserve"> </w:t>
      </w:r>
      <w:proofErr w:type="spellStart"/>
      <w:r w:rsidRPr="003978E3">
        <w:t>см</w:t>
      </w:r>
      <w:r>
        <w:t>о</w:t>
      </w:r>
      <w:proofErr w:type="spellEnd"/>
      <w:r>
        <w:t xml:space="preserve"> у </w:t>
      </w:r>
      <w:proofErr w:type="spellStart"/>
      <w:r>
        <w:t>игри</w:t>
      </w:r>
      <w:proofErr w:type="spellEnd"/>
      <w:r>
        <w:t xml:space="preserve"> и </w:t>
      </w:r>
      <w:proofErr w:type="spellStart"/>
      <w:r>
        <w:t>песми</w:t>
      </w:r>
      <w:proofErr w:type="spellEnd"/>
      <w:r>
        <w:t xml:space="preserve"> </w:t>
      </w:r>
      <w:proofErr w:type="spellStart"/>
      <w:r>
        <w:t>подмладка</w:t>
      </w:r>
      <w:proofErr w:type="spellEnd"/>
      <w:r>
        <w:t xml:space="preserve"> </w:t>
      </w:r>
      <w:proofErr w:type="spellStart"/>
      <w:r>
        <w:t>Културно</w:t>
      </w:r>
      <w:proofErr w:type="spellEnd"/>
      <w:r>
        <w:t xml:space="preserve"> </w:t>
      </w:r>
      <w:proofErr w:type="spellStart"/>
      <w:r>
        <w:t>уметничког</w:t>
      </w:r>
      <w:proofErr w:type="spellEnd"/>
      <w:r>
        <w:t xml:space="preserve"> </w:t>
      </w:r>
      <w:proofErr w:type="spellStart"/>
      <w:r>
        <w:t>друштва</w:t>
      </w:r>
      <w:proofErr w:type="spellEnd"/>
      <w:r w:rsidRPr="003978E3">
        <w:t xml:space="preserve"> „</w:t>
      </w:r>
      <w:proofErr w:type="spellStart"/>
      <w:r w:rsidRPr="003978E3">
        <w:t>Максим</w:t>
      </w:r>
      <w:proofErr w:type="spellEnd"/>
      <w:r w:rsidRPr="003978E3">
        <w:t xml:space="preserve"> </w:t>
      </w:r>
      <w:proofErr w:type="spellStart"/>
      <w:r w:rsidRPr="003978E3">
        <w:t>Марковић</w:t>
      </w:r>
      <w:proofErr w:type="spellEnd"/>
      <w:r w:rsidRPr="003978E3">
        <w:t xml:space="preserve">“ </w:t>
      </w:r>
      <w:proofErr w:type="spellStart"/>
      <w:r w:rsidRPr="003978E3">
        <w:t>Косјерић</w:t>
      </w:r>
      <w:proofErr w:type="spellEnd"/>
      <w:r w:rsidRPr="003978E3">
        <w:t xml:space="preserve">. </w:t>
      </w:r>
      <w:proofErr w:type="spellStart"/>
      <w:r w:rsidRPr="003978E3">
        <w:t>Велики</w:t>
      </w:r>
      <w:r>
        <w:t>м</w:t>
      </w:r>
      <w:proofErr w:type="spellEnd"/>
      <w:r>
        <w:t xml:space="preserve"> </w:t>
      </w:r>
      <w:proofErr w:type="spellStart"/>
      <w:r>
        <w:t>аплаузом</w:t>
      </w:r>
      <w:proofErr w:type="spellEnd"/>
      <w:r>
        <w:t xml:space="preserve"> </w:t>
      </w:r>
      <w:proofErr w:type="spellStart"/>
      <w:r>
        <w:t>поздрављен</w:t>
      </w:r>
      <w:proofErr w:type="spellEnd"/>
      <w:r>
        <w:t xml:space="preserve"> </w:t>
      </w:r>
      <w:proofErr w:type="spellStart"/>
      <w:r>
        <w:t>је</w:t>
      </w:r>
      <w:proofErr w:type="spellEnd"/>
      <w:r>
        <w:t xml:space="preserve"> </w:t>
      </w:r>
      <w:proofErr w:type="spellStart"/>
      <w:r>
        <w:t>наступ</w:t>
      </w:r>
      <w:proofErr w:type="spellEnd"/>
      <w:r>
        <w:t xml:space="preserve"> </w:t>
      </w:r>
      <w:proofErr w:type="spellStart"/>
      <w:r w:rsidRPr="003978E3">
        <w:t>Игора</w:t>
      </w:r>
      <w:proofErr w:type="spellEnd"/>
      <w:r w:rsidRPr="003978E3">
        <w:t xml:space="preserve"> </w:t>
      </w:r>
      <w:proofErr w:type="spellStart"/>
      <w:r w:rsidRPr="003978E3">
        <w:t>Пејовића</w:t>
      </w:r>
      <w:proofErr w:type="spellEnd"/>
      <w:r w:rsidRPr="003978E3">
        <w:t xml:space="preserve">, </w:t>
      </w:r>
      <w:proofErr w:type="spellStart"/>
      <w:r w:rsidRPr="003978E3">
        <w:t>Огњена</w:t>
      </w:r>
      <w:proofErr w:type="spellEnd"/>
      <w:r w:rsidRPr="003978E3">
        <w:t xml:space="preserve"> </w:t>
      </w:r>
      <w:proofErr w:type="spellStart"/>
      <w:r w:rsidRPr="003978E3">
        <w:t>Бабића</w:t>
      </w:r>
      <w:proofErr w:type="spellEnd"/>
      <w:r w:rsidRPr="003978E3">
        <w:t xml:space="preserve"> и </w:t>
      </w:r>
      <w:proofErr w:type="spellStart"/>
      <w:r w:rsidRPr="003978E3">
        <w:t>Саше</w:t>
      </w:r>
      <w:proofErr w:type="spellEnd"/>
      <w:r w:rsidRPr="003978E3">
        <w:t xml:space="preserve"> </w:t>
      </w:r>
      <w:proofErr w:type="spellStart"/>
      <w:r w:rsidRPr="003978E3">
        <w:t>Петровића</w:t>
      </w:r>
      <w:proofErr w:type="spellEnd"/>
      <w:r w:rsidRPr="003978E3">
        <w:t xml:space="preserve"> </w:t>
      </w:r>
      <w:proofErr w:type="spellStart"/>
      <w:r w:rsidRPr="003978E3">
        <w:t>првих</w:t>
      </w:r>
      <w:proofErr w:type="spellEnd"/>
      <w:r w:rsidRPr="003978E3">
        <w:t xml:space="preserve"> </w:t>
      </w:r>
      <w:proofErr w:type="spellStart"/>
      <w:r w:rsidRPr="003978E3">
        <w:t>виолина</w:t>
      </w:r>
      <w:proofErr w:type="spellEnd"/>
      <w:r w:rsidRPr="003978E3">
        <w:t xml:space="preserve"> „</w:t>
      </w:r>
      <w:proofErr w:type="spellStart"/>
      <w:r w:rsidRPr="003978E3">
        <w:t>Сабора</w:t>
      </w:r>
      <w:proofErr w:type="spellEnd"/>
      <w:r w:rsidRPr="003978E3">
        <w:t xml:space="preserve"> </w:t>
      </w:r>
      <w:proofErr w:type="spellStart"/>
      <w:r w:rsidRPr="003978E3">
        <w:t>виолиниста</w:t>
      </w:r>
      <w:proofErr w:type="spellEnd"/>
      <w:r w:rsidRPr="003978E3">
        <w:t xml:space="preserve"> </w:t>
      </w:r>
      <w:proofErr w:type="spellStart"/>
      <w:r w:rsidRPr="003978E3">
        <w:t>Србије</w:t>
      </w:r>
      <w:proofErr w:type="spellEnd"/>
      <w:r w:rsidRPr="003978E3">
        <w:t xml:space="preserve">“. </w:t>
      </w:r>
      <w:proofErr w:type="spellStart"/>
      <w:r w:rsidRPr="003978E3">
        <w:t>Концертом</w:t>
      </w:r>
      <w:proofErr w:type="spellEnd"/>
      <w:r w:rsidRPr="003978E3">
        <w:t xml:space="preserve"> </w:t>
      </w:r>
      <w:proofErr w:type="spellStart"/>
      <w:r w:rsidRPr="003978E3">
        <w:t>народне</w:t>
      </w:r>
      <w:proofErr w:type="spellEnd"/>
      <w:r w:rsidRPr="003978E3">
        <w:t xml:space="preserve"> </w:t>
      </w:r>
      <w:proofErr w:type="spellStart"/>
      <w:r w:rsidRPr="003978E3">
        <w:t>музике</w:t>
      </w:r>
      <w:proofErr w:type="spellEnd"/>
      <w:r w:rsidRPr="003978E3">
        <w:t xml:space="preserve"> </w:t>
      </w:r>
      <w:proofErr w:type="spellStart"/>
      <w:r w:rsidRPr="003978E3">
        <w:t>уз</w:t>
      </w:r>
      <w:proofErr w:type="spellEnd"/>
      <w:r w:rsidRPr="003978E3">
        <w:t xml:space="preserve"> </w:t>
      </w:r>
      <w:proofErr w:type="spellStart"/>
      <w:r w:rsidRPr="003978E3">
        <w:t>естрадну</w:t>
      </w:r>
      <w:proofErr w:type="spellEnd"/>
      <w:r w:rsidRPr="003978E3">
        <w:t xml:space="preserve"> </w:t>
      </w:r>
      <w:proofErr w:type="spellStart"/>
      <w:r w:rsidRPr="003978E3">
        <w:t>звезду</w:t>
      </w:r>
      <w:proofErr w:type="spellEnd"/>
      <w:r w:rsidRPr="003978E3">
        <w:t xml:space="preserve"> </w:t>
      </w:r>
      <w:proofErr w:type="spellStart"/>
      <w:r w:rsidRPr="003978E3">
        <w:t>Биљану</w:t>
      </w:r>
      <w:proofErr w:type="spellEnd"/>
      <w:r w:rsidRPr="003978E3">
        <w:t xml:space="preserve"> </w:t>
      </w:r>
      <w:proofErr w:type="spellStart"/>
      <w:r w:rsidRPr="003978E3">
        <w:t>Сечивановић</w:t>
      </w:r>
      <w:proofErr w:type="spellEnd"/>
      <w:r w:rsidRPr="003978E3">
        <w:t xml:space="preserve"> </w:t>
      </w:r>
      <w:proofErr w:type="spellStart"/>
      <w:r w:rsidRPr="003978E3">
        <w:t>завршен</w:t>
      </w:r>
      <w:proofErr w:type="spellEnd"/>
      <w:r w:rsidRPr="003978E3">
        <w:t xml:space="preserve"> </w:t>
      </w:r>
      <w:proofErr w:type="spellStart"/>
      <w:r w:rsidRPr="003978E3">
        <w:t>је</w:t>
      </w:r>
      <w:proofErr w:type="spellEnd"/>
      <w:r w:rsidRPr="003978E3">
        <w:t xml:space="preserve"> </w:t>
      </w:r>
      <w:proofErr w:type="spellStart"/>
      <w:r w:rsidRPr="003978E3">
        <w:t>први</w:t>
      </w:r>
      <w:proofErr w:type="spellEnd"/>
      <w:r w:rsidRPr="003978E3">
        <w:t xml:space="preserve"> </w:t>
      </w:r>
      <w:proofErr w:type="spellStart"/>
      <w:r w:rsidRPr="003978E3">
        <w:t>дан</w:t>
      </w:r>
      <w:proofErr w:type="spellEnd"/>
      <w:r w:rsidRPr="003978E3">
        <w:t xml:space="preserve"> </w:t>
      </w:r>
      <w:proofErr w:type="spellStart"/>
      <w:r w:rsidRPr="003978E3">
        <w:t>сабора</w:t>
      </w:r>
      <w:proofErr w:type="spellEnd"/>
      <w:r w:rsidRPr="003978E3">
        <w:t xml:space="preserve"> </w:t>
      </w:r>
      <w:proofErr w:type="spellStart"/>
      <w:r w:rsidRPr="003978E3">
        <w:t>народног</w:t>
      </w:r>
      <w:proofErr w:type="spellEnd"/>
      <w:r w:rsidRPr="003978E3">
        <w:t xml:space="preserve"> </w:t>
      </w:r>
      <w:proofErr w:type="spellStart"/>
      <w:r w:rsidRPr="003978E3">
        <w:t>стваралаштва</w:t>
      </w:r>
      <w:proofErr w:type="spellEnd"/>
      <w:r>
        <w:rPr>
          <w:lang w:val="sr-Cyrl-RS"/>
        </w:rPr>
        <w:t xml:space="preserve">. </w:t>
      </w:r>
    </w:p>
    <w:p w:rsidR="003978E3" w:rsidRDefault="003978E3" w:rsidP="003978E3">
      <w:pPr>
        <w:ind w:firstLine="720"/>
      </w:pPr>
      <w:proofErr w:type="spellStart"/>
      <w:r w:rsidRPr="003978E3">
        <w:t>Свечаности</w:t>
      </w:r>
      <w:proofErr w:type="spellEnd"/>
      <w:r w:rsidRPr="003978E3">
        <w:t xml:space="preserve"> </w:t>
      </w:r>
      <w:proofErr w:type="spellStart"/>
      <w:r w:rsidRPr="003978E3">
        <w:t>отварања</w:t>
      </w:r>
      <w:proofErr w:type="spellEnd"/>
      <w:r w:rsidRPr="003978E3">
        <w:t xml:space="preserve"> </w:t>
      </w:r>
      <w:proofErr w:type="spellStart"/>
      <w:r w:rsidRPr="003978E3">
        <w:t>присуствивали</w:t>
      </w:r>
      <w:proofErr w:type="spellEnd"/>
      <w:r w:rsidRPr="003978E3">
        <w:t xml:space="preserve"> </w:t>
      </w:r>
      <w:proofErr w:type="spellStart"/>
      <w:r w:rsidRPr="003978E3">
        <w:t>су</w:t>
      </w:r>
      <w:proofErr w:type="spellEnd"/>
      <w:r w:rsidRPr="003978E3">
        <w:t xml:space="preserve"> </w:t>
      </w:r>
      <w:proofErr w:type="spellStart"/>
      <w:r w:rsidRPr="003978E3">
        <w:t>многобројни</w:t>
      </w:r>
      <w:proofErr w:type="spellEnd"/>
      <w:r w:rsidRPr="003978E3">
        <w:t xml:space="preserve"> </w:t>
      </w:r>
      <w:proofErr w:type="spellStart"/>
      <w:r w:rsidRPr="003978E3">
        <w:t>гости</w:t>
      </w:r>
      <w:proofErr w:type="spellEnd"/>
      <w:r w:rsidRPr="003978E3">
        <w:t xml:space="preserve">, </w:t>
      </w:r>
      <w:proofErr w:type="spellStart"/>
      <w:r w:rsidRPr="003978E3">
        <w:t>званице</w:t>
      </w:r>
      <w:proofErr w:type="spellEnd"/>
      <w:r w:rsidRPr="003978E3">
        <w:rPr>
          <w:lang w:val="sr-Cyrl-RS"/>
        </w:rPr>
        <w:t>,</w:t>
      </w:r>
      <w:r w:rsidRPr="003978E3">
        <w:t xml:space="preserve"> </w:t>
      </w:r>
      <w:proofErr w:type="spellStart"/>
      <w:r w:rsidRPr="003978E3">
        <w:t>представници</w:t>
      </w:r>
      <w:proofErr w:type="spellEnd"/>
      <w:r w:rsidRPr="003978E3">
        <w:t xml:space="preserve"> </w:t>
      </w:r>
      <w:proofErr w:type="spellStart"/>
      <w:r w:rsidRPr="003978E3">
        <w:t>министарстава</w:t>
      </w:r>
      <w:proofErr w:type="spellEnd"/>
      <w:r w:rsidRPr="003978E3">
        <w:t xml:space="preserve"> и </w:t>
      </w:r>
      <w:proofErr w:type="spellStart"/>
      <w:r w:rsidRPr="003978E3">
        <w:t>округа</w:t>
      </w:r>
      <w:proofErr w:type="spellEnd"/>
      <w:r w:rsidRPr="003978E3">
        <w:t>.</w:t>
      </w:r>
    </w:p>
    <w:p w:rsidR="003978E3" w:rsidRPr="003978E3" w:rsidRDefault="003978E3" w:rsidP="003978E3">
      <w:pPr>
        <w:ind w:firstLine="720"/>
      </w:pPr>
    </w:p>
    <w:p w:rsidR="005E1160" w:rsidRPr="003978E3" w:rsidRDefault="003978E3" w:rsidP="005E7CEB">
      <w:pPr>
        <w:ind w:firstLine="720"/>
        <w:rPr>
          <w:b/>
          <w:lang w:val="sr-Cyrl-RS"/>
        </w:rPr>
      </w:pPr>
      <w:r>
        <w:rPr>
          <w:b/>
          <w:lang w:val="sr-Cyrl-RS"/>
        </w:rPr>
        <w:t>СУБОТА, 30</w:t>
      </w:r>
      <w:r w:rsidR="00283551">
        <w:rPr>
          <w:b/>
          <w:lang w:val="sr-Cyrl-RS"/>
        </w:rPr>
        <w:t>. ЈУЛ 2022</w:t>
      </w:r>
      <w:r w:rsidR="005E1160" w:rsidRPr="003978E3">
        <w:rPr>
          <w:b/>
          <w:lang w:val="sr-Cyrl-RS"/>
        </w:rPr>
        <w:t>.ГОДИНЕ</w:t>
      </w:r>
    </w:p>
    <w:p w:rsidR="00CA3A7B" w:rsidRDefault="003978E3" w:rsidP="00CA3A7B">
      <w:pPr>
        <w:ind w:firstLine="720"/>
        <w:rPr>
          <w:lang w:val="sr-Cyrl-RS"/>
        </w:rPr>
      </w:pPr>
      <w:r>
        <w:rPr>
          <w:lang w:val="sr-Cyrl-RS"/>
        </w:rPr>
        <w:t>Субота, 30</w:t>
      </w:r>
      <w:r w:rsidR="00CA3A7B">
        <w:rPr>
          <w:lang w:val="sr-Cyrl-RS"/>
        </w:rPr>
        <w:t xml:space="preserve">. јул, традиционално је </w:t>
      </w:r>
      <w:r w:rsidR="00A42BF8">
        <w:rPr>
          <w:lang w:val="sr-Cyrl-RS"/>
        </w:rPr>
        <w:t>одређен за Дечије ч</w:t>
      </w:r>
      <w:r w:rsidR="00CA3A7B">
        <w:rPr>
          <w:lang w:val="sr-Cyrl-RS"/>
        </w:rPr>
        <w:t>обанске игре и ревијални програм Културно уметничких друш</w:t>
      </w:r>
      <w:r>
        <w:rPr>
          <w:lang w:val="sr-Cyrl-RS"/>
        </w:rPr>
        <w:t>тава. У 16</w:t>
      </w:r>
      <w:r w:rsidR="00A311E5">
        <w:rPr>
          <w:lang w:val="sr-Cyrl-RS"/>
        </w:rPr>
        <w:t>,00</w:t>
      </w:r>
      <w:r>
        <w:rPr>
          <w:lang w:val="sr-Cyrl-RS"/>
        </w:rPr>
        <w:t xml:space="preserve"> сати</w:t>
      </w:r>
      <w:r w:rsidR="00A42BF8">
        <w:rPr>
          <w:lang w:val="sr-Cyrl-RS"/>
        </w:rPr>
        <w:t>, отворене су Дечије ч</w:t>
      </w:r>
      <w:r w:rsidR="00CA3A7B">
        <w:rPr>
          <w:lang w:val="sr-Cyrl-RS"/>
        </w:rPr>
        <w:t xml:space="preserve">обанске игре, </w:t>
      </w:r>
      <w:r w:rsidR="00A311E5">
        <w:rPr>
          <w:lang w:val="sr-Cyrl-RS"/>
        </w:rPr>
        <w:t>где су се такмичила</w:t>
      </w:r>
      <w:r w:rsidR="00960243">
        <w:rPr>
          <w:lang w:val="sr-Cyrl-RS"/>
        </w:rPr>
        <w:t xml:space="preserve"> </w:t>
      </w:r>
      <w:r w:rsidR="00A42BF8">
        <w:rPr>
          <w:lang w:val="sr-Cyrl-RS"/>
        </w:rPr>
        <w:t>и старија и млађа деца</w:t>
      </w:r>
      <w:r w:rsidR="00960243">
        <w:rPr>
          <w:lang w:val="sr-Cyrl-RS"/>
        </w:rPr>
        <w:t xml:space="preserve">. </w:t>
      </w:r>
      <w:r w:rsidR="00902A81">
        <w:rPr>
          <w:lang w:val="sr-Cyrl-RS"/>
        </w:rPr>
        <w:t xml:space="preserve">Брдом град у после подневним часовима </w:t>
      </w:r>
      <w:r w:rsidR="00A42BF8">
        <w:rPr>
          <w:lang w:val="sr-Cyrl-RS"/>
        </w:rPr>
        <w:t xml:space="preserve">је </w:t>
      </w:r>
      <w:r w:rsidR="00902A81">
        <w:rPr>
          <w:lang w:val="sr-Cyrl-RS"/>
        </w:rPr>
        <w:t xml:space="preserve">одјекивала дечија граја испуњена </w:t>
      </w:r>
      <w:r w:rsidR="00902A81">
        <w:rPr>
          <w:lang w:val="sr-Cyrl-RS"/>
        </w:rPr>
        <w:lastRenderedPageBreak/>
        <w:t>срећом и спортским ду</w:t>
      </w:r>
      <w:r w:rsidR="00A42BF8">
        <w:rPr>
          <w:lang w:val="sr-Cyrl-RS"/>
        </w:rPr>
        <w:t xml:space="preserve">хом. Након завршетка дечијих чобанских </w:t>
      </w:r>
      <w:r>
        <w:rPr>
          <w:lang w:val="sr-Cyrl-RS"/>
        </w:rPr>
        <w:t>игара, у 18,30 сати</w:t>
      </w:r>
      <w:r w:rsidR="00902A81">
        <w:rPr>
          <w:lang w:val="sr-Cyrl-RS"/>
        </w:rPr>
        <w:t xml:space="preserve"> наставио се ревијални програм манифестације. Културно уметничко друштво</w:t>
      </w:r>
      <w:r w:rsidR="00596B0B">
        <w:rPr>
          <w:lang w:val="sr-Cyrl-RS"/>
        </w:rPr>
        <w:t xml:space="preserve"> „Максим Марковић“ из Косјерића</w:t>
      </w:r>
      <w:r w:rsidR="00902A81">
        <w:rPr>
          <w:lang w:val="sr-Cyrl-RS"/>
        </w:rPr>
        <w:t xml:space="preserve"> </w:t>
      </w:r>
      <w:r>
        <w:rPr>
          <w:lang w:val="sr-Cyrl-RS"/>
        </w:rPr>
        <w:t xml:space="preserve">и њихови гостујући ансамбли Културно уметничко друштво „Круна“ Стублине и Фолклорни ансамбл „Клуб3“ Ужице, </w:t>
      </w:r>
      <w:r w:rsidR="00CC52F6">
        <w:rPr>
          <w:lang w:val="sr-Cyrl-RS"/>
        </w:rPr>
        <w:t>су п</w:t>
      </w:r>
      <w:r>
        <w:rPr>
          <w:lang w:val="sr-Cyrl-RS"/>
        </w:rPr>
        <w:t>осетиоцима уприличили једно</w:t>
      </w:r>
      <w:r w:rsidR="00A311E5">
        <w:rPr>
          <w:lang w:val="sr-Cyrl-RS"/>
        </w:rPr>
        <w:t>ипо</w:t>
      </w:r>
      <w:r>
        <w:rPr>
          <w:lang w:val="sr-Cyrl-RS"/>
        </w:rPr>
        <w:t>часовни</w:t>
      </w:r>
      <w:r w:rsidR="00CC52F6">
        <w:rPr>
          <w:lang w:val="sr-Cyrl-RS"/>
        </w:rPr>
        <w:t xml:space="preserve"> програм најлепших српских игара из нашег краја и краја</w:t>
      </w:r>
      <w:r>
        <w:rPr>
          <w:lang w:val="sr-Cyrl-RS"/>
        </w:rPr>
        <w:t xml:space="preserve"> наших гостију</w:t>
      </w:r>
      <w:r w:rsidR="00596B0B">
        <w:rPr>
          <w:lang w:val="sr-Cyrl-RS"/>
        </w:rPr>
        <w:t xml:space="preserve">, </w:t>
      </w:r>
      <w:r w:rsidR="00CC52F6">
        <w:rPr>
          <w:lang w:val="sr-Cyrl-RS"/>
        </w:rPr>
        <w:t xml:space="preserve">чиме се употпунило ревијално вече посвећено игри и песми. </w:t>
      </w:r>
      <w:r>
        <w:rPr>
          <w:lang w:val="sr-Cyrl-RS"/>
        </w:rPr>
        <w:t>У 20,00</w:t>
      </w:r>
      <w:r w:rsidR="00765988">
        <w:rPr>
          <w:lang w:val="sr-Cyrl-RS"/>
        </w:rPr>
        <w:t xml:space="preserve"> </w:t>
      </w:r>
      <w:r>
        <w:rPr>
          <w:lang w:val="sr-Cyrl-RS"/>
        </w:rPr>
        <w:t xml:space="preserve">сати </w:t>
      </w:r>
      <w:r w:rsidR="00765988">
        <w:rPr>
          <w:lang w:val="sr-Cyrl-RS"/>
        </w:rPr>
        <w:t xml:space="preserve">на главној бини </w:t>
      </w:r>
      <w:r w:rsidR="00A311E5">
        <w:rPr>
          <w:lang w:val="sr-Cyrl-RS"/>
        </w:rPr>
        <w:t xml:space="preserve">почео </w:t>
      </w:r>
      <w:r>
        <w:rPr>
          <w:lang w:val="sr-Cyrl-RS"/>
        </w:rPr>
        <w:t xml:space="preserve">је </w:t>
      </w:r>
      <w:r w:rsidR="00A311E5">
        <w:rPr>
          <w:lang w:val="sr-Cyrl-RS"/>
        </w:rPr>
        <w:t xml:space="preserve">концерт певача народне музике Милана Топаловића Топалка, који је </w:t>
      </w:r>
      <w:r w:rsidR="00A42BF8">
        <w:rPr>
          <w:lang w:val="sr-Cyrl-RS"/>
        </w:rPr>
        <w:t xml:space="preserve">окупио велики број посетилаца. </w:t>
      </w:r>
    </w:p>
    <w:p w:rsidR="00C328C0" w:rsidRDefault="00C328C0" w:rsidP="00CA3A7B">
      <w:pPr>
        <w:ind w:firstLine="720"/>
        <w:rPr>
          <w:lang w:val="sr-Cyrl-RS"/>
        </w:rPr>
      </w:pPr>
      <w:r>
        <w:rPr>
          <w:lang w:val="sr-Cyrl-RS"/>
        </w:rPr>
        <w:t>Ове године, по први пут, као пратећи програм, манифестацију су подржали ловци из нашег краја, па је у 13,00 часова одржано и такмичење „Ловачка гулашијада“. Велико хвала Ловачком удружењу „Косјерић“ на подршци и популаризацији манифестације</w:t>
      </w:r>
      <w:r w:rsidR="00690524">
        <w:rPr>
          <w:lang w:val="sr-Cyrl-RS"/>
        </w:rPr>
        <w:t>.</w:t>
      </w:r>
    </w:p>
    <w:p w:rsidR="00283551" w:rsidRDefault="00283551" w:rsidP="00CA3A7B">
      <w:pPr>
        <w:ind w:firstLine="720"/>
        <w:rPr>
          <w:lang w:val="sr-Cyrl-RS"/>
        </w:rPr>
      </w:pPr>
    </w:p>
    <w:p w:rsidR="00A42BF8" w:rsidRPr="00283551" w:rsidRDefault="00283551" w:rsidP="00CA3A7B">
      <w:pPr>
        <w:ind w:firstLine="720"/>
        <w:rPr>
          <w:b/>
          <w:lang w:val="sr-Cyrl-RS"/>
        </w:rPr>
      </w:pPr>
      <w:r>
        <w:rPr>
          <w:b/>
          <w:lang w:val="sr-Cyrl-RS"/>
        </w:rPr>
        <w:t>НЕДЕЉА, 31. ЈУЛ 2022</w:t>
      </w:r>
      <w:r w:rsidR="00A42BF8" w:rsidRPr="00283551">
        <w:rPr>
          <w:b/>
          <w:lang w:val="sr-Cyrl-RS"/>
        </w:rPr>
        <w:t>.ГОДИНЕ</w:t>
      </w:r>
    </w:p>
    <w:p w:rsidR="00A42BF8" w:rsidRPr="00765988" w:rsidRDefault="00A42BF8" w:rsidP="00CA3A7B">
      <w:pPr>
        <w:ind w:firstLine="720"/>
        <w:rPr>
          <w:lang w:val="sr-Cyrl-RS"/>
        </w:rPr>
      </w:pPr>
      <w:r>
        <w:rPr>
          <w:lang w:val="sr-Cyrl-RS"/>
        </w:rPr>
        <w:t xml:space="preserve">Недеља је традиционално започета Спортским чобанским играма. </w:t>
      </w:r>
      <w:r w:rsidR="003069AE">
        <w:rPr>
          <w:lang w:val="sr-Cyrl-RS"/>
        </w:rPr>
        <w:t>Учесници</w:t>
      </w:r>
      <w:r w:rsidRPr="00A42BF8">
        <w:rPr>
          <w:lang w:val="sr-Cyrl-RS"/>
        </w:rPr>
        <w:t xml:space="preserve"> су могли да се такмиче у превлачењу конопца, скоку у вис, надвлачењу клипка, скоку у даљ, бацању камена из места, а ове године, по први пут и жене су имале своју спортску дисциплину, ношење воде на обрамици, која је изазвала позитивне реакције. Да су спортске игре биле успешне доказује велики број учесника али и посетилаца. </w:t>
      </w:r>
    </w:p>
    <w:p w:rsidR="00562DC5" w:rsidRDefault="003069AE" w:rsidP="003B39B1">
      <w:pPr>
        <w:ind w:firstLine="720"/>
        <w:rPr>
          <w:lang w:val="sr-Cyrl-RS"/>
        </w:rPr>
      </w:pPr>
      <w:r>
        <w:rPr>
          <w:lang w:val="sr-Cyrl-RS"/>
        </w:rPr>
        <w:t xml:space="preserve">Пријем </w:t>
      </w:r>
      <w:r w:rsidR="00690524">
        <w:rPr>
          <w:lang w:val="sr-Cyrl-RS"/>
        </w:rPr>
        <w:t>око 320</w:t>
      </w:r>
      <w:r w:rsidR="00FF021E">
        <w:rPr>
          <w:lang w:val="sr-Cyrl-RS"/>
        </w:rPr>
        <w:t xml:space="preserve"> </w:t>
      </w:r>
      <w:r>
        <w:rPr>
          <w:lang w:val="sr-Cyrl-RS"/>
        </w:rPr>
        <w:t>учесника организован је у 12,00 часова у згради изнад позорнице уз пиће добродошлице. Након припрема и техничке пробе сви учесници су имали организован ручак, након ког су почеле припреме за свечани саборски дефиле. Свечани саборски д</w:t>
      </w:r>
      <w:r w:rsidR="00726E13">
        <w:rPr>
          <w:lang w:val="sr-Cyrl-RS"/>
        </w:rPr>
        <w:t>ефиле започео је у 15,30 часова.</w:t>
      </w:r>
      <w:r>
        <w:rPr>
          <w:lang w:val="sr-Cyrl-RS"/>
        </w:rPr>
        <w:t xml:space="preserve"> Дефиле је и ревија народних ношњи који својим импресивним садржајем највише доприноси свечарској атмосфери. Дефиле је пра</w:t>
      </w:r>
      <w:r w:rsidR="00690524">
        <w:rPr>
          <w:lang w:val="sr-Cyrl-RS"/>
        </w:rPr>
        <w:t>тио трубачки оркестар „Браће Илић“ Честобрадица Пожега</w:t>
      </w:r>
      <w:r>
        <w:rPr>
          <w:lang w:val="sr-Cyrl-RS"/>
        </w:rPr>
        <w:t xml:space="preserve">. </w:t>
      </w:r>
    </w:p>
    <w:p w:rsidR="00585881" w:rsidRPr="00D12F94" w:rsidRDefault="00EF5F1E" w:rsidP="00585881">
      <w:pPr>
        <w:ind w:firstLine="720"/>
        <w:rPr>
          <w:lang w:val="sr-Cyrl-RS"/>
        </w:rPr>
      </w:pPr>
      <w:r>
        <w:rPr>
          <w:lang w:val="sr-Cyrl-RS"/>
        </w:rPr>
        <w:t xml:space="preserve">Централни део манифестације, смотра „Старо певање у Срба“, почело је у 16,00 часова, а </w:t>
      </w:r>
      <w:r w:rsidR="00A41502">
        <w:rPr>
          <w:lang w:val="sr-Cyrl-RS"/>
        </w:rPr>
        <w:t xml:space="preserve">учеснике, сабораше, госте и бројну публику </w:t>
      </w:r>
      <w:r>
        <w:rPr>
          <w:lang w:val="sr-Cyrl-RS"/>
        </w:rPr>
        <w:t>је поздравила</w:t>
      </w:r>
      <w:r w:rsidR="00690524">
        <w:rPr>
          <w:lang w:val="sr-Cyrl-RS"/>
        </w:rPr>
        <w:t xml:space="preserve"> Председница Скупштине општине Косјерић</w:t>
      </w:r>
      <w:r>
        <w:rPr>
          <w:lang w:val="sr-Cyrl-RS"/>
        </w:rPr>
        <w:t>,</w:t>
      </w:r>
      <w:r w:rsidR="00690524">
        <w:rPr>
          <w:lang w:val="sr-Cyrl-RS"/>
        </w:rPr>
        <w:t xml:space="preserve"> Татјана Коковић</w:t>
      </w:r>
      <w:r w:rsidR="00C822E0">
        <w:rPr>
          <w:lang w:val="sr-Cyrl-RS"/>
        </w:rPr>
        <w:t>. За овај део манифестације важи велико интересовање, било да се ради о певачким групама или културно уметничким друштвима. Смотра има такмичарски карактер, са јасно дефинисаним пропозицијама.</w:t>
      </w:r>
      <w:r w:rsidR="00D12F94">
        <w:rPr>
          <w:lang w:val="sr-Cyrl-RS"/>
        </w:rPr>
        <w:t xml:space="preserve"> Смотра „Старо певање у Срба“ је централни садржај манифестације, за који важи велико интересовање, покрива златиборски округ и у том смислу она је репрезентативна.</w:t>
      </w:r>
      <w:r w:rsidR="00C822E0">
        <w:rPr>
          <w:lang w:val="sr-Cyrl-RS"/>
        </w:rPr>
        <w:t xml:space="preserve"> На овогодишњој смотри наступиле су певачке групе</w:t>
      </w:r>
      <w:r w:rsidR="00D12F94">
        <w:rPr>
          <w:lang w:val="sr-Cyrl-RS"/>
        </w:rPr>
        <w:t>: ПГ „Кадињача“ Буар, ПГ „“Ужичке лоле“ Ужице, ПГ „Делије са Поникава“ Биоска, ПГ „Завичај“ Злакуса, ПГ „Сложна браћа“ Рогачица, КУД „Звуци Кадињаче“ Заглавак, ПГ „Соколови“ Костојевићи, ПГ „Весели другари“ Дуб, ЖПГ „Јакљанке“ Јакаљ, ПГ „Соко“ Костојевићи, Друштво за неговање традиционалног певања Извика, КУД „Распевани Пожежани“ Пожега, КУД „Момчило Тешић“ Пожега, ПГ „Књегиња Љубица“ Пријановићи, ПГ „Такиша“ Рупељево, ПГ удружење пензионера „Треће доба“ Косјерћ и КУД „Дукат“ Косјерић</w:t>
      </w:r>
      <w:r w:rsidR="00C822E0">
        <w:rPr>
          <w:lang w:val="sr-Cyrl-RS"/>
        </w:rPr>
        <w:t>.</w:t>
      </w:r>
      <w:r w:rsidR="00D12F94">
        <w:rPr>
          <w:lang w:val="sr-Cyrl-RS"/>
        </w:rPr>
        <w:t xml:space="preserve"> У категорији певање из вика наступило ј</w:t>
      </w:r>
      <w:r w:rsidR="00553588">
        <w:rPr>
          <w:lang w:val="sr-Cyrl-RS"/>
        </w:rPr>
        <w:t>е пет женских и три мушка дуета, д</w:t>
      </w:r>
      <w:r w:rsidR="00D12F94">
        <w:rPr>
          <w:lang w:val="sr-Cyrl-RS"/>
        </w:rPr>
        <w:t>ок је у категорији певање на бас учешће узело седам женских и дванаест мушких група</w:t>
      </w:r>
      <w:r w:rsidR="00C822E0">
        <w:rPr>
          <w:lang w:val="sr-Cyrl-RS"/>
        </w:rPr>
        <w:t xml:space="preserve">. Такмичаре је оцењивао стручни жири у следећем саставу: </w:t>
      </w:r>
      <w:r w:rsidR="00D12F94">
        <w:rPr>
          <w:lang w:val="sr-Cyrl-RS"/>
        </w:rPr>
        <w:t xml:space="preserve">Борисав Миљковић, </w:t>
      </w:r>
      <w:proofErr w:type="spellStart"/>
      <w:r w:rsidR="00D12F94" w:rsidRPr="00D12F94">
        <w:t>етномузиколог</w:t>
      </w:r>
      <w:proofErr w:type="spellEnd"/>
      <w:r w:rsidR="00D12F94" w:rsidRPr="00D12F94">
        <w:t xml:space="preserve"> (</w:t>
      </w:r>
      <w:proofErr w:type="spellStart"/>
      <w:r w:rsidR="00D12F94" w:rsidRPr="00D12F94">
        <w:t>катедра</w:t>
      </w:r>
      <w:proofErr w:type="spellEnd"/>
      <w:r w:rsidR="00D12F94" w:rsidRPr="00D12F94">
        <w:t xml:space="preserve"> </w:t>
      </w:r>
      <w:proofErr w:type="spellStart"/>
      <w:r w:rsidR="00D12F94" w:rsidRPr="00D12F94">
        <w:t>за</w:t>
      </w:r>
      <w:proofErr w:type="spellEnd"/>
      <w:r w:rsidR="00D12F94" w:rsidRPr="00D12F94">
        <w:t xml:space="preserve"> </w:t>
      </w:r>
      <w:proofErr w:type="spellStart"/>
      <w:r w:rsidR="00D12F94" w:rsidRPr="00D12F94">
        <w:t>ет</w:t>
      </w:r>
      <w:r w:rsidR="00D12F94">
        <w:t>номузикологију</w:t>
      </w:r>
      <w:proofErr w:type="spellEnd"/>
      <w:r w:rsidR="00D12F94">
        <w:t xml:space="preserve"> и </w:t>
      </w:r>
      <w:proofErr w:type="spellStart"/>
      <w:r w:rsidR="00D12F94">
        <w:t>етнокореологиј</w:t>
      </w:r>
      <w:r w:rsidR="00D12F94" w:rsidRPr="00D12F94">
        <w:t>у</w:t>
      </w:r>
      <w:proofErr w:type="spellEnd"/>
      <w:r w:rsidR="00D12F94" w:rsidRPr="00D12F94">
        <w:t xml:space="preserve"> </w:t>
      </w:r>
      <w:proofErr w:type="spellStart"/>
      <w:r w:rsidR="00D12F94" w:rsidRPr="00D12F94">
        <w:t>Факултета</w:t>
      </w:r>
      <w:proofErr w:type="spellEnd"/>
      <w:r w:rsidR="00D12F94" w:rsidRPr="00D12F94">
        <w:t xml:space="preserve"> </w:t>
      </w:r>
      <w:proofErr w:type="spellStart"/>
      <w:r w:rsidR="00D12F94" w:rsidRPr="00D12F94">
        <w:t>музичке</w:t>
      </w:r>
      <w:proofErr w:type="spellEnd"/>
      <w:r w:rsidR="00D12F94" w:rsidRPr="00D12F94">
        <w:t xml:space="preserve"> </w:t>
      </w:r>
      <w:proofErr w:type="spellStart"/>
      <w:r w:rsidR="00D12F94" w:rsidRPr="00D12F94">
        <w:t>уметности</w:t>
      </w:r>
      <w:proofErr w:type="spellEnd"/>
      <w:r w:rsidR="00D12F94" w:rsidRPr="00D12F94">
        <w:t xml:space="preserve"> </w:t>
      </w:r>
      <w:proofErr w:type="spellStart"/>
      <w:r w:rsidR="00D12F94" w:rsidRPr="00D12F94">
        <w:t>из</w:t>
      </w:r>
      <w:proofErr w:type="spellEnd"/>
      <w:r w:rsidR="00D12F94" w:rsidRPr="00D12F94">
        <w:t xml:space="preserve"> </w:t>
      </w:r>
      <w:proofErr w:type="spellStart"/>
      <w:r w:rsidR="00D12F94" w:rsidRPr="00D12F94">
        <w:t>Београда</w:t>
      </w:r>
      <w:proofErr w:type="spellEnd"/>
      <w:r w:rsidR="0032311D">
        <w:rPr>
          <w:lang w:val="sr-Cyrl-RS"/>
        </w:rPr>
        <w:t>)</w:t>
      </w:r>
      <w:r w:rsidR="00D12F94" w:rsidRPr="00D12F94">
        <w:t xml:space="preserve">, </w:t>
      </w:r>
      <w:proofErr w:type="spellStart"/>
      <w:r w:rsidR="00D12F94">
        <w:t>Милица</w:t>
      </w:r>
      <w:proofErr w:type="spellEnd"/>
      <w:r w:rsidR="00D12F94">
        <w:t xml:space="preserve"> </w:t>
      </w:r>
      <w:proofErr w:type="spellStart"/>
      <w:r w:rsidR="00D12F94">
        <w:t>Грачанац</w:t>
      </w:r>
      <w:proofErr w:type="spellEnd"/>
      <w:r w:rsidR="00D12F94">
        <w:t xml:space="preserve"> – </w:t>
      </w:r>
      <w:proofErr w:type="spellStart"/>
      <w:r w:rsidR="00D12F94">
        <w:t>етномузиколог</w:t>
      </w:r>
      <w:proofErr w:type="spellEnd"/>
      <w:r w:rsidR="00D12F94">
        <w:t xml:space="preserve"> и </w:t>
      </w:r>
      <w:proofErr w:type="spellStart"/>
      <w:r w:rsidR="00D12F94" w:rsidRPr="00D12F94">
        <w:t>професор</w:t>
      </w:r>
      <w:proofErr w:type="spellEnd"/>
      <w:r w:rsidR="00D12F94" w:rsidRPr="00D12F94">
        <w:t xml:space="preserve">  </w:t>
      </w:r>
      <w:proofErr w:type="spellStart"/>
      <w:r w:rsidR="00D12F94" w:rsidRPr="00D12F94">
        <w:t>традиционалног</w:t>
      </w:r>
      <w:proofErr w:type="spellEnd"/>
      <w:r w:rsidR="00D12F94" w:rsidRPr="00D12F94">
        <w:t xml:space="preserve"> </w:t>
      </w:r>
      <w:proofErr w:type="spellStart"/>
      <w:r w:rsidR="00D12F94" w:rsidRPr="00D12F94">
        <w:t>певања</w:t>
      </w:r>
      <w:proofErr w:type="spellEnd"/>
      <w:r w:rsidR="00D12F94" w:rsidRPr="00D12F94">
        <w:t xml:space="preserve"> у </w:t>
      </w:r>
      <w:proofErr w:type="spellStart"/>
      <w:r w:rsidR="00D12F94" w:rsidRPr="00D12F94">
        <w:t>Музичкој</w:t>
      </w:r>
      <w:proofErr w:type="spellEnd"/>
      <w:r w:rsidR="00D12F94" w:rsidRPr="00D12F94">
        <w:t xml:space="preserve"> </w:t>
      </w:r>
      <w:proofErr w:type="spellStart"/>
      <w:r w:rsidR="00D12F94" w:rsidRPr="00D12F94">
        <w:t>школи</w:t>
      </w:r>
      <w:proofErr w:type="spellEnd"/>
      <w:r w:rsidR="00D12F94" w:rsidRPr="00D12F94">
        <w:t xml:space="preserve"> „</w:t>
      </w:r>
      <w:proofErr w:type="spellStart"/>
      <w:r w:rsidR="00D12F94" w:rsidRPr="00D12F94">
        <w:t>Стеван</w:t>
      </w:r>
      <w:proofErr w:type="spellEnd"/>
      <w:r w:rsidR="00D12F94" w:rsidRPr="00D12F94">
        <w:t xml:space="preserve"> </w:t>
      </w:r>
      <w:proofErr w:type="spellStart"/>
      <w:r w:rsidR="00D12F94" w:rsidRPr="00D12F94">
        <w:t>Мокрањац</w:t>
      </w:r>
      <w:proofErr w:type="spellEnd"/>
      <w:r w:rsidR="00D12F94" w:rsidRPr="00D12F94">
        <w:t xml:space="preserve">“ у </w:t>
      </w:r>
      <w:proofErr w:type="spellStart"/>
      <w:r w:rsidR="00D12F94" w:rsidRPr="00D12F94">
        <w:t>Краљеву</w:t>
      </w:r>
      <w:proofErr w:type="spellEnd"/>
      <w:r w:rsidR="00D12F94">
        <w:t xml:space="preserve"> и </w:t>
      </w:r>
      <w:proofErr w:type="spellStart"/>
      <w:r w:rsidR="00D12F94" w:rsidRPr="00D12F94">
        <w:t>Горан</w:t>
      </w:r>
      <w:proofErr w:type="spellEnd"/>
      <w:r w:rsidR="00D12F94" w:rsidRPr="00D12F94">
        <w:t xml:space="preserve"> </w:t>
      </w:r>
      <w:proofErr w:type="spellStart"/>
      <w:r w:rsidR="00D12F94" w:rsidRPr="00D12F94">
        <w:t>Лекић</w:t>
      </w:r>
      <w:proofErr w:type="spellEnd"/>
      <w:r w:rsidR="00D12F94" w:rsidRPr="00D12F94">
        <w:t xml:space="preserve"> - </w:t>
      </w:r>
      <w:proofErr w:type="spellStart"/>
      <w:r w:rsidR="00D12F94" w:rsidRPr="00D12F94">
        <w:t>професор</w:t>
      </w:r>
      <w:proofErr w:type="spellEnd"/>
      <w:r w:rsidR="00D12F94" w:rsidRPr="00D12F94">
        <w:t xml:space="preserve"> </w:t>
      </w:r>
      <w:proofErr w:type="spellStart"/>
      <w:r w:rsidR="00D12F94" w:rsidRPr="00D12F94">
        <w:t>музичке</w:t>
      </w:r>
      <w:proofErr w:type="spellEnd"/>
      <w:r w:rsidR="00D12F94" w:rsidRPr="00D12F94">
        <w:t xml:space="preserve"> </w:t>
      </w:r>
      <w:proofErr w:type="spellStart"/>
      <w:r w:rsidR="00D12F94" w:rsidRPr="00D12F94">
        <w:t>културе</w:t>
      </w:r>
      <w:proofErr w:type="spellEnd"/>
      <w:r w:rsidR="00D12F94" w:rsidRPr="00D12F94">
        <w:t xml:space="preserve"> </w:t>
      </w:r>
      <w:proofErr w:type="spellStart"/>
      <w:r w:rsidR="00D12F94" w:rsidRPr="00D12F94">
        <w:t>из</w:t>
      </w:r>
      <w:proofErr w:type="spellEnd"/>
      <w:r w:rsidR="00D12F94" w:rsidRPr="00D12F94">
        <w:t xml:space="preserve"> </w:t>
      </w:r>
      <w:proofErr w:type="spellStart"/>
      <w:r w:rsidR="00D12F94" w:rsidRPr="00D12F94">
        <w:t>Косјерића</w:t>
      </w:r>
      <w:proofErr w:type="spellEnd"/>
      <w:r w:rsidR="00D12F94">
        <w:rPr>
          <w:lang w:val="sr-Cyrl-RS"/>
        </w:rPr>
        <w:t>.</w:t>
      </w:r>
      <w:r w:rsidR="00940334" w:rsidRPr="00940334">
        <w:rPr>
          <w:lang w:val="sr-Cyrl-RS"/>
        </w:rPr>
        <w:t xml:space="preserve"> Најуспешнији у све четири категорије су награђени</w:t>
      </w:r>
      <w:r w:rsidR="00F1321D">
        <w:rPr>
          <w:lang w:val="sr-Cyrl-RS"/>
        </w:rPr>
        <w:t xml:space="preserve"> дипломама, пехарима и новчаним</w:t>
      </w:r>
      <w:r w:rsidR="00940334" w:rsidRPr="00940334">
        <w:rPr>
          <w:lang w:val="sr-Cyrl-RS"/>
        </w:rPr>
        <w:t xml:space="preserve"> наградама у износу од 15.000,00 , 10.000,00 и 7.000,00 динара</w:t>
      </w:r>
      <w:r w:rsidR="00F1321D">
        <w:rPr>
          <w:lang w:val="sr-Cyrl-RS"/>
        </w:rPr>
        <w:t>.</w:t>
      </w:r>
    </w:p>
    <w:p w:rsidR="00B27A81" w:rsidRDefault="00C822E0" w:rsidP="003B39B1">
      <w:pPr>
        <w:ind w:firstLine="720"/>
        <w:rPr>
          <w:lang w:val="sr-Cyrl-RS"/>
        </w:rPr>
      </w:pPr>
      <w:r>
        <w:rPr>
          <w:lang w:val="sr-Cyrl-RS"/>
        </w:rPr>
        <w:lastRenderedPageBreak/>
        <w:t>И коначно, најлепша чобаница! У овогодишњем из</w:t>
      </w:r>
      <w:r w:rsidR="00585881">
        <w:rPr>
          <w:lang w:val="sr-Cyrl-RS"/>
        </w:rPr>
        <w:t>бору за титулу такмичило се осам</w:t>
      </w:r>
      <w:r>
        <w:rPr>
          <w:lang w:val="sr-Cyrl-RS"/>
        </w:rPr>
        <w:t xml:space="preserve"> кандидаткиња. Најлепша чобаница, прва и друга пратиља су освојиле награде у износу од десет, пет и три хиљаде дин</w:t>
      </w:r>
      <w:r w:rsidR="00B87DFB">
        <w:rPr>
          <w:lang w:val="sr-Cyrl-RS"/>
        </w:rPr>
        <w:t>ара. Победницима избора „Чобански пар 2022</w:t>
      </w:r>
      <w:r>
        <w:rPr>
          <w:lang w:val="sr-Cyrl-RS"/>
        </w:rPr>
        <w:t xml:space="preserve">“ припала награда у износу од десет хиљада динара. </w:t>
      </w:r>
    </w:p>
    <w:p w:rsidR="00C822E0" w:rsidRDefault="00B27A81" w:rsidP="003B39B1">
      <w:pPr>
        <w:ind w:firstLine="720"/>
        <w:rPr>
          <w:lang w:val="sr-Cyrl-RS"/>
        </w:rPr>
      </w:pPr>
      <w:proofErr w:type="spellStart"/>
      <w:r w:rsidRPr="00B27A81">
        <w:t>Најмлађи</w:t>
      </w:r>
      <w:proofErr w:type="spellEnd"/>
      <w:r w:rsidRPr="00B27A81">
        <w:t xml:space="preserve"> </w:t>
      </w:r>
      <w:proofErr w:type="spellStart"/>
      <w:r w:rsidRPr="00B27A81">
        <w:t>учесници</w:t>
      </w:r>
      <w:proofErr w:type="spellEnd"/>
      <w:r w:rsidRPr="00B27A81">
        <w:t xml:space="preserve"> </w:t>
      </w:r>
      <w:proofErr w:type="spellStart"/>
      <w:r w:rsidRPr="00B27A81">
        <w:t>овогодишег</w:t>
      </w:r>
      <w:proofErr w:type="spellEnd"/>
      <w:r w:rsidRPr="00B27A81">
        <w:t xml:space="preserve"> </w:t>
      </w:r>
      <w:proofErr w:type="spellStart"/>
      <w:r w:rsidRPr="00B27A81">
        <w:t>Сабора</w:t>
      </w:r>
      <w:proofErr w:type="spellEnd"/>
      <w:r w:rsidRPr="00B27A81">
        <w:t xml:space="preserve"> </w:t>
      </w:r>
      <w:proofErr w:type="spellStart"/>
      <w:r w:rsidRPr="00B27A81">
        <w:t>народног</w:t>
      </w:r>
      <w:proofErr w:type="spellEnd"/>
      <w:r w:rsidRPr="00B27A81">
        <w:t xml:space="preserve"> </w:t>
      </w:r>
      <w:proofErr w:type="spellStart"/>
      <w:r w:rsidRPr="00B27A81">
        <w:t>стваралаштва</w:t>
      </w:r>
      <w:proofErr w:type="spellEnd"/>
      <w:r w:rsidRPr="00B27A81">
        <w:t xml:space="preserve"> </w:t>
      </w:r>
      <w:proofErr w:type="spellStart"/>
      <w:r w:rsidRPr="00B27A81">
        <w:t>били</w:t>
      </w:r>
      <w:proofErr w:type="spellEnd"/>
      <w:r w:rsidRPr="00B27A81">
        <w:t xml:space="preserve"> </w:t>
      </w:r>
      <w:proofErr w:type="spellStart"/>
      <w:r w:rsidRPr="00B27A81">
        <w:t>су</w:t>
      </w:r>
      <w:proofErr w:type="spellEnd"/>
      <w:r w:rsidRPr="00B27A81">
        <w:t xml:space="preserve"> </w:t>
      </w:r>
      <w:proofErr w:type="spellStart"/>
      <w:r w:rsidRPr="00B27A81">
        <w:t>Анастасија</w:t>
      </w:r>
      <w:proofErr w:type="spellEnd"/>
      <w:r w:rsidRPr="00B27A81">
        <w:t xml:space="preserve"> </w:t>
      </w:r>
      <w:proofErr w:type="spellStart"/>
      <w:r w:rsidRPr="00B27A81">
        <w:t>Павловић</w:t>
      </w:r>
      <w:proofErr w:type="spellEnd"/>
      <w:r w:rsidRPr="00B27A81">
        <w:t xml:space="preserve"> и </w:t>
      </w:r>
      <w:proofErr w:type="spellStart"/>
      <w:r w:rsidRPr="00B27A81">
        <w:t>Виктор</w:t>
      </w:r>
      <w:proofErr w:type="spellEnd"/>
      <w:r w:rsidRPr="00B27A81">
        <w:t xml:space="preserve"> </w:t>
      </w:r>
      <w:proofErr w:type="spellStart"/>
      <w:r w:rsidRPr="00B27A81">
        <w:t>Јањић</w:t>
      </w:r>
      <w:proofErr w:type="spellEnd"/>
      <w:r>
        <w:rPr>
          <w:lang w:val="sr-Cyrl-RS"/>
        </w:rPr>
        <w:t xml:space="preserve"> из Косјерића</w:t>
      </w:r>
      <w:r>
        <w:t xml:space="preserve">. </w:t>
      </w:r>
      <w:proofErr w:type="spellStart"/>
      <w:r>
        <w:t>Својим</w:t>
      </w:r>
      <w:proofErr w:type="spellEnd"/>
      <w:r>
        <w:t xml:space="preserve"> </w:t>
      </w:r>
      <w:proofErr w:type="spellStart"/>
      <w:r>
        <w:t>ревијалним</w:t>
      </w:r>
      <w:proofErr w:type="spellEnd"/>
      <w:r>
        <w:t xml:space="preserve"> </w:t>
      </w:r>
      <w:proofErr w:type="spellStart"/>
      <w:r>
        <w:t>наступом</w:t>
      </w:r>
      <w:proofErr w:type="spellEnd"/>
      <w:r>
        <w:t xml:space="preserve"> </w:t>
      </w:r>
      <w:proofErr w:type="spellStart"/>
      <w:r>
        <w:t>ови</w:t>
      </w:r>
      <w:proofErr w:type="spellEnd"/>
      <w:r>
        <w:t xml:space="preserve"> </w:t>
      </w:r>
      <w:proofErr w:type="spellStart"/>
      <w:r>
        <w:t>петогодишњаци</w:t>
      </w:r>
      <w:proofErr w:type="spellEnd"/>
      <w:r>
        <w:rPr>
          <w:lang w:val="sr-Cyrl-RS"/>
        </w:rPr>
        <w:t>,</w:t>
      </w:r>
      <w:r>
        <w:t xml:space="preserve"> </w:t>
      </w:r>
      <w:proofErr w:type="spellStart"/>
      <w:r>
        <w:t>обучени</w:t>
      </w:r>
      <w:proofErr w:type="spellEnd"/>
      <w:r>
        <w:t xml:space="preserve"> </w:t>
      </w:r>
      <w:r w:rsidRPr="00B27A81">
        <w:t xml:space="preserve">у </w:t>
      </w:r>
      <w:proofErr w:type="spellStart"/>
      <w:r w:rsidRPr="00B27A81">
        <w:t>народну</w:t>
      </w:r>
      <w:proofErr w:type="spellEnd"/>
      <w:r w:rsidRPr="00B27A81">
        <w:t xml:space="preserve"> </w:t>
      </w:r>
      <w:proofErr w:type="spellStart"/>
      <w:r w:rsidRPr="00B27A81">
        <w:t>ношњу</w:t>
      </w:r>
      <w:proofErr w:type="spellEnd"/>
      <w:r>
        <w:rPr>
          <w:lang w:val="sr-Cyrl-RS"/>
        </w:rPr>
        <w:t>,</w:t>
      </w:r>
      <w:r w:rsidRPr="00B27A81">
        <w:t xml:space="preserve"> </w:t>
      </w:r>
      <w:proofErr w:type="spellStart"/>
      <w:r w:rsidRPr="00B27A81">
        <w:t>побрали</w:t>
      </w:r>
      <w:proofErr w:type="spellEnd"/>
      <w:r w:rsidRPr="00B27A81">
        <w:t xml:space="preserve"> </w:t>
      </w:r>
      <w:proofErr w:type="spellStart"/>
      <w:r w:rsidRPr="00B27A81">
        <w:t>су</w:t>
      </w:r>
      <w:proofErr w:type="spellEnd"/>
      <w:r w:rsidRPr="00B27A81">
        <w:t xml:space="preserve"> </w:t>
      </w:r>
      <w:proofErr w:type="spellStart"/>
      <w:r w:rsidRPr="00B27A81">
        <w:t>бурне</w:t>
      </w:r>
      <w:proofErr w:type="spellEnd"/>
      <w:r w:rsidRPr="00B27A81">
        <w:t xml:space="preserve"> и </w:t>
      </w:r>
      <w:proofErr w:type="spellStart"/>
      <w:r w:rsidRPr="00B27A81">
        <w:t>спонтане</w:t>
      </w:r>
      <w:proofErr w:type="spellEnd"/>
      <w:r w:rsidRPr="00B27A81">
        <w:t xml:space="preserve"> </w:t>
      </w:r>
      <w:proofErr w:type="spellStart"/>
      <w:proofErr w:type="gramStart"/>
      <w:r w:rsidRPr="00B27A81">
        <w:t>аплаузе</w:t>
      </w:r>
      <w:proofErr w:type="spellEnd"/>
      <w:r w:rsidRPr="00B27A81">
        <w:t xml:space="preserve">  </w:t>
      </w:r>
      <w:proofErr w:type="spellStart"/>
      <w:r w:rsidRPr="00B27A81">
        <w:t>публике</w:t>
      </w:r>
      <w:proofErr w:type="spellEnd"/>
      <w:proofErr w:type="gramEnd"/>
      <w:r w:rsidRPr="00B27A81">
        <w:t>.</w:t>
      </w:r>
    </w:p>
    <w:p w:rsidR="00155498" w:rsidRDefault="00155498" w:rsidP="003B39B1">
      <w:pPr>
        <w:ind w:firstLine="720"/>
        <w:rPr>
          <w:lang w:val="sr-Cyrl-RS"/>
        </w:rPr>
      </w:pPr>
      <w:r>
        <w:rPr>
          <w:lang w:val="sr-Cyrl-RS"/>
        </w:rPr>
        <w:t>Морамо поменути и „Златне руке“</w:t>
      </w:r>
      <w:r w:rsidR="00704308">
        <w:rPr>
          <w:lang w:val="sr-Cyrl-RS"/>
        </w:rPr>
        <w:t xml:space="preserve">, део манифестације у коме домаћице представљају своје производе а најлепши односи награду. У складу са тим, директор Туристичке организације Косјерић, Радосав Пауновић, </w:t>
      </w:r>
      <w:r w:rsidR="00DF2F10">
        <w:rPr>
          <w:lang w:val="sr-Cyrl-RS"/>
        </w:rPr>
        <w:t>уручио је награду у износу од десет</w:t>
      </w:r>
      <w:r w:rsidR="00704308">
        <w:rPr>
          <w:lang w:val="sr-Cyrl-RS"/>
        </w:rPr>
        <w:t xml:space="preserve"> хиљада динара, а такође, и победницима Чобанских спортских игара су уручене вредне награде.</w:t>
      </w:r>
    </w:p>
    <w:p w:rsidR="00155498" w:rsidRDefault="00155498" w:rsidP="003B39B1">
      <w:pPr>
        <w:ind w:firstLine="720"/>
        <w:rPr>
          <w:lang w:val="sr-Cyrl-RS"/>
        </w:rPr>
      </w:pPr>
      <w:r>
        <w:rPr>
          <w:lang w:val="sr-Cyrl-RS"/>
        </w:rPr>
        <w:t>У име организатора награде победницима „Старо певање у Срба“, „Најлепша ч</w:t>
      </w:r>
      <w:r w:rsidR="00DF2F10">
        <w:rPr>
          <w:lang w:val="sr-Cyrl-RS"/>
        </w:rPr>
        <w:t>обаница“ и „Чобански пар“</w:t>
      </w:r>
      <w:r>
        <w:rPr>
          <w:lang w:val="sr-Cyrl-RS"/>
        </w:rPr>
        <w:t>, уручила је</w:t>
      </w:r>
      <w:r w:rsidR="00DF2F10">
        <w:rPr>
          <w:lang w:val="sr-Cyrl-RS"/>
        </w:rPr>
        <w:t xml:space="preserve"> Председница Скупштине општине Косјерић, Татјана Коковић</w:t>
      </w:r>
      <w:r>
        <w:rPr>
          <w:lang w:val="sr-Cyrl-RS"/>
        </w:rPr>
        <w:t xml:space="preserve">. </w:t>
      </w:r>
    </w:p>
    <w:p w:rsidR="00DF2F10" w:rsidRPr="00DF2F10" w:rsidRDefault="00DF2F10" w:rsidP="00DF2F10">
      <w:pPr>
        <w:ind w:firstLine="720"/>
      </w:pPr>
      <w:r w:rsidRPr="00DF2F10">
        <w:t xml:space="preserve">У </w:t>
      </w:r>
      <w:proofErr w:type="spellStart"/>
      <w:r w:rsidRPr="00DF2F10">
        <w:t>завршном</w:t>
      </w:r>
      <w:proofErr w:type="spellEnd"/>
      <w:r w:rsidRPr="00DF2F10">
        <w:t xml:space="preserve"> </w:t>
      </w:r>
      <w:proofErr w:type="spellStart"/>
      <w:r w:rsidRPr="00DF2F10">
        <w:t>делу</w:t>
      </w:r>
      <w:proofErr w:type="spellEnd"/>
      <w:r w:rsidRPr="00DF2F10">
        <w:t xml:space="preserve"> </w:t>
      </w:r>
      <w:proofErr w:type="spellStart"/>
      <w:r w:rsidRPr="00DF2F10">
        <w:t>програма</w:t>
      </w:r>
      <w:proofErr w:type="spellEnd"/>
      <w:r w:rsidRPr="00DF2F10">
        <w:t xml:space="preserve"> </w:t>
      </w:r>
      <w:proofErr w:type="spellStart"/>
      <w:r w:rsidRPr="00DF2F10">
        <w:t>ревијално</w:t>
      </w:r>
      <w:proofErr w:type="spellEnd"/>
      <w:r w:rsidRPr="00DF2F10">
        <w:t xml:space="preserve"> </w:t>
      </w:r>
      <w:proofErr w:type="spellStart"/>
      <w:r w:rsidRPr="00DF2F10">
        <w:t>су</w:t>
      </w:r>
      <w:proofErr w:type="spellEnd"/>
      <w:r w:rsidRPr="00DF2F10">
        <w:t xml:space="preserve"> </w:t>
      </w:r>
      <w:proofErr w:type="spellStart"/>
      <w:r w:rsidRPr="00DF2F10">
        <w:t>наступили</w:t>
      </w:r>
      <w:proofErr w:type="spellEnd"/>
      <w:r w:rsidRPr="00DF2F10">
        <w:t xml:space="preserve">: </w:t>
      </w:r>
      <w:r w:rsidR="008E05A5">
        <w:t xml:space="preserve"> ПГ „</w:t>
      </w:r>
      <w:proofErr w:type="spellStart"/>
      <w:r w:rsidR="008E05A5">
        <w:t>Свети</w:t>
      </w:r>
      <w:proofErr w:type="spellEnd"/>
      <w:r w:rsidR="008E05A5">
        <w:t xml:space="preserve"> </w:t>
      </w:r>
      <w:proofErr w:type="spellStart"/>
      <w:r w:rsidR="008E05A5">
        <w:t>Ђорђе</w:t>
      </w:r>
      <w:proofErr w:type="spellEnd"/>
      <w:proofErr w:type="gramStart"/>
      <w:r w:rsidR="008E05A5">
        <w:t xml:space="preserve">“ </w:t>
      </w:r>
      <w:proofErr w:type="spellStart"/>
      <w:r w:rsidR="008E05A5">
        <w:t>Ново</w:t>
      </w:r>
      <w:proofErr w:type="spellEnd"/>
      <w:proofErr w:type="gramEnd"/>
      <w:r w:rsidR="008E05A5">
        <w:t xml:space="preserve"> </w:t>
      </w:r>
      <w:proofErr w:type="spellStart"/>
      <w:r w:rsidR="008E05A5">
        <w:t>Горажде</w:t>
      </w:r>
      <w:proofErr w:type="spellEnd"/>
      <w:r w:rsidR="008E05A5">
        <w:t xml:space="preserve"> и </w:t>
      </w:r>
      <w:proofErr w:type="spellStart"/>
      <w:r w:rsidRPr="00DF2F10">
        <w:t>Друштво</w:t>
      </w:r>
      <w:proofErr w:type="spellEnd"/>
      <w:r w:rsidRPr="00DF2F10">
        <w:t xml:space="preserve"> </w:t>
      </w:r>
      <w:proofErr w:type="spellStart"/>
      <w:r w:rsidRPr="00DF2F10">
        <w:t>за</w:t>
      </w:r>
      <w:proofErr w:type="spellEnd"/>
      <w:r w:rsidRPr="00DF2F10">
        <w:t xml:space="preserve"> </w:t>
      </w:r>
      <w:proofErr w:type="spellStart"/>
      <w:r w:rsidRPr="00DF2F10">
        <w:t>неговање</w:t>
      </w:r>
      <w:proofErr w:type="spellEnd"/>
      <w:r w:rsidRPr="00DF2F10">
        <w:t xml:space="preserve"> </w:t>
      </w:r>
      <w:proofErr w:type="spellStart"/>
      <w:r w:rsidRPr="00DF2F10">
        <w:t>народне</w:t>
      </w:r>
      <w:proofErr w:type="spellEnd"/>
      <w:r w:rsidRPr="00DF2F10">
        <w:t xml:space="preserve"> </w:t>
      </w:r>
      <w:proofErr w:type="spellStart"/>
      <w:r w:rsidRPr="00DF2F10">
        <w:t>традиције</w:t>
      </w:r>
      <w:proofErr w:type="spellEnd"/>
      <w:r w:rsidRPr="00DF2F10">
        <w:t xml:space="preserve"> „</w:t>
      </w:r>
      <w:proofErr w:type="spellStart"/>
      <w:r w:rsidRPr="00DF2F10">
        <w:t>Купиник</w:t>
      </w:r>
      <w:proofErr w:type="spellEnd"/>
      <w:r w:rsidRPr="00DF2F10">
        <w:t xml:space="preserve">“ </w:t>
      </w:r>
      <w:proofErr w:type="spellStart"/>
      <w:r w:rsidRPr="00DF2F10">
        <w:t>из</w:t>
      </w:r>
      <w:proofErr w:type="spellEnd"/>
      <w:r w:rsidRPr="00DF2F10">
        <w:t xml:space="preserve"> </w:t>
      </w:r>
      <w:proofErr w:type="spellStart"/>
      <w:r w:rsidRPr="00DF2F10">
        <w:t>Купинова</w:t>
      </w:r>
      <w:proofErr w:type="spellEnd"/>
      <w:r w:rsidRPr="00DF2F10">
        <w:t xml:space="preserve">. </w:t>
      </w:r>
    </w:p>
    <w:p w:rsidR="00704308" w:rsidRDefault="00DF2F10" w:rsidP="00F11C24">
      <w:pPr>
        <w:ind w:firstLine="720"/>
        <w:rPr>
          <w:lang w:val="sr-Cyrl-RS"/>
        </w:rPr>
      </w:pPr>
      <w:proofErr w:type="spellStart"/>
      <w:r w:rsidRPr="00DF2F10">
        <w:t>Проглашењем</w:t>
      </w:r>
      <w:proofErr w:type="spellEnd"/>
      <w:r w:rsidRPr="00DF2F10">
        <w:t xml:space="preserve"> </w:t>
      </w:r>
      <w:proofErr w:type="spellStart"/>
      <w:r w:rsidRPr="00DF2F10">
        <w:t>победника</w:t>
      </w:r>
      <w:proofErr w:type="spellEnd"/>
      <w:r w:rsidRPr="00DF2F10">
        <w:t xml:space="preserve">, </w:t>
      </w:r>
      <w:proofErr w:type="spellStart"/>
      <w:r w:rsidRPr="00DF2F10">
        <w:t>уз</w:t>
      </w:r>
      <w:proofErr w:type="spellEnd"/>
      <w:r w:rsidRPr="00DF2F10">
        <w:t xml:space="preserve"> </w:t>
      </w:r>
      <w:proofErr w:type="spellStart"/>
      <w:r w:rsidRPr="00DF2F10">
        <w:t>музичку</w:t>
      </w:r>
      <w:proofErr w:type="spellEnd"/>
      <w:r w:rsidRPr="00DF2F10">
        <w:t xml:space="preserve"> </w:t>
      </w:r>
      <w:proofErr w:type="spellStart"/>
      <w:r w:rsidRPr="00DF2F10">
        <w:t>пратњу</w:t>
      </w:r>
      <w:proofErr w:type="spellEnd"/>
      <w:r w:rsidRPr="00DF2F10">
        <w:t xml:space="preserve"> </w:t>
      </w:r>
      <w:proofErr w:type="spellStart"/>
      <w:r w:rsidRPr="00DF2F10">
        <w:t>трубачког</w:t>
      </w:r>
      <w:proofErr w:type="spellEnd"/>
      <w:r w:rsidRPr="00DF2F10">
        <w:t xml:space="preserve"> </w:t>
      </w:r>
      <w:proofErr w:type="spellStart"/>
      <w:r w:rsidRPr="00DF2F10">
        <w:t>оркестра</w:t>
      </w:r>
      <w:proofErr w:type="spellEnd"/>
      <w:r w:rsidRPr="00DF2F10">
        <w:t xml:space="preserve"> и „</w:t>
      </w:r>
      <w:proofErr w:type="spellStart"/>
      <w:r w:rsidRPr="00DF2F10">
        <w:t>Велико</w:t>
      </w:r>
      <w:proofErr w:type="spellEnd"/>
      <w:r w:rsidRPr="00DF2F10">
        <w:t xml:space="preserve"> </w:t>
      </w:r>
      <w:proofErr w:type="spellStart"/>
      <w:r w:rsidRPr="00DF2F10">
        <w:t>чобанско</w:t>
      </w:r>
      <w:proofErr w:type="spellEnd"/>
      <w:r w:rsidRPr="00DF2F10">
        <w:t xml:space="preserve"> </w:t>
      </w:r>
      <w:proofErr w:type="spellStart"/>
      <w:r w:rsidRPr="00DF2F10">
        <w:t>коло</w:t>
      </w:r>
      <w:proofErr w:type="spellEnd"/>
      <w:proofErr w:type="gramStart"/>
      <w:r w:rsidRPr="00DF2F10">
        <w:t>“</w:t>
      </w:r>
      <w:r>
        <w:rPr>
          <w:lang w:val="sr-Cyrl-RS"/>
        </w:rPr>
        <w:t xml:space="preserve"> </w:t>
      </w:r>
      <w:proofErr w:type="spellStart"/>
      <w:r w:rsidRPr="00DF2F10">
        <w:t>з</w:t>
      </w:r>
      <w:r>
        <w:t>ванични</w:t>
      </w:r>
      <w:proofErr w:type="spellEnd"/>
      <w:proofErr w:type="gramEnd"/>
      <w:r>
        <w:t xml:space="preserve"> </w:t>
      </w:r>
      <w:proofErr w:type="spellStart"/>
      <w:r>
        <w:t>недељни</w:t>
      </w:r>
      <w:proofErr w:type="spellEnd"/>
      <w:r>
        <w:t xml:space="preserve"> </w:t>
      </w:r>
      <w:proofErr w:type="spellStart"/>
      <w:r>
        <w:t>програмски</w:t>
      </w:r>
      <w:proofErr w:type="spellEnd"/>
      <w:r>
        <w:t xml:space="preserve"> </w:t>
      </w:r>
      <w:proofErr w:type="spellStart"/>
      <w:r>
        <w:t>део</w:t>
      </w:r>
      <w:proofErr w:type="spellEnd"/>
      <w:r>
        <w:rPr>
          <w:lang w:val="sr-Cyrl-RS"/>
        </w:rPr>
        <w:t xml:space="preserve"> и 41. „Чобански дани“ су завршени. </w:t>
      </w:r>
    </w:p>
    <w:p w:rsidR="00D16591" w:rsidRDefault="00D16591" w:rsidP="00FF021E">
      <w:pPr>
        <w:rPr>
          <w:lang w:val="sr-Cyrl-RS"/>
        </w:rPr>
      </w:pPr>
      <w:r>
        <w:rPr>
          <w:lang w:val="sr-Cyrl-RS"/>
        </w:rPr>
        <w:tab/>
        <w:t>Од пратећих садржаја који су употпунили Чобанске дане можемо поменути штандове са сувенирима, велики број места за одмор, освежење, гозбу, рингишпил за уж</w:t>
      </w:r>
      <w:r w:rsidR="00F11C24">
        <w:rPr>
          <w:lang w:val="sr-Cyrl-RS"/>
        </w:rPr>
        <w:t>и</w:t>
      </w:r>
      <w:r>
        <w:rPr>
          <w:lang w:val="sr-Cyrl-RS"/>
        </w:rPr>
        <w:t>вање најмлађих и нешто мало старијих.</w:t>
      </w:r>
      <w:r w:rsidR="00F11C24">
        <w:rPr>
          <w:lang w:val="sr-Cyrl-RS"/>
        </w:rPr>
        <w:t xml:space="preserve"> Такође, програм су чинили и </w:t>
      </w:r>
      <w:r w:rsidR="00DF2F10">
        <w:rPr>
          <w:lang w:val="sr-Cyrl-RS"/>
        </w:rPr>
        <w:t xml:space="preserve">промоције сеоских домаћина, удружења, </w:t>
      </w:r>
      <w:r w:rsidR="00F11C24">
        <w:rPr>
          <w:lang w:val="sr-Cyrl-RS"/>
        </w:rPr>
        <w:t>изложба пољопривредне механизације, занатских производа, такмичење у руковању моторном тестером у организацији браће Лазић „</w:t>
      </w:r>
      <w:r w:rsidR="00F11C24">
        <w:rPr>
          <w:lang w:val="sr-Latn-RS"/>
        </w:rPr>
        <w:t>stihl“</w:t>
      </w:r>
      <w:r w:rsidR="00F11C24">
        <w:rPr>
          <w:lang w:val="sr-Cyrl-RS"/>
        </w:rPr>
        <w:t>, и по први пут организована Штрапаријада.</w:t>
      </w:r>
    </w:p>
    <w:p w:rsidR="001473FB" w:rsidRPr="00857553" w:rsidRDefault="00D16591" w:rsidP="00FF021E">
      <w:pPr>
        <w:rPr>
          <w:lang w:val="sr-Cyrl-RS"/>
        </w:rPr>
      </w:pPr>
      <w:r>
        <w:rPr>
          <w:lang w:val="sr-Cyrl-RS"/>
        </w:rPr>
        <w:tab/>
      </w:r>
    </w:p>
    <w:p w:rsidR="00F11C24" w:rsidRDefault="00F11C24" w:rsidP="00F11C24">
      <w:pPr>
        <w:rPr>
          <w:lang w:val="sr-Cyrl-RS"/>
        </w:rPr>
      </w:pPr>
    </w:p>
    <w:p w:rsidR="00333D13" w:rsidRDefault="0007744B" w:rsidP="00FF021E">
      <w:pPr>
        <w:rPr>
          <w:lang w:val="sr-Latn-RS"/>
        </w:rPr>
      </w:pPr>
      <w:r>
        <w:rPr>
          <w:lang w:val="sr-Cyrl-RS"/>
        </w:rPr>
        <w:t xml:space="preserve"> </w:t>
      </w:r>
    </w:p>
    <w:p w:rsidR="00D16591" w:rsidRPr="003069AE" w:rsidRDefault="00333D13" w:rsidP="00FF021E">
      <w:pPr>
        <w:rPr>
          <w:lang w:val="sr-Cyrl-RS"/>
        </w:rPr>
      </w:pPr>
      <w:r>
        <w:rPr>
          <w:lang w:val="sr-Latn-RS"/>
        </w:rPr>
        <w:tab/>
      </w:r>
      <w:r w:rsidR="0007744B">
        <w:rPr>
          <w:lang w:val="sr-Cyrl-RS"/>
        </w:rPr>
        <w:t xml:space="preserve">                                                                                                                                                                                                                                                    </w:t>
      </w:r>
    </w:p>
    <w:p w:rsidR="001158A9" w:rsidRDefault="001158A9" w:rsidP="003B39B1">
      <w:pPr>
        <w:ind w:firstLine="720"/>
        <w:rPr>
          <w:b/>
          <w:lang w:val="sr-Cyrl-RS"/>
        </w:rPr>
      </w:pPr>
    </w:p>
    <w:p w:rsidR="001158A9" w:rsidRDefault="001158A9" w:rsidP="003B39B1">
      <w:pPr>
        <w:ind w:firstLine="720"/>
        <w:rPr>
          <w:b/>
          <w:lang w:val="sr-Cyrl-RS"/>
        </w:rPr>
      </w:pPr>
    </w:p>
    <w:p w:rsidR="001158A9" w:rsidRDefault="001158A9" w:rsidP="003B39B1">
      <w:pPr>
        <w:ind w:firstLine="720"/>
        <w:rPr>
          <w:b/>
          <w:lang w:val="sr-Cyrl-RS"/>
        </w:rPr>
      </w:pPr>
    </w:p>
    <w:p w:rsidR="001158A9" w:rsidRDefault="001158A9" w:rsidP="003B39B1">
      <w:pPr>
        <w:ind w:firstLine="720"/>
        <w:rPr>
          <w:b/>
          <w:lang w:val="sr-Cyrl-RS"/>
        </w:rPr>
      </w:pPr>
    </w:p>
    <w:p w:rsidR="001158A9" w:rsidRDefault="001158A9" w:rsidP="003B39B1">
      <w:pPr>
        <w:ind w:firstLine="720"/>
        <w:rPr>
          <w:b/>
          <w:lang w:val="sr-Cyrl-RS"/>
        </w:rPr>
      </w:pPr>
    </w:p>
    <w:p w:rsidR="001158A9" w:rsidRDefault="001158A9" w:rsidP="003B39B1">
      <w:pPr>
        <w:ind w:firstLine="720"/>
        <w:rPr>
          <w:b/>
          <w:lang w:val="sr-Cyrl-RS"/>
        </w:rPr>
      </w:pPr>
    </w:p>
    <w:p w:rsidR="001158A9" w:rsidRDefault="001158A9" w:rsidP="003B39B1">
      <w:pPr>
        <w:ind w:firstLine="720"/>
        <w:rPr>
          <w:b/>
          <w:lang w:val="sr-Cyrl-RS"/>
        </w:rPr>
      </w:pPr>
    </w:p>
    <w:p w:rsidR="00775CF2" w:rsidRDefault="00775CF2" w:rsidP="003B39B1">
      <w:pPr>
        <w:ind w:firstLine="720"/>
        <w:rPr>
          <w:b/>
          <w:lang w:val="sr-Cyrl-RS"/>
        </w:rPr>
      </w:pPr>
    </w:p>
    <w:p w:rsidR="00775CF2" w:rsidRDefault="00775CF2" w:rsidP="003B39B1">
      <w:pPr>
        <w:ind w:firstLine="720"/>
        <w:rPr>
          <w:b/>
          <w:lang w:val="sr-Cyrl-RS"/>
        </w:rPr>
      </w:pPr>
    </w:p>
    <w:p w:rsidR="001158A9" w:rsidRDefault="001158A9" w:rsidP="00A2582B">
      <w:pPr>
        <w:rPr>
          <w:b/>
          <w:lang w:val="sr-Cyrl-RS"/>
        </w:rPr>
      </w:pPr>
    </w:p>
    <w:p w:rsidR="007E5A5E" w:rsidRDefault="003B39B1" w:rsidP="00AF6B4F">
      <w:pPr>
        <w:ind w:firstLine="720"/>
        <w:rPr>
          <w:b/>
          <w:sz w:val="24"/>
          <w:szCs w:val="24"/>
          <w:lang w:val="sr-Cyrl-RS"/>
        </w:rPr>
      </w:pPr>
      <w:r w:rsidRPr="00A2582B">
        <w:rPr>
          <w:b/>
          <w:sz w:val="24"/>
          <w:szCs w:val="24"/>
          <w:lang w:val="sr-Latn-RS"/>
        </w:rPr>
        <w:lastRenderedPageBreak/>
        <w:t xml:space="preserve">II  </w:t>
      </w:r>
      <w:r w:rsidRPr="00A2582B">
        <w:rPr>
          <w:b/>
          <w:sz w:val="24"/>
          <w:szCs w:val="24"/>
          <w:lang w:val="sr-Cyrl-RS"/>
        </w:rPr>
        <w:t>ФИНАНСИЈСКИ ИЗВЕШТАЈ</w:t>
      </w:r>
    </w:p>
    <w:p w:rsidR="00AF6B4F" w:rsidRDefault="00AF6B4F" w:rsidP="00780179">
      <w:pPr>
        <w:rPr>
          <w:b/>
          <w:sz w:val="24"/>
          <w:szCs w:val="24"/>
          <w:lang w:val="sr-Cyrl-RS"/>
        </w:rPr>
      </w:pPr>
    </w:p>
    <w:tbl>
      <w:tblPr>
        <w:tblStyle w:val="TableGrid"/>
        <w:tblW w:w="0" w:type="auto"/>
        <w:tblLook w:val="04A0" w:firstRow="1" w:lastRow="0" w:firstColumn="1" w:lastColumn="0" w:noHBand="0" w:noVBand="1"/>
      </w:tblPr>
      <w:tblGrid>
        <w:gridCol w:w="880"/>
        <w:gridCol w:w="3197"/>
        <w:gridCol w:w="1371"/>
        <w:gridCol w:w="1048"/>
        <w:gridCol w:w="1276"/>
      </w:tblGrid>
      <w:tr w:rsidR="00780179" w:rsidRPr="00AF6B4F" w:rsidTr="00834B6C">
        <w:trPr>
          <w:gridAfter w:val="3"/>
          <w:wAfter w:w="3695" w:type="dxa"/>
          <w:trHeight w:val="300"/>
        </w:trPr>
        <w:tc>
          <w:tcPr>
            <w:tcW w:w="4077" w:type="dxa"/>
            <w:gridSpan w:val="2"/>
            <w:noWrap/>
            <w:hideMark/>
          </w:tcPr>
          <w:p w:rsidR="00780179" w:rsidRPr="00AF6B4F" w:rsidRDefault="00780179" w:rsidP="00834B6C">
            <w:pPr>
              <w:rPr>
                <w:bCs/>
                <w:sz w:val="22"/>
                <w:szCs w:val="22"/>
                <w:lang w:val="en-US"/>
              </w:rPr>
            </w:pPr>
            <w:r w:rsidRPr="00AF6B4F">
              <w:rPr>
                <w:bCs/>
                <w:sz w:val="22"/>
                <w:szCs w:val="22"/>
                <w:lang w:val="en-US"/>
              </w:rPr>
              <w:t>ИЗВОРИ СРЕДСТАВА</w:t>
            </w:r>
          </w:p>
        </w:tc>
      </w:tr>
      <w:tr w:rsidR="00780179" w:rsidRPr="00AF6B4F" w:rsidTr="00834B6C">
        <w:trPr>
          <w:trHeight w:val="589"/>
        </w:trPr>
        <w:tc>
          <w:tcPr>
            <w:tcW w:w="880" w:type="dxa"/>
            <w:noWrap/>
            <w:hideMark/>
          </w:tcPr>
          <w:p w:rsidR="00780179" w:rsidRPr="00AF6B4F" w:rsidRDefault="00780179" w:rsidP="00834B6C">
            <w:pPr>
              <w:jc w:val="center"/>
              <w:rPr>
                <w:sz w:val="22"/>
                <w:szCs w:val="22"/>
                <w:lang w:val="en-US"/>
              </w:rPr>
            </w:pPr>
            <w:proofErr w:type="spellStart"/>
            <w:r w:rsidRPr="00AF6B4F">
              <w:rPr>
                <w:sz w:val="22"/>
                <w:szCs w:val="22"/>
                <w:lang w:val="en-US"/>
              </w:rPr>
              <w:t>Ред.бр</w:t>
            </w:r>
            <w:proofErr w:type="spellEnd"/>
            <w:r w:rsidRPr="00AF6B4F">
              <w:rPr>
                <w:sz w:val="22"/>
                <w:szCs w:val="22"/>
                <w:lang w:val="en-US"/>
              </w:rPr>
              <w:t>.</w:t>
            </w:r>
          </w:p>
        </w:tc>
        <w:tc>
          <w:tcPr>
            <w:tcW w:w="3197" w:type="dxa"/>
            <w:noWrap/>
            <w:hideMark/>
          </w:tcPr>
          <w:p w:rsidR="00780179" w:rsidRPr="00AF6B4F" w:rsidRDefault="00780179" w:rsidP="00834B6C">
            <w:pPr>
              <w:jc w:val="center"/>
              <w:rPr>
                <w:sz w:val="22"/>
                <w:szCs w:val="22"/>
                <w:lang w:val="en-US"/>
              </w:rPr>
            </w:pPr>
            <w:proofErr w:type="spellStart"/>
            <w:r w:rsidRPr="00AF6B4F">
              <w:rPr>
                <w:sz w:val="22"/>
                <w:szCs w:val="22"/>
                <w:lang w:val="en-US"/>
              </w:rPr>
              <w:t>Назив</w:t>
            </w:r>
            <w:proofErr w:type="spellEnd"/>
          </w:p>
        </w:tc>
        <w:tc>
          <w:tcPr>
            <w:tcW w:w="1371" w:type="dxa"/>
            <w:noWrap/>
            <w:hideMark/>
          </w:tcPr>
          <w:p w:rsidR="00780179" w:rsidRPr="00AF6B4F" w:rsidRDefault="00780179" w:rsidP="00834B6C">
            <w:pPr>
              <w:jc w:val="center"/>
              <w:rPr>
                <w:sz w:val="22"/>
                <w:szCs w:val="22"/>
                <w:lang w:val="en-US"/>
              </w:rPr>
            </w:pPr>
            <w:r>
              <w:rPr>
                <w:sz w:val="22"/>
                <w:szCs w:val="22"/>
                <w:lang w:val="sr-Cyrl-RS"/>
              </w:rPr>
              <w:t>Д</w:t>
            </w:r>
            <w:proofErr w:type="spellStart"/>
            <w:r w:rsidRPr="00AF6B4F">
              <w:rPr>
                <w:sz w:val="22"/>
                <w:szCs w:val="22"/>
                <w:lang w:val="en-US"/>
              </w:rPr>
              <w:t>атум</w:t>
            </w:r>
            <w:proofErr w:type="spellEnd"/>
          </w:p>
        </w:tc>
        <w:tc>
          <w:tcPr>
            <w:tcW w:w="1048" w:type="dxa"/>
            <w:noWrap/>
            <w:hideMark/>
          </w:tcPr>
          <w:p w:rsidR="00780179" w:rsidRPr="00AF6B4F" w:rsidRDefault="00780179" w:rsidP="00834B6C">
            <w:pPr>
              <w:jc w:val="center"/>
              <w:rPr>
                <w:sz w:val="22"/>
                <w:szCs w:val="22"/>
                <w:lang w:val="en-US"/>
              </w:rPr>
            </w:pPr>
            <w:proofErr w:type="spellStart"/>
            <w:r w:rsidRPr="00AF6B4F">
              <w:rPr>
                <w:sz w:val="22"/>
                <w:szCs w:val="22"/>
                <w:lang w:val="en-US"/>
              </w:rPr>
              <w:t>Извор</w:t>
            </w:r>
            <w:proofErr w:type="spellEnd"/>
          </w:p>
        </w:tc>
        <w:tc>
          <w:tcPr>
            <w:tcW w:w="1276" w:type="dxa"/>
            <w:noWrap/>
            <w:hideMark/>
          </w:tcPr>
          <w:p w:rsidR="00780179" w:rsidRPr="00AF6B4F" w:rsidRDefault="00780179" w:rsidP="00834B6C">
            <w:pPr>
              <w:jc w:val="center"/>
              <w:rPr>
                <w:sz w:val="22"/>
                <w:szCs w:val="22"/>
                <w:lang w:val="en-US"/>
              </w:rPr>
            </w:pPr>
            <w:proofErr w:type="spellStart"/>
            <w:r w:rsidRPr="00AF6B4F">
              <w:rPr>
                <w:sz w:val="22"/>
                <w:szCs w:val="22"/>
                <w:lang w:val="en-US"/>
              </w:rPr>
              <w:t>Износ</w:t>
            </w:r>
            <w:proofErr w:type="spellEnd"/>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Aрмакос</w:t>
            </w:r>
            <w:proofErr w:type="spellEnd"/>
            <w:r w:rsidRPr="00AF6B4F">
              <w:rPr>
                <w:sz w:val="22"/>
                <w:szCs w:val="22"/>
                <w:lang w:val="en-US"/>
              </w:rPr>
              <w:t xml:space="preserve"> </w:t>
            </w:r>
            <w:proofErr w:type="spellStart"/>
            <w:r w:rsidRPr="00AF6B4F">
              <w:rPr>
                <w:sz w:val="22"/>
                <w:szCs w:val="22"/>
                <w:lang w:val="en-US"/>
              </w:rPr>
              <w:t>Градња</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26.7.2022</w:t>
            </w:r>
          </w:p>
        </w:tc>
        <w:tc>
          <w:tcPr>
            <w:tcW w:w="1048" w:type="dxa"/>
          </w:tcPr>
          <w:p w:rsidR="00780179" w:rsidRPr="0084680E" w:rsidRDefault="00780179" w:rsidP="00834B6C">
            <w:pPr>
              <w:jc w:val="center"/>
              <w:rPr>
                <w:sz w:val="22"/>
                <w:szCs w:val="22"/>
                <w:lang w:val="sr-Cyrl-RS"/>
              </w:rPr>
            </w:pPr>
            <w:r>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20.000,00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2.</w:t>
            </w:r>
          </w:p>
        </w:tc>
        <w:tc>
          <w:tcPr>
            <w:tcW w:w="3197" w:type="dxa"/>
            <w:hideMark/>
          </w:tcPr>
          <w:p w:rsidR="00780179" w:rsidRPr="00AF6B4F" w:rsidRDefault="00780179" w:rsidP="00834B6C">
            <w:pPr>
              <w:jc w:val="center"/>
              <w:rPr>
                <w:sz w:val="22"/>
                <w:szCs w:val="22"/>
                <w:lang w:val="en-US"/>
              </w:rPr>
            </w:pPr>
            <w:r w:rsidRPr="00AF6B4F">
              <w:rPr>
                <w:sz w:val="22"/>
                <w:szCs w:val="22"/>
                <w:lang w:val="en-US"/>
              </w:rPr>
              <w:t xml:space="preserve">MD </w:t>
            </w:r>
            <w:proofErr w:type="spellStart"/>
            <w:r w:rsidRPr="00AF6B4F">
              <w:rPr>
                <w:sz w:val="22"/>
                <w:szCs w:val="22"/>
                <w:lang w:val="en-US"/>
              </w:rPr>
              <w:t>Wagen</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22.7.2022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20.000,00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3.</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Еуропром</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18.7.2022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10.000,00</w:t>
            </w:r>
          </w:p>
        </w:tc>
      </w:tr>
      <w:tr w:rsidR="00780179" w:rsidRPr="00AF6B4F" w:rsidTr="00780179">
        <w:trPr>
          <w:trHeight w:val="323"/>
        </w:trPr>
        <w:tc>
          <w:tcPr>
            <w:tcW w:w="880" w:type="dxa"/>
            <w:noWrap/>
            <w:hideMark/>
          </w:tcPr>
          <w:p w:rsidR="00780179" w:rsidRPr="00AF6B4F" w:rsidRDefault="00780179" w:rsidP="00834B6C">
            <w:pPr>
              <w:jc w:val="center"/>
              <w:rPr>
                <w:sz w:val="22"/>
                <w:szCs w:val="22"/>
                <w:lang w:val="en-US"/>
              </w:rPr>
            </w:pPr>
            <w:r w:rsidRPr="00AF6B4F">
              <w:rPr>
                <w:sz w:val="22"/>
                <w:szCs w:val="22"/>
                <w:lang w:val="en-US"/>
              </w:rPr>
              <w:t>4.</w:t>
            </w:r>
          </w:p>
        </w:tc>
        <w:tc>
          <w:tcPr>
            <w:tcW w:w="3197" w:type="dxa"/>
            <w:hideMark/>
          </w:tcPr>
          <w:p w:rsidR="00780179" w:rsidRPr="00AF6B4F" w:rsidRDefault="00780179" w:rsidP="00834B6C">
            <w:pPr>
              <w:jc w:val="center"/>
              <w:rPr>
                <w:sz w:val="22"/>
                <w:szCs w:val="22"/>
                <w:lang w:val="en-US"/>
              </w:rPr>
            </w:pPr>
            <w:r w:rsidRPr="00AF6B4F">
              <w:rPr>
                <w:sz w:val="22"/>
                <w:szCs w:val="22"/>
                <w:lang w:val="en-US"/>
              </w:rPr>
              <w:t xml:space="preserve">ГП </w:t>
            </w:r>
            <w:proofErr w:type="spellStart"/>
            <w:r w:rsidRPr="00AF6B4F">
              <w:rPr>
                <w:sz w:val="22"/>
                <w:szCs w:val="22"/>
                <w:lang w:val="en-US"/>
              </w:rPr>
              <w:t>Грађевинар</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20.7.2022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70.000,00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5.</w:t>
            </w:r>
          </w:p>
        </w:tc>
        <w:tc>
          <w:tcPr>
            <w:tcW w:w="3197" w:type="dxa"/>
            <w:hideMark/>
          </w:tcPr>
          <w:p w:rsidR="00780179" w:rsidRPr="00AF6B4F" w:rsidRDefault="00780179" w:rsidP="00834B6C">
            <w:pPr>
              <w:jc w:val="center"/>
              <w:rPr>
                <w:sz w:val="22"/>
                <w:szCs w:val="22"/>
                <w:lang w:val="en-US"/>
              </w:rPr>
            </w:pPr>
            <w:r w:rsidRPr="00AF6B4F">
              <w:rPr>
                <w:sz w:val="22"/>
                <w:szCs w:val="22"/>
                <w:lang w:val="en-US"/>
              </w:rPr>
              <w:t>„</w:t>
            </w:r>
            <w:proofErr w:type="spellStart"/>
            <w:r w:rsidRPr="00AF6B4F">
              <w:rPr>
                <w:sz w:val="22"/>
                <w:szCs w:val="22"/>
                <w:lang w:val="en-US"/>
              </w:rPr>
              <w:t>Прехрана</w:t>
            </w:r>
            <w:proofErr w:type="spellEnd"/>
            <w:r w:rsidRPr="00AF6B4F">
              <w:rPr>
                <w:sz w:val="22"/>
                <w:szCs w:val="22"/>
                <w:lang w:val="en-US"/>
              </w:rPr>
              <w:t>“</w:t>
            </w:r>
          </w:p>
        </w:tc>
        <w:tc>
          <w:tcPr>
            <w:tcW w:w="1371" w:type="dxa"/>
            <w:hideMark/>
          </w:tcPr>
          <w:p w:rsidR="00780179" w:rsidRPr="00AF6B4F" w:rsidRDefault="00780179" w:rsidP="00834B6C">
            <w:pPr>
              <w:jc w:val="center"/>
              <w:rPr>
                <w:sz w:val="22"/>
                <w:szCs w:val="22"/>
                <w:lang w:val="en-US"/>
              </w:rPr>
            </w:pPr>
            <w:r w:rsidRPr="00AF6B4F">
              <w:rPr>
                <w:sz w:val="22"/>
                <w:szCs w:val="22"/>
                <w:lang w:val="en-US"/>
              </w:rPr>
              <w:t>1.8.2022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40.000,00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6.</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Метал</w:t>
            </w:r>
            <w:proofErr w:type="spellEnd"/>
            <w:r w:rsidRPr="00AF6B4F">
              <w:rPr>
                <w:sz w:val="22"/>
                <w:szCs w:val="22"/>
                <w:lang w:val="en-US"/>
              </w:rPr>
              <w:t xml:space="preserve"> </w:t>
            </w:r>
            <w:proofErr w:type="spellStart"/>
            <w:r w:rsidRPr="00AF6B4F">
              <w:rPr>
                <w:sz w:val="22"/>
                <w:szCs w:val="22"/>
                <w:lang w:val="en-US"/>
              </w:rPr>
              <w:t>фер</w:t>
            </w:r>
            <w:proofErr w:type="spellEnd"/>
            <w:r w:rsidRPr="00AF6B4F">
              <w:rPr>
                <w:sz w:val="22"/>
                <w:szCs w:val="22"/>
                <w:lang w:val="en-US"/>
              </w:rPr>
              <w:t xml:space="preserve"> ДОО</w:t>
            </w:r>
          </w:p>
        </w:tc>
        <w:tc>
          <w:tcPr>
            <w:tcW w:w="1371" w:type="dxa"/>
            <w:hideMark/>
          </w:tcPr>
          <w:p w:rsidR="00780179" w:rsidRPr="00AF6B4F" w:rsidRDefault="00780179" w:rsidP="00834B6C">
            <w:pPr>
              <w:jc w:val="center"/>
              <w:rPr>
                <w:sz w:val="22"/>
                <w:szCs w:val="22"/>
                <w:lang w:val="en-US"/>
              </w:rPr>
            </w:pPr>
            <w:r w:rsidRPr="00AF6B4F">
              <w:rPr>
                <w:sz w:val="22"/>
                <w:szCs w:val="22"/>
                <w:lang w:val="en-US"/>
              </w:rPr>
              <w:t>21.7.2022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100.000,00</w:t>
            </w:r>
          </w:p>
        </w:tc>
      </w:tr>
      <w:tr w:rsidR="00780179" w:rsidRPr="00AF6B4F" w:rsidTr="00780179">
        <w:trPr>
          <w:trHeight w:val="341"/>
        </w:trPr>
        <w:tc>
          <w:tcPr>
            <w:tcW w:w="880" w:type="dxa"/>
            <w:noWrap/>
            <w:hideMark/>
          </w:tcPr>
          <w:p w:rsidR="00780179" w:rsidRPr="00AF6B4F" w:rsidRDefault="00780179" w:rsidP="00834B6C">
            <w:pPr>
              <w:jc w:val="center"/>
              <w:rPr>
                <w:sz w:val="22"/>
                <w:szCs w:val="22"/>
                <w:lang w:val="en-US"/>
              </w:rPr>
            </w:pPr>
            <w:r w:rsidRPr="00AF6B4F">
              <w:rPr>
                <w:sz w:val="22"/>
                <w:szCs w:val="22"/>
                <w:lang w:val="en-US"/>
              </w:rPr>
              <w:t>7.</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Владимир</w:t>
            </w:r>
            <w:proofErr w:type="spellEnd"/>
            <w:r w:rsidRPr="00AF6B4F">
              <w:rPr>
                <w:sz w:val="22"/>
                <w:szCs w:val="22"/>
                <w:lang w:val="en-US"/>
              </w:rPr>
              <w:t xml:space="preserve"> </w:t>
            </w:r>
            <w:proofErr w:type="spellStart"/>
            <w:r w:rsidRPr="00AF6B4F">
              <w:rPr>
                <w:sz w:val="22"/>
                <w:szCs w:val="22"/>
                <w:lang w:val="en-US"/>
              </w:rPr>
              <w:t>Ђокић</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27.7.2022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8.</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Милан</w:t>
            </w:r>
            <w:proofErr w:type="spellEnd"/>
            <w:r w:rsidRPr="00AF6B4F">
              <w:rPr>
                <w:sz w:val="22"/>
                <w:szCs w:val="22"/>
                <w:lang w:val="en-US"/>
              </w:rPr>
              <w:t xml:space="preserve"> </w:t>
            </w:r>
            <w:proofErr w:type="spellStart"/>
            <w:r w:rsidRPr="00AF6B4F">
              <w:rPr>
                <w:sz w:val="22"/>
                <w:szCs w:val="22"/>
                <w:lang w:val="en-US"/>
              </w:rPr>
              <w:t>Ралић</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21.7.2022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6.000,00</w:t>
            </w:r>
          </w:p>
        </w:tc>
      </w:tr>
      <w:tr w:rsidR="00780179" w:rsidRPr="00AF6B4F" w:rsidTr="00780179">
        <w:trPr>
          <w:trHeight w:val="319"/>
        </w:trPr>
        <w:tc>
          <w:tcPr>
            <w:tcW w:w="880" w:type="dxa"/>
            <w:noWrap/>
            <w:hideMark/>
          </w:tcPr>
          <w:p w:rsidR="00780179" w:rsidRPr="00AF6B4F" w:rsidRDefault="00780179" w:rsidP="00834B6C">
            <w:pPr>
              <w:jc w:val="center"/>
              <w:rPr>
                <w:sz w:val="22"/>
                <w:szCs w:val="22"/>
                <w:lang w:val="en-US"/>
              </w:rPr>
            </w:pPr>
            <w:r w:rsidRPr="00AF6B4F">
              <w:rPr>
                <w:sz w:val="22"/>
                <w:szCs w:val="22"/>
                <w:lang w:val="en-US"/>
              </w:rPr>
              <w:t>9.</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Слободан</w:t>
            </w:r>
            <w:proofErr w:type="spellEnd"/>
            <w:r w:rsidRPr="00AF6B4F">
              <w:rPr>
                <w:sz w:val="22"/>
                <w:szCs w:val="22"/>
                <w:lang w:val="en-US"/>
              </w:rPr>
              <w:t xml:space="preserve"> </w:t>
            </w:r>
            <w:proofErr w:type="spellStart"/>
            <w:r w:rsidRPr="00AF6B4F">
              <w:rPr>
                <w:sz w:val="22"/>
                <w:szCs w:val="22"/>
                <w:lang w:val="en-US"/>
              </w:rPr>
              <w:t>Димитријевић</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22.7.2022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10.</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Агримолвес</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25.7.2022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12.000,00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11.</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Ирком</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26.7.2022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60.000,00</w:t>
            </w:r>
          </w:p>
        </w:tc>
      </w:tr>
      <w:tr w:rsidR="00780179" w:rsidRPr="00AF6B4F" w:rsidTr="00780179">
        <w:trPr>
          <w:trHeight w:val="305"/>
        </w:trPr>
        <w:tc>
          <w:tcPr>
            <w:tcW w:w="880" w:type="dxa"/>
            <w:noWrap/>
            <w:hideMark/>
          </w:tcPr>
          <w:p w:rsidR="00780179" w:rsidRPr="00AF6B4F" w:rsidRDefault="00780179" w:rsidP="00834B6C">
            <w:pPr>
              <w:jc w:val="center"/>
              <w:rPr>
                <w:sz w:val="22"/>
                <w:szCs w:val="22"/>
                <w:lang w:val="en-US"/>
              </w:rPr>
            </w:pPr>
            <w:r w:rsidRPr="00AF6B4F">
              <w:rPr>
                <w:sz w:val="22"/>
                <w:szCs w:val="22"/>
                <w:lang w:val="en-US"/>
              </w:rPr>
              <w:t>12.</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Туки</w:t>
            </w:r>
            <w:proofErr w:type="spellEnd"/>
            <w:r w:rsidRPr="00AF6B4F">
              <w:rPr>
                <w:sz w:val="22"/>
                <w:szCs w:val="22"/>
                <w:lang w:val="en-US"/>
              </w:rPr>
              <w:t xml:space="preserve"> </w:t>
            </w:r>
            <w:proofErr w:type="spellStart"/>
            <w:r w:rsidRPr="00AF6B4F">
              <w:rPr>
                <w:sz w:val="22"/>
                <w:szCs w:val="22"/>
                <w:lang w:val="en-US"/>
              </w:rPr>
              <w:t>Комерц</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27.7.2022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20.000,00</w:t>
            </w:r>
          </w:p>
        </w:tc>
      </w:tr>
      <w:tr w:rsidR="00780179" w:rsidRPr="00AF6B4F" w:rsidTr="00780179">
        <w:trPr>
          <w:trHeight w:val="281"/>
        </w:trPr>
        <w:tc>
          <w:tcPr>
            <w:tcW w:w="880" w:type="dxa"/>
            <w:noWrap/>
            <w:hideMark/>
          </w:tcPr>
          <w:p w:rsidR="00780179" w:rsidRPr="00AF6B4F" w:rsidRDefault="00780179" w:rsidP="00834B6C">
            <w:pPr>
              <w:jc w:val="center"/>
              <w:rPr>
                <w:sz w:val="22"/>
                <w:szCs w:val="22"/>
                <w:lang w:val="en-US"/>
              </w:rPr>
            </w:pPr>
            <w:r w:rsidRPr="00AF6B4F">
              <w:rPr>
                <w:sz w:val="22"/>
                <w:szCs w:val="22"/>
                <w:lang w:val="en-US"/>
              </w:rPr>
              <w:t>13.</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Шаптовић</w:t>
            </w:r>
            <w:proofErr w:type="spellEnd"/>
            <w:r w:rsidRPr="00AF6B4F">
              <w:rPr>
                <w:sz w:val="22"/>
                <w:szCs w:val="22"/>
                <w:lang w:val="en-US"/>
              </w:rPr>
              <w:t xml:space="preserve"> </w:t>
            </w:r>
            <w:proofErr w:type="spellStart"/>
            <w:r w:rsidRPr="00AF6B4F">
              <w:rPr>
                <w:sz w:val="22"/>
                <w:szCs w:val="22"/>
                <w:lang w:val="en-US"/>
              </w:rPr>
              <w:t>продајни</w:t>
            </w:r>
            <w:proofErr w:type="spellEnd"/>
            <w:r w:rsidRPr="00AF6B4F">
              <w:rPr>
                <w:sz w:val="22"/>
                <w:szCs w:val="22"/>
                <w:lang w:val="en-US"/>
              </w:rPr>
              <w:t xml:space="preserve"> </w:t>
            </w:r>
            <w:proofErr w:type="spellStart"/>
            <w:r w:rsidRPr="00AF6B4F">
              <w:rPr>
                <w:sz w:val="22"/>
                <w:szCs w:val="22"/>
                <w:lang w:val="en-US"/>
              </w:rPr>
              <w:t>центар</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21.7.2022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5.000,00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14.</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ПЗР„Штуловић</w:t>
            </w:r>
            <w:proofErr w:type="spellEnd"/>
            <w:r w:rsidRPr="00AF6B4F">
              <w:rPr>
                <w:sz w:val="22"/>
                <w:szCs w:val="22"/>
                <w:lang w:val="en-US"/>
              </w:rPr>
              <w:t xml:space="preserve"> </w:t>
            </w:r>
            <w:proofErr w:type="spellStart"/>
            <w:r w:rsidRPr="00AF6B4F">
              <w:rPr>
                <w:sz w:val="22"/>
                <w:szCs w:val="22"/>
                <w:lang w:val="en-US"/>
              </w:rPr>
              <w:t>Раде</w:t>
            </w:r>
            <w:proofErr w:type="spellEnd"/>
            <w:r w:rsidRPr="00AF6B4F">
              <w:rPr>
                <w:sz w:val="22"/>
                <w:szCs w:val="22"/>
                <w:lang w:val="en-US"/>
              </w:rPr>
              <w:t>“</w:t>
            </w:r>
          </w:p>
        </w:tc>
        <w:tc>
          <w:tcPr>
            <w:tcW w:w="1371" w:type="dxa"/>
            <w:hideMark/>
          </w:tcPr>
          <w:p w:rsidR="00780179" w:rsidRPr="00AF6B4F" w:rsidRDefault="00780179" w:rsidP="00834B6C">
            <w:pPr>
              <w:jc w:val="center"/>
              <w:rPr>
                <w:sz w:val="22"/>
                <w:szCs w:val="22"/>
                <w:lang w:val="en-US"/>
              </w:rPr>
            </w:pPr>
            <w:r w:rsidRPr="00AF6B4F">
              <w:rPr>
                <w:sz w:val="22"/>
                <w:szCs w:val="22"/>
                <w:lang w:val="en-US"/>
              </w:rPr>
              <w:t>27.7.2022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15.000,00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15.</w:t>
            </w:r>
          </w:p>
        </w:tc>
        <w:tc>
          <w:tcPr>
            <w:tcW w:w="3197" w:type="dxa"/>
            <w:hideMark/>
          </w:tcPr>
          <w:p w:rsidR="00780179" w:rsidRPr="00AF6B4F" w:rsidRDefault="00780179" w:rsidP="00834B6C">
            <w:pPr>
              <w:jc w:val="center"/>
              <w:rPr>
                <w:sz w:val="22"/>
                <w:szCs w:val="22"/>
                <w:lang w:val="en-US"/>
              </w:rPr>
            </w:pPr>
            <w:r w:rsidRPr="00AF6B4F">
              <w:rPr>
                <w:sz w:val="22"/>
                <w:szCs w:val="22"/>
                <w:lang w:val="en-US"/>
              </w:rPr>
              <w:t xml:space="preserve">„RED GOLD“ </w:t>
            </w:r>
            <w:proofErr w:type="spellStart"/>
            <w:r w:rsidRPr="00AF6B4F">
              <w:rPr>
                <w:sz w:val="22"/>
                <w:szCs w:val="22"/>
                <w:lang w:val="en-US"/>
              </w:rPr>
              <w:t>Зарићи</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25.7.2022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20.000,00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16.</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Арамакс</w:t>
            </w:r>
            <w:proofErr w:type="spellEnd"/>
            <w:r w:rsidRPr="00AF6B4F">
              <w:rPr>
                <w:sz w:val="22"/>
                <w:szCs w:val="22"/>
                <w:lang w:val="en-US"/>
              </w:rPr>
              <w:t xml:space="preserve"> </w:t>
            </w:r>
            <w:proofErr w:type="spellStart"/>
            <w:r w:rsidRPr="00AF6B4F">
              <w:rPr>
                <w:sz w:val="22"/>
                <w:szCs w:val="22"/>
                <w:lang w:val="en-US"/>
              </w:rPr>
              <w:t>Брајковићи</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28.7.2022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12.000,00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17.</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Босфилтер</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1.8.2022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12.000,00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18.</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Дунав</w:t>
            </w:r>
            <w:proofErr w:type="spellEnd"/>
            <w:r w:rsidRPr="00AF6B4F">
              <w:rPr>
                <w:sz w:val="22"/>
                <w:szCs w:val="22"/>
                <w:lang w:val="en-US"/>
              </w:rPr>
              <w:t xml:space="preserve"> </w:t>
            </w:r>
            <w:proofErr w:type="spellStart"/>
            <w:r w:rsidRPr="00AF6B4F">
              <w:rPr>
                <w:sz w:val="22"/>
                <w:szCs w:val="22"/>
                <w:lang w:val="en-US"/>
              </w:rPr>
              <w:t>Ужице</w:t>
            </w:r>
            <w:proofErr w:type="spellEnd"/>
          </w:p>
        </w:tc>
        <w:tc>
          <w:tcPr>
            <w:tcW w:w="1371" w:type="dxa"/>
            <w:hideMark/>
          </w:tcPr>
          <w:p w:rsidR="00780179" w:rsidRPr="0084680E" w:rsidRDefault="00091760" w:rsidP="00834B6C">
            <w:pPr>
              <w:jc w:val="center"/>
              <w:rPr>
                <w:sz w:val="22"/>
                <w:szCs w:val="22"/>
                <w:lang w:val="sr-Cyrl-RS"/>
              </w:rPr>
            </w:pPr>
            <w:r w:rsidRPr="00091760">
              <w:rPr>
                <w:sz w:val="22"/>
                <w:szCs w:val="22"/>
                <w:lang w:val="en-US"/>
              </w:rPr>
              <w:t>16.09.2022.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30.000,00</w:t>
            </w:r>
          </w:p>
        </w:tc>
      </w:tr>
      <w:tr w:rsidR="00780179" w:rsidRPr="00AF6B4F" w:rsidTr="00834B6C">
        <w:trPr>
          <w:trHeight w:val="330"/>
        </w:trPr>
        <w:tc>
          <w:tcPr>
            <w:tcW w:w="880" w:type="dxa"/>
            <w:noWrap/>
            <w:hideMark/>
          </w:tcPr>
          <w:p w:rsidR="00780179" w:rsidRPr="00AF6B4F" w:rsidRDefault="00780179" w:rsidP="00834B6C">
            <w:pPr>
              <w:jc w:val="center"/>
              <w:rPr>
                <w:sz w:val="22"/>
                <w:szCs w:val="22"/>
                <w:lang w:val="en-US"/>
              </w:rPr>
            </w:pPr>
            <w:r w:rsidRPr="00AF6B4F">
              <w:rPr>
                <w:sz w:val="22"/>
                <w:szCs w:val="22"/>
                <w:lang w:val="en-US"/>
              </w:rPr>
              <w:t>19.</w:t>
            </w:r>
          </w:p>
        </w:tc>
        <w:tc>
          <w:tcPr>
            <w:tcW w:w="3197" w:type="dxa"/>
            <w:hideMark/>
          </w:tcPr>
          <w:p w:rsidR="00780179" w:rsidRPr="00AF6B4F" w:rsidRDefault="00780179" w:rsidP="00834B6C">
            <w:pPr>
              <w:jc w:val="center"/>
              <w:rPr>
                <w:sz w:val="22"/>
                <w:szCs w:val="22"/>
                <w:lang w:val="en-US"/>
              </w:rPr>
            </w:pPr>
            <w:proofErr w:type="spellStart"/>
            <w:r w:rsidRPr="00AF6B4F">
              <w:rPr>
                <w:sz w:val="22"/>
                <w:szCs w:val="22"/>
                <w:lang w:val="en-US"/>
              </w:rPr>
              <w:t>Малина</w:t>
            </w:r>
            <w:proofErr w:type="spellEnd"/>
            <w:r w:rsidRPr="00AF6B4F">
              <w:rPr>
                <w:sz w:val="22"/>
                <w:szCs w:val="22"/>
                <w:lang w:val="en-US"/>
              </w:rPr>
              <w:t xml:space="preserve"> </w:t>
            </w:r>
            <w:proofErr w:type="spellStart"/>
            <w:r w:rsidRPr="00AF6B4F">
              <w:rPr>
                <w:sz w:val="22"/>
                <w:szCs w:val="22"/>
                <w:lang w:val="en-US"/>
              </w:rPr>
              <w:t>Производ</w:t>
            </w:r>
            <w:proofErr w:type="spellEnd"/>
          </w:p>
        </w:tc>
        <w:tc>
          <w:tcPr>
            <w:tcW w:w="1371" w:type="dxa"/>
            <w:hideMark/>
          </w:tcPr>
          <w:p w:rsidR="00780179" w:rsidRPr="00AF6B4F" w:rsidRDefault="00780179" w:rsidP="00834B6C">
            <w:pPr>
              <w:jc w:val="center"/>
              <w:rPr>
                <w:sz w:val="22"/>
                <w:szCs w:val="22"/>
                <w:lang w:val="en-US"/>
              </w:rPr>
            </w:pPr>
            <w:r w:rsidRPr="00AF6B4F">
              <w:rPr>
                <w:sz w:val="22"/>
                <w:szCs w:val="22"/>
                <w:lang w:val="en-US"/>
              </w:rPr>
              <w:t>27.7.2022</w:t>
            </w:r>
          </w:p>
        </w:tc>
        <w:tc>
          <w:tcPr>
            <w:tcW w:w="1048" w:type="dxa"/>
          </w:tcPr>
          <w:p w:rsidR="00780179" w:rsidRDefault="00780179" w:rsidP="00834B6C">
            <w:pPr>
              <w:jc w:val="center"/>
            </w:pPr>
            <w:r w:rsidRPr="009C1B41">
              <w:rPr>
                <w:sz w:val="22"/>
                <w:szCs w:val="22"/>
                <w:lang w:val="sr-Cyrl-RS"/>
              </w:rPr>
              <w:t>донација</w:t>
            </w:r>
          </w:p>
        </w:tc>
        <w:tc>
          <w:tcPr>
            <w:tcW w:w="1276" w:type="dxa"/>
            <w:noWrap/>
            <w:hideMark/>
          </w:tcPr>
          <w:p w:rsidR="00780179" w:rsidRPr="00AF6B4F" w:rsidRDefault="00780179" w:rsidP="00834B6C">
            <w:pPr>
              <w:jc w:val="center"/>
              <w:rPr>
                <w:sz w:val="22"/>
                <w:szCs w:val="22"/>
                <w:lang w:val="en-US"/>
              </w:rPr>
            </w:pPr>
            <w:r w:rsidRPr="00AF6B4F">
              <w:rPr>
                <w:sz w:val="22"/>
                <w:szCs w:val="22"/>
                <w:lang w:val="en-US"/>
              </w:rPr>
              <w:t>20.000,00</w:t>
            </w:r>
          </w:p>
        </w:tc>
      </w:tr>
      <w:tr w:rsidR="00780179" w:rsidRPr="00AF6B4F" w:rsidTr="00834B6C">
        <w:trPr>
          <w:trHeight w:val="300"/>
        </w:trPr>
        <w:tc>
          <w:tcPr>
            <w:tcW w:w="5448" w:type="dxa"/>
            <w:gridSpan w:val="3"/>
            <w:hideMark/>
          </w:tcPr>
          <w:p w:rsidR="00780179" w:rsidRPr="00AF6B4F" w:rsidRDefault="00780179" w:rsidP="00834B6C">
            <w:pPr>
              <w:jc w:val="center"/>
              <w:rPr>
                <w:bCs/>
                <w:sz w:val="22"/>
                <w:szCs w:val="22"/>
                <w:lang w:val="en-US"/>
              </w:rPr>
            </w:pPr>
            <w:r w:rsidRPr="00AF6B4F">
              <w:rPr>
                <w:bCs/>
                <w:sz w:val="22"/>
                <w:szCs w:val="22"/>
                <w:lang w:val="en-US"/>
              </w:rPr>
              <w:t>УКУПНО:</w:t>
            </w:r>
          </w:p>
        </w:tc>
        <w:tc>
          <w:tcPr>
            <w:tcW w:w="1048" w:type="dxa"/>
            <w:hideMark/>
          </w:tcPr>
          <w:p w:rsidR="00780179" w:rsidRPr="00AF6B4F" w:rsidRDefault="00780179" w:rsidP="00834B6C">
            <w:pPr>
              <w:rPr>
                <w:bCs/>
                <w:sz w:val="22"/>
                <w:szCs w:val="22"/>
                <w:lang w:val="en-US"/>
              </w:rPr>
            </w:pPr>
            <w:r w:rsidRPr="00AF6B4F">
              <w:rPr>
                <w:bCs/>
                <w:sz w:val="22"/>
                <w:szCs w:val="22"/>
                <w:lang w:val="en-US"/>
              </w:rPr>
              <w:t> </w:t>
            </w:r>
          </w:p>
        </w:tc>
        <w:tc>
          <w:tcPr>
            <w:tcW w:w="1276" w:type="dxa"/>
            <w:noWrap/>
            <w:hideMark/>
          </w:tcPr>
          <w:p w:rsidR="00780179" w:rsidRPr="00AF6B4F" w:rsidRDefault="00780179" w:rsidP="00834B6C">
            <w:pPr>
              <w:jc w:val="center"/>
              <w:rPr>
                <w:bCs/>
                <w:sz w:val="22"/>
                <w:szCs w:val="22"/>
                <w:lang w:val="en-US"/>
              </w:rPr>
            </w:pPr>
            <w:r w:rsidRPr="00AF6B4F">
              <w:rPr>
                <w:bCs/>
                <w:sz w:val="22"/>
                <w:szCs w:val="22"/>
                <w:lang w:val="en-US"/>
              </w:rPr>
              <w:t>492.000,00</w:t>
            </w:r>
          </w:p>
        </w:tc>
      </w:tr>
    </w:tbl>
    <w:p w:rsidR="00780179" w:rsidRDefault="00780179" w:rsidP="00780179">
      <w:pPr>
        <w:rPr>
          <w:b/>
          <w:sz w:val="24"/>
          <w:szCs w:val="24"/>
          <w:lang w:val="sr-Cyrl-RS"/>
        </w:rPr>
      </w:pPr>
    </w:p>
    <w:tbl>
      <w:tblPr>
        <w:tblStyle w:val="TableGrid"/>
        <w:tblW w:w="0" w:type="auto"/>
        <w:tblLook w:val="04A0" w:firstRow="1" w:lastRow="0" w:firstColumn="1" w:lastColumn="0" w:noHBand="0" w:noVBand="1"/>
      </w:tblPr>
      <w:tblGrid>
        <w:gridCol w:w="817"/>
        <w:gridCol w:w="3260"/>
        <w:gridCol w:w="3686"/>
      </w:tblGrid>
      <w:tr w:rsidR="00491CC3" w:rsidRPr="0084680E" w:rsidTr="00AA0E13">
        <w:trPr>
          <w:trHeight w:val="300"/>
        </w:trPr>
        <w:tc>
          <w:tcPr>
            <w:tcW w:w="817" w:type="dxa"/>
            <w:noWrap/>
            <w:hideMark/>
          </w:tcPr>
          <w:p w:rsidR="00491CC3" w:rsidRPr="0084680E" w:rsidRDefault="00491CC3" w:rsidP="00834B6C">
            <w:pPr>
              <w:jc w:val="center"/>
              <w:rPr>
                <w:sz w:val="22"/>
                <w:szCs w:val="22"/>
                <w:lang w:val="sr-Cyrl-RS"/>
              </w:rPr>
            </w:pPr>
            <w:r w:rsidRPr="0084680E">
              <w:rPr>
                <w:sz w:val="22"/>
                <w:szCs w:val="22"/>
                <w:lang w:val="en-US"/>
              </w:rPr>
              <w:t>1</w:t>
            </w:r>
            <w:r w:rsidRPr="0084680E">
              <w:rPr>
                <w:sz w:val="22"/>
                <w:szCs w:val="22"/>
                <w:lang w:val="sr-Cyrl-RS"/>
              </w:rPr>
              <w:t>.</w:t>
            </w:r>
          </w:p>
        </w:tc>
        <w:tc>
          <w:tcPr>
            <w:tcW w:w="3260" w:type="dxa"/>
            <w:noWrap/>
            <w:hideMark/>
          </w:tcPr>
          <w:p w:rsidR="00491CC3" w:rsidRPr="0084680E" w:rsidRDefault="00491CC3" w:rsidP="00834B6C">
            <w:pPr>
              <w:jc w:val="center"/>
              <w:rPr>
                <w:sz w:val="22"/>
                <w:szCs w:val="22"/>
                <w:lang w:val="en-US"/>
              </w:rPr>
            </w:pPr>
            <w:proofErr w:type="spellStart"/>
            <w:r w:rsidRPr="0084680E">
              <w:rPr>
                <w:sz w:val="22"/>
                <w:szCs w:val="22"/>
                <w:lang w:val="en-US"/>
              </w:rPr>
              <w:t>Буџет</w:t>
            </w:r>
            <w:proofErr w:type="spellEnd"/>
            <w:r w:rsidRPr="0084680E">
              <w:rPr>
                <w:sz w:val="22"/>
                <w:szCs w:val="22"/>
                <w:lang w:val="en-US"/>
              </w:rPr>
              <w:t>:</w:t>
            </w:r>
          </w:p>
        </w:tc>
        <w:tc>
          <w:tcPr>
            <w:tcW w:w="3686" w:type="dxa"/>
            <w:noWrap/>
            <w:hideMark/>
          </w:tcPr>
          <w:p w:rsidR="00491CC3" w:rsidRPr="0084680E" w:rsidRDefault="00491CC3" w:rsidP="00834B6C">
            <w:pPr>
              <w:jc w:val="center"/>
              <w:rPr>
                <w:sz w:val="22"/>
                <w:szCs w:val="22"/>
                <w:lang w:val="en-US"/>
              </w:rPr>
            </w:pPr>
            <w:r w:rsidRPr="0084680E">
              <w:rPr>
                <w:sz w:val="22"/>
                <w:szCs w:val="22"/>
                <w:lang w:val="en-US"/>
              </w:rPr>
              <w:t>3.251.106,00</w:t>
            </w:r>
          </w:p>
        </w:tc>
      </w:tr>
      <w:tr w:rsidR="00491CC3" w:rsidRPr="0084680E" w:rsidTr="00AA0E13">
        <w:trPr>
          <w:trHeight w:val="300"/>
        </w:trPr>
        <w:tc>
          <w:tcPr>
            <w:tcW w:w="817" w:type="dxa"/>
            <w:noWrap/>
            <w:hideMark/>
          </w:tcPr>
          <w:p w:rsidR="00491CC3" w:rsidRPr="0084680E" w:rsidRDefault="00491CC3" w:rsidP="00834B6C">
            <w:pPr>
              <w:jc w:val="center"/>
              <w:rPr>
                <w:sz w:val="22"/>
                <w:szCs w:val="22"/>
                <w:lang w:val="sr-Cyrl-RS"/>
              </w:rPr>
            </w:pPr>
            <w:r w:rsidRPr="0084680E">
              <w:rPr>
                <w:sz w:val="22"/>
                <w:szCs w:val="22"/>
                <w:lang w:val="en-US"/>
              </w:rPr>
              <w:t>2</w:t>
            </w:r>
            <w:r w:rsidRPr="0084680E">
              <w:rPr>
                <w:sz w:val="22"/>
                <w:szCs w:val="22"/>
                <w:lang w:val="sr-Cyrl-RS"/>
              </w:rPr>
              <w:t>.</w:t>
            </w:r>
          </w:p>
        </w:tc>
        <w:tc>
          <w:tcPr>
            <w:tcW w:w="3260" w:type="dxa"/>
            <w:noWrap/>
            <w:hideMark/>
          </w:tcPr>
          <w:p w:rsidR="00491CC3" w:rsidRPr="0084680E" w:rsidRDefault="00491CC3" w:rsidP="00834B6C">
            <w:pPr>
              <w:jc w:val="center"/>
              <w:rPr>
                <w:sz w:val="22"/>
                <w:szCs w:val="22"/>
                <w:lang w:val="en-US"/>
              </w:rPr>
            </w:pPr>
            <w:proofErr w:type="spellStart"/>
            <w:r w:rsidRPr="0084680E">
              <w:rPr>
                <w:sz w:val="22"/>
                <w:szCs w:val="22"/>
                <w:lang w:val="en-US"/>
              </w:rPr>
              <w:t>Закуп</w:t>
            </w:r>
            <w:proofErr w:type="spellEnd"/>
            <w:r w:rsidRPr="0084680E">
              <w:rPr>
                <w:sz w:val="22"/>
                <w:szCs w:val="22"/>
                <w:lang w:val="en-US"/>
              </w:rPr>
              <w:t>:</w:t>
            </w:r>
          </w:p>
        </w:tc>
        <w:tc>
          <w:tcPr>
            <w:tcW w:w="3686" w:type="dxa"/>
            <w:noWrap/>
            <w:hideMark/>
          </w:tcPr>
          <w:p w:rsidR="00491CC3" w:rsidRPr="0084680E" w:rsidRDefault="00491CC3" w:rsidP="00834B6C">
            <w:pPr>
              <w:jc w:val="center"/>
              <w:rPr>
                <w:sz w:val="22"/>
                <w:szCs w:val="22"/>
                <w:lang w:val="en-US"/>
              </w:rPr>
            </w:pPr>
            <w:r w:rsidRPr="0084680E">
              <w:rPr>
                <w:sz w:val="22"/>
                <w:szCs w:val="22"/>
                <w:lang w:val="en-US"/>
              </w:rPr>
              <w:t>358.894,00</w:t>
            </w:r>
          </w:p>
        </w:tc>
      </w:tr>
      <w:tr w:rsidR="00491CC3" w:rsidRPr="0084680E" w:rsidTr="00AA0E13">
        <w:trPr>
          <w:trHeight w:val="300"/>
        </w:trPr>
        <w:tc>
          <w:tcPr>
            <w:tcW w:w="817" w:type="dxa"/>
            <w:noWrap/>
            <w:hideMark/>
          </w:tcPr>
          <w:p w:rsidR="00491CC3" w:rsidRPr="0084680E" w:rsidRDefault="00491CC3" w:rsidP="00834B6C">
            <w:pPr>
              <w:jc w:val="center"/>
              <w:rPr>
                <w:sz w:val="22"/>
                <w:szCs w:val="22"/>
                <w:lang w:val="sr-Cyrl-RS"/>
              </w:rPr>
            </w:pPr>
            <w:r w:rsidRPr="0084680E">
              <w:rPr>
                <w:sz w:val="22"/>
                <w:szCs w:val="22"/>
                <w:lang w:val="en-US"/>
              </w:rPr>
              <w:t>3</w:t>
            </w:r>
            <w:r w:rsidRPr="0084680E">
              <w:rPr>
                <w:sz w:val="22"/>
                <w:szCs w:val="22"/>
                <w:lang w:val="sr-Cyrl-RS"/>
              </w:rPr>
              <w:t>.</w:t>
            </w:r>
          </w:p>
        </w:tc>
        <w:tc>
          <w:tcPr>
            <w:tcW w:w="3260" w:type="dxa"/>
            <w:noWrap/>
            <w:hideMark/>
          </w:tcPr>
          <w:p w:rsidR="00491CC3" w:rsidRPr="0084680E" w:rsidRDefault="00491CC3" w:rsidP="00834B6C">
            <w:pPr>
              <w:jc w:val="center"/>
              <w:rPr>
                <w:sz w:val="22"/>
                <w:szCs w:val="22"/>
                <w:lang w:val="en-US"/>
              </w:rPr>
            </w:pPr>
            <w:proofErr w:type="spellStart"/>
            <w:r w:rsidRPr="0084680E">
              <w:rPr>
                <w:sz w:val="22"/>
                <w:szCs w:val="22"/>
                <w:lang w:val="en-US"/>
              </w:rPr>
              <w:t>Донације</w:t>
            </w:r>
            <w:proofErr w:type="spellEnd"/>
            <w:r w:rsidRPr="0084680E">
              <w:rPr>
                <w:sz w:val="22"/>
                <w:szCs w:val="22"/>
                <w:lang w:val="en-US"/>
              </w:rPr>
              <w:t>:</w:t>
            </w:r>
          </w:p>
        </w:tc>
        <w:tc>
          <w:tcPr>
            <w:tcW w:w="3686" w:type="dxa"/>
            <w:noWrap/>
            <w:hideMark/>
          </w:tcPr>
          <w:p w:rsidR="00491CC3" w:rsidRPr="0084680E" w:rsidRDefault="00491CC3" w:rsidP="00834B6C">
            <w:pPr>
              <w:jc w:val="center"/>
              <w:rPr>
                <w:sz w:val="22"/>
                <w:szCs w:val="22"/>
                <w:lang w:val="en-US"/>
              </w:rPr>
            </w:pPr>
            <w:r w:rsidRPr="0084680E">
              <w:rPr>
                <w:sz w:val="22"/>
                <w:szCs w:val="22"/>
                <w:lang w:val="en-US"/>
              </w:rPr>
              <w:t>492.000,00</w:t>
            </w:r>
          </w:p>
        </w:tc>
      </w:tr>
    </w:tbl>
    <w:p w:rsidR="00491CC3" w:rsidRDefault="00491CC3" w:rsidP="00780179">
      <w:pPr>
        <w:rPr>
          <w:b/>
          <w:sz w:val="24"/>
          <w:szCs w:val="24"/>
          <w:lang w:val="sr-Cyrl-RS"/>
        </w:rPr>
      </w:pPr>
    </w:p>
    <w:p w:rsidR="007E5A5E" w:rsidRPr="00AF6B4F" w:rsidRDefault="007E5A5E" w:rsidP="00677246">
      <w:pPr>
        <w:rPr>
          <w:lang w:val="sr-Cyrl-RS"/>
        </w:rPr>
      </w:pPr>
      <w:r w:rsidRPr="00AF6B4F">
        <w:rPr>
          <w:lang w:val="sr-Cyrl-RS"/>
        </w:rPr>
        <w:t>УТРОШАК СРЕДСТАВА</w:t>
      </w:r>
    </w:p>
    <w:tbl>
      <w:tblPr>
        <w:tblStyle w:val="TableGrid"/>
        <w:tblW w:w="10252" w:type="dxa"/>
        <w:tblLook w:val="04A0" w:firstRow="1" w:lastRow="0" w:firstColumn="1" w:lastColumn="0" w:noHBand="0" w:noVBand="1"/>
      </w:tblPr>
      <w:tblGrid>
        <w:gridCol w:w="959"/>
        <w:gridCol w:w="4111"/>
        <w:gridCol w:w="1275"/>
        <w:gridCol w:w="1371"/>
        <w:gridCol w:w="2536"/>
      </w:tblGrid>
      <w:tr w:rsidR="007E5A5E" w:rsidRPr="007E5A5E" w:rsidTr="00491CC3">
        <w:trPr>
          <w:trHeight w:val="589"/>
        </w:trPr>
        <w:tc>
          <w:tcPr>
            <w:tcW w:w="959" w:type="dxa"/>
            <w:noWrap/>
            <w:hideMark/>
          </w:tcPr>
          <w:p w:rsidR="007E5A5E" w:rsidRPr="007E5A5E" w:rsidRDefault="007E5A5E" w:rsidP="007E5A5E">
            <w:pPr>
              <w:jc w:val="center"/>
              <w:rPr>
                <w:sz w:val="22"/>
                <w:szCs w:val="22"/>
                <w:lang w:val="en-US"/>
              </w:rPr>
            </w:pPr>
            <w:proofErr w:type="spellStart"/>
            <w:r w:rsidRPr="007E5A5E">
              <w:rPr>
                <w:sz w:val="22"/>
                <w:szCs w:val="22"/>
                <w:lang w:val="en-US"/>
              </w:rPr>
              <w:t>Ред.бр</w:t>
            </w:r>
            <w:proofErr w:type="spellEnd"/>
            <w:r w:rsidRPr="007E5A5E">
              <w:rPr>
                <w:sz w:val="22"/>
                <w:szCs w:val="22"/>
                <w:lang w:val="en-US"/>
              </w:rPr>
              <w:t>.</w:t>
            </w:r>
          </w:p>
        </w:tc>
        <w:tc>
          <w:tcPr>
            <w:tcW w:w="4111" w:type="dxa"/>
            <w:noWrap/>
            <w:hideMark/>
          </w:tcPr>
          <w:p w:rsidR="007E5A5E" w:rsidRPr="007E5A5E" w:rsidRDefault="007E5A5E" w:rsidP="007E5A5E">
            <w:pPr>
              <w:jc w:val="center"/>
              <w:rPr>
                <w:sz w:val="22"/>
                <w:szCs w:val="22"/>
                <w:lang w:val="en-US"/>
              </w:rPr>
            </w:pPr>
            <w:proofErr w:type="spellStart"/>
            <w:r w:rsidRPr="007E5A5E">
              <w:rPr>
                <w:sz w:val="22"/>
                <w:szCs w:val="22"/>
                <w:lang w:val="en-US"/>
              </w:rPr>
              <w:t>Назив</w:t>
            </w:r>
            <w:proofErr w:type="spellEnd"/>
          </w:p>
        </w:tc>
        <w:tc>
          <w:tcPr>
            <w:tcW w:w="1275" w:type="dxa"/>
            <w:noWrap/>
            <w:hideMark/>
          </w:tcPr>
          <w:p w:rsidR="007E5A5E" w:rsidRPr="007E5A5E" w:rsidRDefault="007E5A5E" w:rsidP="007E5A5E">
            <w:pPr>
              <w:jc w:val="center"/>
              <w:rPr>
                <w:sz w:val="22"/>
                <w:szCs w:val="22"/>
                <w:lang w:val="en-US"/>
              </w:rPr>
            </w:pPr>
            <w:proofErr w:type="spellStart"/>
            <w:r w:rsidRPr="007E5A5E">
              <w:rPr>
                <w:sz w:val="22"/>
                <w:szCs w:val="22"/>
                <w:lang w:val="en-US"/>
              </w:rPr>
              <w:t>Износ</w:t>
            </w:r>
            <w:proofErr w:type="spellEnd"/>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Напомена</w:t>
            </w:r>
            <w:proofErr w:type="spellEnd"/>
          </w:p>
        </w:tc>
      </w:tr>
      <w:tr w:rsidR="00491CC3"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Петар</w:t>
            </w:r>
            <w:proofErr w:type="spellEnd"/>
            <w:r w:rsidRPr="007E5A5E">
              <w:rPr>
                <w:sz w:val="22"/>
                <w:szCs w:val="22"/>
                <w:lang w:val="en-US"/>
              </w:rPr>
              <w:t xml:space="preserve"> </w:t>
            </w:r>
            <w:proofErr w:type="spellStart"/>
            <w:r w:rsidRPr="007E5A5E">
              <w:rPr>
                <w:sz w:val="22"/>
                <w:szCs w:val="22"/>
                <w:lang w:val="en-US"/>
              </w:rPr>
              <w:t>Пан</w:t>
            </w:r>
            <w:proofErr w:type="spellEnd"/>
            <w:r w:rsidRPr="007E5A5E">
              <w:rPr>
                <w:sz w:val="22"/>
                <w:szCs w:val="22"/>
                <w:lang w:val="en-US"/>
              </w:rPr>
              <w:t xml:space="preserve">" </w:t>
            </w:r>
            <w:proofErr w:type="spellStart"/>
            <w:r w:rsidRPr="007E5A5E">
              <w:rPr>
                <w:sz w:val="22"/>
                <w:szCs w:val="22"/>
                <w:lang w:val="en-US"/>
              </w:rPr>
              <w:t>Ужице</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979.000,00</w:t>
            </w:r>
          </w:p>
        </w:tc>
        <w:tc>
          <w:tcPr>
            <w:tcW w:w="3907" w:type="dxa"/>
            <w:gridSpan w:val="2"/>
            <w:noWrap/>
            <w:hideMark/>
          </w:tcPr>
          <w:p w:rsidR="007E5A5E" w:rsidRPr="007E5A5E" w:rsidRDefault="007E5A5E" w:rsidP="007E5A5E">
            <w:pPr>
              <w:jc w:val="center"/>
              <w:rPr>
                <w:sz w:val="22"/>
                <w:szCs w:val="22"/>
                <w:lang w:val="en-US"/>
              </w:rPr>
            </w:pPr>
            <w:r>
              <w:rPr>
                <w:sz w:val="22"/>
                <w:szCs w:val="22"/>
                <w:lang w:val="sr-Cyrl-RS"/>
              </w:rPr>
              <w:t>Т</w:t>
            </w:r>
            <w:proofErr w:type="spellStart"/>
            <w:r w:rsidRPr="007E5A5E">
              <w:rPr>
                <w:sz w:val="22"/>
                <w:szCs w:val="22"/>
                <w:lang w:val="en-US"/>
              </w:rPr>
              <w:t>рошкови</w:t>
            </w:r>
            <w:proofErr w:type="spellEnd"/>
            <w:r w:rsidRPr="007E5A5E">
              <w:rPr>
                <w:sz w:val="22"/>
                <w:szCs w:val="22"/>
                <w:lang w:val="en-US"/>
              </w:rPr>
              <w:t xml:space="preserve"> </w:t>
            </w:r>
            <w:proofErr w:type="spellStart"/>
            <w:r w:rsidRPr="007E5A5E">
              <w:rPr>
                <w:sz w:val="22"/>
                <w:szCs w:val="22"/>
                <w:lang w:val="en-US"/>
              </w:rPr>
              <w:t>агенције</w:t>
            </w:r>
            <w:proofErr w:type="spellEnd"/>
          </w:p>
        </w:tc>
      </w:tr>
      <w:tr w:rsidR="00491CC3"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2.</w:t>
            </w:r>
          </w:p>
        </w:tc>
        <w:tc>
          <w:tcPr>
            <w:tcW w:w="4111" w:type="dxa"/>
            <w:noWrap/>
            <w:hideMark/>
          </w:tcPr>
          <w:p w:rsidR="007E5A5E" w:rsidRPr="007E5A5E" w:rsidRDefault="007E5A5E" w:rsidP="007E5A5E">
            <w:pPr>
              <w:rPr>
                <w:sz w:val="22"/>
                <w:szCs w:val="22"/>
                <w:lang w:val="en-US"/>
              </w:rPr>
            </w:pPr>
            <w:proofErr w:type="spellStart"/>
            <w:r>
              <w:rPr>
                <w:sz w:val="22"/>
                <w:szCs w:val="22"/>
                <w:lang w:val="en-US"/>
              </w:rPr>
              <w:t>Агенција</w:t>
            </w:r>
            <w:proofErr w:type="spellEnd"/>
            <w:r>
              <w:rPr>
                <w:sz w:val="22"/>
                <w:szCs w:val="22"/>
                <w:lang w:val="en-US"/>
              </w:rPr>
              <w:t xml:space="preserve"> </w:t>
            </w:r>
            <w:r w:rsidR="004A107E">
              <w:rPr>
                <w:sz w:val="22"/>
                <w:szCs w:val="22"/>
                <w:lang w:val="sr-Cyrl-RS"/>
              </w:rPr>
              <w:t>„</w:t>
            </w:r>
            <w:proofErr w:type="spellStart"/>
            <w:r w:rsidRPr="007E5A5E">
              <w:rPr>
                <w:sz w:val="22"/>
                <w:szCs w:val="22"/>
                <w:lang w:val="en-US"/>
              </w:rPr>
              <w:t>Џули</w:t>
            </w:r>
            <w:proofErr w:type="spellEnd"/>
            <w:r w:rsidR="004A107E">
              <w:rPr>
                <w:sz w:val="22"/>
                <w:szCs w:val="22"/>
                <w:lang w:val="sr-Cyrl-RS"/>
              </w:rPr>
              <w:t>“</w:t>
            </w:r>
            <w:r w:rsidRPr="007E5A5E">
              <w:rPr>
                <w:sz w:val="22"/>
                <w:szCs w:val="22"/>
                <w:lang w:val="en-US"/>
              </w:rPr>
              <w:t xml:space="preserve"> </w:t>
            </w:r>
            <w:proofErr w:type="spellStart"/>
            <w:r w:rsidRPr="007E5A5E">
              <w:rPr>
                <w:sz w:val="22"/>
                <w:szCs w:val="22"/>
                <w:lang w:val="en-US"/>
              </w:rPr>
              <w:t>Београд</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519.500,00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Концерт</w:t>
            </w:r>
            <w:proofErr w:type="spellEnd"/>
            <w:r w:rsidRPr="007E5A5E">
              <w:rPr>
                <w:sz w:val="22"/>
                <w:szCs w:val="22"/>
                <w:lang w:val="en-US"/>
              </w:rPr>
              <w:t xml:space="preserve"> </w:t>
            </w:r>
            <w:proofErr w:type="spellStart"/>
            <w:r w:rsidRPr="007E5A5E">
              <w:rPr>
                <w:sz w:val="22"/>
                <w:szCs w:val="22"/>
                <w:lang w:val="en-US"/>
              </w:rPr>
              <w:t>Милана</w:t>
            </w:r>
            <w:proofErr w:type="spellEnd"/>
            <w:r w:rsidRPr="007E5A5E">
              <w:rPr>
                <w:sz w:val="22"/>
                <w:szCs w:val="22"/>
                <w:lang w:val="en-US"/>
              </w:rPr>
              <w:t xml:space="preserve"> </w:t>
            </w:r>
            <w:proofErr w:type="spellStart"/>
            <w:r w:rsidRPr="007E5A5E">
              <w:rPr>
                <w:sz w:val="22"/>
                <w:szCs w:val="22"/>
                <w:lang w:val="en-US"/>
              </w:rPr>
              <w:t>Топаловића</w:t>
            </w:r>
            <w:proofErr w:type="spellEnd"/>
            <w:r w:rsidRPr="007E5A5E">
              <w:rPr>
                <w:sz w:val="22"/>
                <w:szCs w:val="22"/>
                <w:lang w:val="en-US"/>
              </w:rPr>
              <w:t xml:space="preserve"> </w:t>
            </w:r>
            <w:proofErr w:type="spellStart"/>
            <w:r w:rsidRPr="007E5A5E">
              <w:rPr>
                <w:sz w:val="22"/>
                <w:szCs w:val="22"/>
                <w:lang w:val="en-US"/>
              </w:rPr>
              <w:t>Топалка</w:t>
            </w:r>
            <w:proofErr w:type="spellEnd"/>
          </w:p>
        </w:tc>
      </w:tr>
      <w:tr w:rsidR="00491CC3"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3.</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Декаполит</w:t>
            </w:r>
            <w:proofErr w:type="spellEnd"/>
            <w:r w:rsidRPr="007E5A5E">
              <w:rPr>
                <w:sz w:val="22"/>
                <w:szCs w:val="22"/>
                <w:lang w:val="en-US"/>
              </w:rPr>
              <w:t xml:space="preserve">“ </w:t>
            </w:r>
            <w:proofErr w:type="spellStart"/>
            <w:r w:rsidRPr="007E5A5E">
              <w:rPr>
                <w:sz w:val="22"/>
                <w:szCs w:val="22"/>
                <w:lang w:val="en-US"/>
              </w:rPr>
              <w:t>Ваљево</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145.800,00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Обезбеђење</w:t>
            </w:r>
            <w:proofErr w:type="spellEnd"/>
          </w:p>
        </w:tc>
      </w:tr>
      <w:tr w:rsidR="00491CC3" w:rsidRPr="007E5A5E" w:rsidTr="00491CC3">
        <w:trPr>
          <w:trHeight w:val="387"/>
        </w:trPr>
        <w:tc>
          <w:tcPr>
            <w:tcW w:w="959" w:type="dxa"/>
            <w:noWrap/>
            <w:hideMark/>
          </w:tcPr>
          <w:p w:rsidR="007E5A5E" w:rsidRPr="007E5A5E" w:rsidRDefault="007E5A5E" w:rsidP="007E5A5E">
            <w:pPr>
              <w:jc w:val="center"/>
              <w:rPr>
                <w:sz w:val="22"/>
                <w:szCs w:val="22"/>
                <w:lang w:val="en-US"/>
              </w:rPr>
            </w:pPr>
            <w:r w:rsidRPr="007E5A5E">
              <w:rPr>
                <w:sz w:val="22"/>
                <w:szCs w:val="22"/>
                <w:lang w:val="en-US"/>
              </w:rPr>
              <w:t>4.</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Сребрна</w:t>
            </w:r>
            <w:proofErr w:type="spellEnd"/>
            <w:r w:rsidRPr="007E5A5E">
              <w:rPr>
                <w:sz w:val="22"/>
                <w:szCs w:val="22"/>
                <w:lang w:val="en-US"/>
              </w:rPr>
              <w:t xml:space="preserve"> </w:t>
            </w:r>
            <w:proofErr w:type="spellStart"/>
            <w:r w:rsidRPr="007E5A5E">
              <w:rPr>
                <w:sz w:val="22"/>
                <w:szCs w:val="22"/>
                <w:lang w:val="en-US"/>
              </w:rPr>
              <w:t>Планета</w:t>
            </w:r>
            <w:proofErr w:type="spellEnd"/>
            <w:r w:rsidRPr="007E5A5E">
              <w:rPr>
                <w:sz w:val="22"/>
                <w:szCs w:val="22"/>
                <w:lang w:val="en-US"/>
              </w:rPr>
              <w:t xml:space="preserve">“ </w:t>
            </w:r>
            <w:proofErr w:type="spellStart"/>
            <w:r w:rsidRPr="007E5A5E">
              <w:rPr>
                <w:sz w:val="22"/>
                <w:szCs w:val="22"/>
                <w:lang w:val="en-US"/>
              </w:rPr>
              <w:t>Ваљево</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480.000,00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Бина</w:t>
            </w:r>
            <w:proofErr w:type="spellEnd"/>
            <w:r w:rsidRPr="007E5A5E">
              <w:rPr>
                <w:sz w:val="22"/>
                <w:szCs w:val="22"/>
                <w:lang w:val="en-US"/>
              </w:rPr>
              <w:t xml:space="preserve"> и </w:t>
            </w:r>
            <w:proofErr w:type="spellStart"/>
            <w:r w:rsidRPr="007E5A5E">
              <w:rPr>
                <w:sz w:val="22"/>
                <w:szCs w:val="22"/>
                <w:lang w:val="en-US"/>
              </w:rPr>
              <w:t>видео-бим</w:t>
            </w:r>
            <w:proofErr w:type="spellEnd"/>
          </w:p>
        </w:tc>
      </w:tr>
      <w:tr w:rsidR="00491CC3"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lastRenderedPageBreak/>
              <w:t>5.</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Чоколадни</w:t>
            </w:r>
            <w:proofErr w:type="spellEnd"/>
            <w:r w:rsidRPr="007E5A5E">
              <w:rPr>
                <w:sz w:val="22"/>
                <w:szCs w:val="22"/>
                <w:lang w:val="en-US"/>
              </w:rPr>
              <w:t xml:space="preserve">“  </w:t>
            </w:r>
            <w:proofErr w:type="spellStart"/>
            <w:r w:rsidRPr="007E5A5E">
              <w:rPr>
                <w:sz w:val="22"/>
                <w:szCs w:val="22"/>
                <w:lang w:val="en-US"/>
              </w:rPr>
              <w:t>Косјерић</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939.749,00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Исхрана</w:t>
            </w:r>
            <w:proofErr w:type="spellEnd"/>
            <w:r w:rsidRPr="007E5A5E">
              <w:rPr>
                <w:sz w:val="22"/>
                <w:szCs w:val="22"/>
                <w:lang w:val="en-US"/>
              </w:rPr>
              <w:t xml:space="preserve"> </w:t>
            </w:r>
            <w:proofErr w:type="spellStart"/>
            <w:r w:rsidRPr="007E5A5E">
              <w:rPr>
                <w:sz w:val="22"/>
                <w:szCs w:val="22"/>
                <w:lang w:val="en-US"/>
              </w:rPr>
              <w:t>учесника</w:t>
            </w:r>
            <w:proofErr w:type="spellEnd"/>
            <w:r w:rsidRPr="007E5A5E">
              <w:rPr>
                <w:sz w:val="22"/>
                <w:szCs w:val="22"/>
                <w:lang w:val="en-US"/>
              </w:rPr>
              <w:t xml:space="preserve"> 1.382 </w:t>
            </w:r>
            <w:proofErr w:type="spellStart"/>
            <w:r w:rsidRPr="007E5A5E">
              <w:rPr>
                <w:sz w:val="22"/>
                <w:szCs w:val="22"/>
                <w:lang w:val="en-US"/>
              </w:rPr>
              <w:t>оброка</w:t>
            </w:r>
            <w:proofErr w:type="spellEnd"/>
            <w:r w:rsidRPr="007E5A5E">
              <w:rPr>
                <w:sz w:val="22"/>
                <w:szCs w:val="22"/>
                <w:lang w:val="en-US"/>
              </w:rPr>
              <w:t xml:space="preserve"> x 680 </w:t>
            </w:r>
            <w:proofErr w:type="spellStart"/>
            <w:r w:rsidRPr="007E5A5E">
              <w:rPr>
                <w:sz w:val="22"/>
                <w:szCs w:val="22"/>
                <w:lang w:val="en-US"/>
              </w:rPr>
              <w:t>дин</w:t>
            </w:r>
            <w:proofErr w:type="spellEnd"/>
            <w:r w:rsidRPr="007E5A5E">
              <w:rPr>
                <w:sz w:val="22"/>
                <w:szCs w:val="22"/>
                <w:lang w:val="en-US"/>
              </w:rPr>
              <w:t xml:space="preserve">. </w:t>
            </w:r>
            <w:proofErr w:type="spellStart"/>
            <w:r w:rsidRPr="007E5A5E">
              <w:rPr>
                <w:sz w:val="22"/>
                <w:szCs w:val="22"/>
                <w:lang w:val="en-US"/>
              </w:rPr>
              <w:t>Са</w:t>
            </w:r>
            <w:proofErr w:type="spellEnd"/>
            <w:r w:rsidRPr="007E5A5E">
              <w:rPr>
                <w:sz w:val="22"/>
                <w:szCs w:val="22"/>
                <w:lang w:val="en-US"/>
              </w:rPr>
              <w:t xml:space="preserve"> ПДВ-</w:t>
            </w:r>
            <w:proofErr w:type="spellStart"/>
            <w:r w:rsidRPr="007E5A5E">
              <w:rPr>
                <w:sz w:val="22"/>
                <w:szCs w:val="22"/>
                <w:lang w:val="en-US"/>
              </w:rPr>
              <w:t>ом</w:t>
            </w:r>
            <w:proofErr w:type="spellEnd"/>
          </w:p>
        </w:tc>
      </w:tr>
      <w:tr w:rsidR="007E5A5E" w:rsidRPr="007E5A5E" w:rsidTr="00491CC3">
        <w:trPr>
          <w:trHeight w:val="12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6.</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Нови</w:t>
            </w:r>
            <w:proofErr w:type="spellEnd"/>
            <w:r w:rsidRPr="007E5A5E">
              <w:rPr>
                <w:sz w:val="22"/>
                <w:szCs w:val="22"/>
                <w:lang w:val="en-US"/>
              </w:rPr>
              <w:t>- М-</w:t>
            </w:r>
            <w:proofErr w:type="spellStart"/>
            <w:r w:rsidRPr="007E5A5E">
              <w:rPr>
                <w:sz w:val="22"/>
                <w:szCs w:val="22"/>
                <w:lang w:val="en-US"/>
              </w:rPr>
              <w:t>Принт</w:t>
            </w:r>
            <w:proofErr w:type="spellEnd"/>
            <w:r w:rsidRPr="007E5A5E">
              <w:rPr>
                <w:sz w:val="22"/>
                <w:szCs w:val="22"/>
                <w:lang w:val="en-US"/>
              </w:rPr>
              <w:t xml:space="preserve">“  </w:t>
            </w:r>
            <w:proofErr w:type="spellStart"/>
            <w:r w:rsidRPr="007E5A5E">
              <w:rPr>
                <w:sz w:val="22"/>
                <w:szCs w:val="22"/>
                <w:lang w:val="en-US"/>
              </w:rPr>
              <w:t>Милићево</w:t>
            </w:r>
            <w:proofErr w:type="spellEnd"/>
            <w:r w:rsidRPr="007E5A5E">
              <w:rPr>
                <w:sz w:val="22"/>
                <w:szCs w:val="22"/>
                <w:lang w:val="en-US"/>
              </w:rPr>
              <w:t xml:space="preserve"> </w:t>
            </w:r>
            <w:proofErr w:type="spellStart"/>
            <w:r w:rsidRPr="007E5A5E">
              <w:rPr>
                <w:sz w:val="22"/>
                <w:szCs w:val="22"/>
                <w:lang w:val="en-US"/>
              </w:rPr>
              <w:t>Село</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366.310,00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Рекламно</w:t>
            </w:r>
            <w:proofErr w:type="spellEnd"/>
            <w:r w:rsidRPr="007E5A5E">
              <w:rPr>
                <w:sz w:val="22"/>
                <w:szCs w:val="22"/>
                <w:lang w:val="en-US"/>
              </w:rPr>
              <w:t xml:space="preserve"> -</w:t>
            </w:r>
            <w:proofErr w:type="spellStart"/>
            <w:r w:rsidRPr="007E5A5E">
              <w:rPr>
                <w:sz w:val="22"/>
                <w:szCs w:val="22"/>
                <w:lang w:val="en-US"/>
              </w:rPr>
              <w:t>пропагандни</w:t>
            </w:r>
            <w:proofErr w:type="spellEnd"/>
            <w:r w:rsidRPr="007E5A5E">
              <w:rPr>
                <w:sz w:val="22"/>
                <w:szCs w:val="22"/>
                <w:lang w:val="en-US"/>
              </w:rPr>
              <w:t xml:space="preserve"> </w:t>
            </w:r>
            <w:proofErr w:type="spellStart"/>
            <w:r w:rsidRPr="007E5A5E">
              <w:rPr>
                <w:sz w:val="22"/>
                <w:szCs w:val="22"/>
                <w:lang w:val="en-US"/>
              </w:rPr>
              <w:t>материјал</w:t>
            </w:r>
            <w:proofErr w:type="spellEnd"/>
            <w:r w:rsidRPr="007E5A5E">
              <w:rPr>
                <w:sz w:val="22"/>
                <w:szCs w:val="22"/>
                <w:lang w:val="en-US"/>
              </w:rPr>
              <w:t xml:space="preserve"> (</w:t>
            </w:r>
            <w:proofErr w:type="spellStart"/>
            <w:r w:rsidRPr="007E5A5E">
              <w:rPr>
                <w:sz w:val="22"/>
                <w:szCs w:val="22"/>
                <w:lang w:val="en-US"/>
              </w:rPr>
              <w:t>Мајице</w:t>
            </w:r>
            <w:proofErr w:type="spellEnd"/>
            <w:r w:rsidRPr="007E5A5E">
              <w:rPr>
                <w:sz w:val="22"/>
                <w:szCs w:val="22"/>
                <w:lang w:val="en-US"/>
              </w:rPr>
              <w:t xml:space="preserve">, </w:t>
            </w:r>
            <w:proofErr w:type="spellStart"/>
            <w:r w:rsidRPr="007E5A5E">
              <w:rPr>
                <w:sz w:val="22"/>
                <w:szCs w:val="22"/>
                <w:lang w:val="en-US"/>
              </w:rPr>
              <w:t>плакате</w:t>
            </w:r>
            <w:proofErr w:type="spellEnd"/>
            <w:r w:rsidRPr="007E5A5E">
              <w:rPr>
                <w:sz w:val="22"/>
                <w:szCs w:val="22"/>
                <w:lang w:val="en-US"/>
              </w:rPr>
              <w:t xml:space="preserve">, </w:t>
            </w:r>
            <w:proofErr w:type="spellStart"/>
            <w:r w:rsidRPr="007E5A5E">
              <w:rPr>
                <w:sz w:val="22"/>
                <w:szCs w:val="22"/>
                <w:lang w:val="en-US"/>
              </w:rPr>
              <w:t>флајери</w:t>
            </w:r>
            <w:proofErr w:type="spellEnd"/>
            <w:r w:rsidRPr="007E5A5E">
              <w:rPr>
                <w:sz w:val="22"/>
                <w:szCs w:val="22"/>
                <w:lang w:val="en-US"/>
              </w:rPr>
              <w:t xml:space="preserve">, </w:t>
            </w:r>
            <w:proofErr w:type="spellStart"/>
            <w:r w:rsidRPr="007E5A5E">
              <w:rPr>
                <w:sz w:val="22"/>
                <w:szCs w:val="22"/>
                <w:lang w:val="en-US"/>
              </w:rPr>
              <w:t>захвалнице</w:t>
            </w:r>
            <w:proofErr w:type="spellEnd"/>
            <w:r w:rsidRPr="007E5A5E">
              <w:rPr>
                <w:sz w:val="22"/>
                <w:szCs w:val="22"/>
                <w:lang w:val="en-US"/>
              </w:rPr>
              <w:t xml:space="preserve">, </w:t>
            </w:r>
            <w:proofErr w:type="spellStart"/>
            <w:r w:rsidRPr="007E5A5E">
              <w:rPr>
                <w:sz w:val="22"/>
                <w:szCs w:val="22"/>
                <w:lang w:val="en-US"/>
              </w:rPr>
              <w:t>дипломе</w:t>
            </w:r>
            <w:proofErr w:type="spellEnd"/>
            <w:r w:rsidRPr="007E5A5E">
              <w:rPr>
                <w:sz w:val="22"/>
                <w:szCs w:val="22"/>
                <w:lang w:val="en-US"/>
              </w:rPr>
              <w:t xml:space="preserve">, </w:t>
            </w:r>
            <w:proofErr w:type="spellStart"/>
            <w:r w:rsidRPr="007E5A5E">
              <w:rPr>
                <w:sz w:val="22"/>
                <w:szCs w:val="22"/>
                <w:lang w:val="en-US"/>
              </w:rPr>
              <w:t>блочићи</w:t>
            </w:r>
            <w:proofErr w:type="spellEnd"/>
            <w:r w:rsidRPr="007E5A5E">
              <w:rPr>
                <w:sz w:val="22"/>
                <w:szCs w:val="22"/>
                <w:lang w:val="en-US"/>
              </w:rPr>
              <w:t xml:space="preserve">, </w:t>
            </w:r>
            <w:proofErr w:type="spellStart"/>
            <w:r w:rsidRPr="007E5A5E">
              <w:rPr>
                <w:sz w:val="22"/>
                <w:szCs w:val="22"/>
                <w:lang w:val="en-US"/>
              </w:rPr>
              <w:t>оловке</w:t>
            </w:r>
            <w:proofErr w:type="spellEnd"/>
            <w:r w:rsidRPr="007E5A5E">
              <w:rPr>
                <w:sz w:val="22"/>
                <w:szCs w:val="22"/>
                <w:lang w:val="en-US"/>
              </w:rPr>
              <w:t xml:space="preserve">, </w:t>
            </w:r>
            <w:proofErr w:type="spellStart"/>
            <w:r w:rsidRPr="007E5A5E">
              <w:rPr>
                <w:sz w:val="22"/>
                <w:szCs w:val="22"/>
                <w:lang w:val="en-US"/>
              </w:rPr>
              <w:t>фасцикле</w:t>
            </w:r>
            <w:proofErr w:type="spellEnd"/>
            <w:r w:rsidRPr="007E5A5E">
              <w:rPr>
                <w:sz w:val="22"/>
                <w:szCs w:val="22"/>
                <w:lang w:val="en-US"/>
              </w:rPr>
              <w:t xml:space="preserve">, </w:t>
            </w:r>
            <w:proofErr w:type="spellStart"/>
            <w:r w:rsidRPr="007E5A5E">
              <w:rPr>
                <w:sz w:val="22"/>
                <w:szCs w:val="22"/>
                <w:lang w:val="en-US"/>
              </w:rPr>
              <w:t>бонови</w:t>
            </w:r>
            <w:proofErr w:type="spellEnd"/>
            <w:r w:rsidRPr="007E5A5E">
              <w:rPr>
                <w:sz w:val="22"/>
                <w:szCs w:val="22"/>
                <w:lang w:val="en-US"/>
              </w:rPr>
              <w:t xml:space="preserve"> и </w:t>
            </w:r>
            <w:proofErr w:type="spellStart"/>
            <w:r w:rsidRPr="007E5A5E">
              <w:rPr>
                <w:sz w:val="22"/>
                <w:szCs w:val="22"/>
                <w:lang w:val="en-US"/>
              </w:rPr>
              <w:t>ленте</w:t>
            </w:r>
            <w:proofErr w:type="spellEnd"/>
            <w:r w:rsidRPr="007E5A5E">
              <w:rPr>
                <w:sz w:val="22"/>
                <w:szCs w:val="22"/>
                <w:lang w:val="en-US"/>
              </w:rPr>
              <w:t xml:space="preserve">, ИД </w:t>
            </w:r>
            <w:proofErr w:type="spellStart"/>
            <w:r w:rsidRPr="007E5A5E">
              <w:rPr>
                <w:sz w:val="22"/>
                <w:szCs w:val="22"/>
                <w:lang w:val="en-US"/>
              </w:rPr>
              <w:t>картице</w:t>
            </w:r>
            <w:proofErr w:type="spellEnd"/>
            <w:r w:rsidRPr="007E5A5E">
              <w:rPr>
                <w:sz w:val="22"/>
                <w:szCs w:val="22"/>
                <w:lang w:val="en-US"/>
              </w:rPr>
              <w:t xml:space="preserve">, </w:t>
            </w:r>
            <w:proofErr w:type="spellStart"/>
            <w:r w:rsidRPr="007E5A5E">
              <w:rPr>
                <w:sz w:val="22"/>
                <w:szCs w:val="22"/>
                <w:lang w:val="en-US"/>
              </w:rPr>
              <w:t>пропуснице</w:t>
            </w:r>
            <w:proofErr w:type="spellEnd"/>
            <w:r w:rsidRPr="007E5A5E">
              <w:rPr>
                <w:sz w:val="22"/>
                <w:szCs w:val="22"/>
                <w:lang w:val="en-US"/>
              </w:rPr>
              <w:t xml:space="preserve">, </w:t>
            </w:r>
            <w:proofErr w:type="spellStart"/>
            <w:r w:rsidRPr="007E5A5E">
              <w:rPr>
                <w:sz w:val="22"/>
                <w:szCs w:val="22"/>
                <w:lang w:val="en-US"/>
              </w:rPr>
              <w:t>дечје</w:t>
            </w:r>
            <w:proofErr w:type="spellEnd"/>
            <w:r w:rsidRPr="007E5A5E">
              <w:rPr>
                <w:sz w:val="22"/>
                <w:szCs w:val="22"/>
                <w:lang w:val="en-US"/>
              </w:rPr>
              <w:t xml:space="preserve"> </w:t>
            </w:r>
            <w:proofErr w:type="spellStart"/>
            <w:r w:rsidRPr="007E5A5E">
              <w:rPr>
                <w:sz w:val="22"/>
                <w:szCs w:val="22"/>
                <w:lang w:val="en-US"/>
              </w:rPr>
              <w:t>медаље</w:t>
            </w:r>
            <w:proofErr w:type="spellEnd"/>
            <w:r w:rsidRPr="007E5A5E">
              <w:rPr>
                <w:sz w:val="22"/>
                <w:szCs w:val="22"/>
                <w:lang w:val="en-US"/>
              </w:rPr>
              <w:t>...)</w:t>
            </w:r>
          </w:p>
        </w:tc>
      </w:tr>
      <w:tr w:rsidR="007E5A5E"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7.</w:t>
            </w:r>
          </w:p>
        </w:tc>
        <w:tc>
          <w:tcPr>
            <w:tcW w:w="4111" w:type="dxa"/>
            <w:noWrap/>
            <w:hideMark/>
          </w:tcPr>
          <w:p w:rsidR="007E5A5E" w:rsidRPr="004A107E" w:rsidRDefault="007E5A5E" w:rsidP="007E5A5E">
            <w:pPr>
              <w:rPr>
                <w:sz w:val="22"/>
                <w:szCs w:val="22"/>
                <w:lang w:val="sr-Cyrl-RS"/>
              </w:rPr>
            </w:pPr>
            <w:proofErr w:type="spellStart"/>
            <w:r w:rsidRPr="007E5A5E">
              <w:rPr>
                <w:sz w:val="22"/>
                <w:szCs w:val="22"/>
                <w:lang w:val="en-US"/>
              </w:rPr>
              <w:t>Еуропром</w:t>
            </w:r>
            <w:proofErr w:type="spellEnd"/>
            <w:r w:rsidR="004A107E">
              <w:rPr>
                <w:sz w:val="22"/>
                <w:szCs w:val="22"/>
                <w:lang w:val="sr-Cyrl-RS"/>
              </w:rPr>
              <w:t xml:space="preserve"> доо</w:t>
            </w:r>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24.619,00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Освежење</w:t>
            </w:r>
            <w:proofErr w:type="spellEnd"/>
            <w:r w:rsidRPr="007E5A5E">
              <w:rPr>
                <w:sz w:val="22"/>
                <w:szCs w:val="22"/>
                <w:lang w:val="en-US"/>
              </w:rPr>
              <w:t xml:space="preserve"> </w:t>
            </w:r>
            <w:proofErr w:type="spellStart"/>
            <w:r w:rsidRPr="007E5A5E">
              <w:rPr>
                <w:sz w:val="22"/>
                <w:szCs w:val="22"/>
                <w:lang w:val="en-US"/>
              </w:rPr>
              <w:t>за</w:t>
            </w:r>
            <w:proofErr w:type="spellEnd"/>
            <w:r w:rsidRPr="007E5A5E">
              <w:rPr>
                <w:sz w:val="22"/>
                <w:szCs w:val="22"/>
                <w:lang w:val="en-US"/>
              </w:rPr>
              <w:t xml:space="preserve"> </w:t>
            </w:r>
            <w:proofErr w:type="spellStart"/>
            <w:r w:rsidRPr="007E5A5E">
              <w:rPr>
                <w:sz w:val="22"/>
                <w:szCs w:val="22"/>
                <w:lang w:val="en-US"/>
              </w:rPr>
              <w:t>учеснике</w:t>
            </w:r>
            <w:proofErr w:type="spellEnd"/>
            <w:r w:rsidRPr="007E5A5E">
              <w:rPr>
                <w:sz w:val="22"/>
                <w:szCs w:val="22"/>
                <w:lang w:val="en-US"/>
              </w:rPr>
              <w:t xml:space="preserve"> (</w:t>
            </w:r>
            <w:proofErr w:type="spellStart"/>
            <w:r w:rsidRPr="007E5A5E">
              <w:rPr>
                <w:sz w:val="22"/>
                <w:szCs w:val="22"/>
                <w:lang w:val="en-US"/>
              </w:rPr>
              <w:t>кафа</w:t>
            </w:r>
            <w:proofErr w:type="spellEnd"/>
            <w:r w:rsidRPr="007E5A5E">
              <w:rPr>
                <w:sz w:val="22"/>
                <w:szCs w:val="22"/>
                <w:lang w:val="en-US"/>
              </w:rPr>
              <w:t xml:space="preserve">, </w:t>
            </w:r>
            <w:proofErr w:type="spellStart"/>
            <w:r w:rsidRPr="007E5A5E">
              <w:rPr>
                <w:sz w:val="22"/>
                <w:szCs w:val="22"/>
                <w:lang w:val="en-US"/>
              </w:rPr>
              <w:t>пиће</w:t>
            </w:r>
            <w:proofErr w:type="spellEnd"/>
            <w:r w:rsidRPr="007E5A5E">
              <w:rPr>
                <w:sz w:val="22"/>
                <w:szCs w:val="22"/>
                <w:lang w:val="en-US"/>
              </w:rPr>
              <w:t xml:space="preserve">, </w:t>
            </w:r>
            <w:proofErr w:type="spellStart"/>
            <w:r w:rsidRPr="007E5A5E">
              <w:rPr>
                <w:sz w:val="22"/>
                <w:szCs w:val="22"/>
                <w:lang w:val="en-US"/>
              </w:rPr>
              <w:t>вода</w:t>
            </w:r>
            <w:proofErr w:type="spellEnd"/>
            <w:r w:rsidRPr="007E5A5E">
              <w:rPr>
                <w:sz w:val="22"/>
                <w:szCs w:val="22"/>
                <w:lang w:val="en-US"/>
              </w:rPr>
              <w:t xml:space="preserve"> и </w:t>
            </w:r>
            <w:proofErr w:type="spellStart"/>
            <w:r w:rsidRPr="007E5A5E">
              <w:rPr>
                <w:sz w:val="22"/>
                <w:szCs w:val="22"/>
                <w:lang w:val="en-US"/>
              </w:rPr>
              <w:t>слично</w:t>
            </w:r>
            <w:proofErr w:type="spellEnd"/>
            <w:r w:rsidRPr="007E5A5E">
              <w:rPr>
                <w:sz w:val="22"/>
                <w:szCs w:val="22"/>
                <w:lang w:val="en-US"/>
              </w:rPr>
              <w:t>...)</w:t>
            </w:r>
          </w:p>
        </w:tc>
      </w:tr>
      <w:tr w:rsidR="007E5A5E" w:rsidRPr="007E5A5E" w:rsidTr="00491CC3">
        <w:trPr>
          <w:trHeight w:val="6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8.</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Хотел</w:t>
            </w:r>
            <w:proofErr w:type="spellEnd"/>
            <w:r w:rsidRPr="007E5A5E">
              <w:rPr>
                <w:sz w:val="22"/>
                <w:szCs w:val="22"/>
                <w:lang w:val="en-US"/>
              </w:rPr>
              <w:t xml:space="preserve"> </w:t>
            </w:r>
            <w:proofErr w:type="spellStart"/>
            <w:r w:rsidRPr="007E5A5E">
              <w:rPr>
                <w:sz w:val="22"/>
                <w:szCs w:val="22"/>
                <w:lang w:val="en-US"/>
              </w:rPr>
              <w:t>Олимпик</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58.212,00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Смештај</w:t>
            </w:r>
            <w:proofErr w:type="spellEnd"/>
            <w:r w:rsidRPr="007E5A5E">
              <w:rPr>
                <w:sz w:val="22"/>
                <w:szCs w:val="22"/>
                <w:lang w:val="en-US"/>
              </w:rPr>
              <w:t xml:space="preserve"> </w:t>
            </w:r>
            <w:proofErr w:type="spellStart"/>
            <w:r w:rsidRPr="007E5A5E">
              <w:rPr>
                <w:sz w:val="22"/>
                <w:szCs w:val="22"/>
                <w:lang w:val="en-US"/>
              </w:rPr>
              <w:t>обезбеђења</w:t>
            </w:r>
            <w:proofErr w:type="spellEnd"/>
            <w:r w:rsidRPr="007E5A5E">
              <w:rPr>
                <w:sz w:val="22"/>
                <w:szCs w:val="22"/>
                <w:lang w:val="en-US"/>
              </w:rPr>
              <w:t xml:space="preserve">, 3 </w:t>
            </w:r>
            <w:proofErr w:type="spellStart"/>
            <w:r w:rsidRPr="007E5A5E">
              <w:rPr>
                <w:sz w:val="22"/>
                <w:szCs w:val="22"/>
                <w:lang w:val="en-US"/>
              </w:rPr>
              <w:t>учесника</w:t>
            </w:r>
            <w:proofErr w:type="spellEnd"/>
            <w:r w:rsidRPr="007E5A5E">
              <w:rPr>
                <w:sz w:val="22"/>
                <w:szCs w:val="22"/>
                <w:lang w:val="en-US"/>
              </w:rPr>
              <w:t xml:space="preserve"> </w:t>
            </w:r>
            <w:proofErr w:type="spellStart"/>
            <w:r w:rsidRPr="007E5A5E">
              <w:rPr>
                <w:sz w:val="22"/>
                <w:szCs w:val="22"/>
                <w:lang w:val="en-US"/>
              </w:rPr>
              <w:t>штрапаријаде</w:t>
            </w:r>
            <w:proofErr w:type="spellEnd"/>
            <w:r w:rsidRPr="007E5A5E">
              <w:rPr>
                <w:sz w:val="22"/>
                <w:szCs w:val="22"/>
                <w:lang w:val="en-US"/>
              </w:rPr>
              <w:t xml:space="preserve"> и </w:t>
            </w:r>
            <w:proofErr w:type="spellStart"/>
            <w:r w:rsidRPr="007E5A5E">
              <w:rPr>
                <w:sz w:val="22"/>
                <w:szCs w:val="22"/>
                <w:lang w:val="en-US"/>
              </w:rPr>
              <w:t>водитељ</w:t>
            </w:r>
            <w:proofErr w:type="spellEnd"/>
          </w:p>
        </w:tc>
      </w:tr>
      <w:tr w:rsidR="007E5A5E" w:rsidRPr="007E5A5E" w:rsidTr="00A93F74">
        <w:trPr>
          <w:trHeight w:val="421"/>
        </w:trPr>
        <w:tc>
          <w:tcPr>
            <w:tcW w:w="959" w:type="dxa"/>
            <w:noWrap/>
            <w:hideMark/>
          </w:tcPr>
          <w:p w:rsidR="007E5A5E" w:rsidRPr="007E5A5E" w:rsidRDefault="007E5A5E" w:rsidP="007E5A5E">
            <w:pPr>
              <w:jc w:val="center"/>
              <w:rPr>
                <w:sz w:val="22"/>
                <w:szCs w:val="22"/>
                <w:lang w:val="en-US"/>
              </w:rPr>
            </w:pPr>
            <w:r w:rsidRPr="007E5A5E">
              <w:rPr>
                <w:sz w:val="22"/>
                <w:szCs w:val="22"/>
                <w:lang w:val="en-US"/>
              </w:rPr>
              <w:t>9.</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Радомир</w:t>
            </w:r>
            <w:proofErr w:type="spellEnd"/>
            <w:r w:rsidRPr="007E5A5E">
              <w:rPr>
                <w:sz w:val="22"/>
                <w:szCs w:val="22"/>
                <w:lang w:val="en-US"/>
              </w:rPr>
              <w:t xml:space="preserve"> </w:t>
            </w:r>
            <w:proofErr w:type="spellStart"/>
            <w:r w:rsidRPr="007E5A5E">
              <w:rPr>
                <w:sz w:val="22"/>
                <w:szCs w:val="22"/>
                <w:lang w:val="en-US"/>
              </w:rPr>
              <w:t>Николић</w:t>
            </w:r>
            <w:proofErr w:type="spellEnd"/>
            <w:r w:rsidRPr="007E5A5E">
              <w:rPr>
                <w:sz w:val="22"/>
                <w:szCs w:val="22"/>
                <w:lang w:val="en-US"/>
              </w:rPr>
              <w:t xml:space="preserve">, </w:t>
            </w:r>
            <w:proofErr w:type="spellStart"/>
            <w:r w:rsidRPr="007E5A5E">
              <w:rPr>
                <w:sz w:val="22"/>
                <w:szCs w:val="22"/>
                <w:lang w:val="en-US"/>
              </w:rPr>
              <w:t>Пантићи</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12.000,00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Смештај</w:t>
            </w:r>
            <w:proofErr w:type="spellEnd"/>
            <w:r w:rsidRPr="007E5A5E">
              <w:rPr>
                <w:sz w:val="22"/>
                <w:szCs w:val="22"/>
                <w:lang w:val="en-US"/>
              </w:rPr>
              <w:t xml:space="preserve"> </w:t>
            </w:r>
            <w:proofErr w:type="spellStart"/>
            <w:r w:rsidRPr="007E5A5E">
              <w:rPr>
                <w:sz w:val="22"/>
                <w:szCs w:val="22"/>
                <w:lang w:val="en-US"/>
              </w:rPr>
              <w:t>гостију</w:t>
            </w:r>
            <w:proofErr w:type="spellEnd"/>
            <w:r w:rsidRPr="007E5A5E">
              <w:rPr>
                <w:sz w:val="22"/>
                <w:szCs w:val="22"/>
                <w:lang w:val="en-US"/>
              </w:rPr>
              <w:t xml:space="preserve"> </w:t>
            </w:r>
            <w:proofErr w:type="spellStart"/>
            <w:r w:rsidRPr="007E5A5E">
              <w:rPr>
                <w:sz w:val="22"/>
                <w:szCs w:val="22"/>
                <w:lang w:val="en-US"/>
              </w:rPr>
              <w:t>из</w:t>
            </w:r>
            <w:proofErr w:type="spellEnd"/>
            <w:r w:rsidRPr="007E5A5E">
              <w:rPr>
                <w:sz w:val="22"/>
                <w:szCs w:val="22"/>
                <w:lang w:val="en-US"/>
              </w:rPr>
              <w:t xml:space="preserve"> </w:t>
            </w:r>
            <w:proofErr w:type="spellStart"/>
            <w:r w:rsidRPr="007E5A5E">
              <w:rPr>
                <w:sz w:val="22"/>
                <w:szCs w:val="22"/>
                <w:lang w:val="en-US"/>
              </w:rPr>
              <w:t>Косјера</w:t>
            </w:r>
            <w:proofErr w:type="spellEnd"/>
          </w:p>
        </w:tc>
      </w:tr>
      <w:tr w:rsidR="007E5A5E" w:rsidRPr="007E5A5E" w:rsidTr="00491CC3">
        <w:trPr>
          <w:trHeight w:val="6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10.</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Гостољубље</w:t>
            </w:r>
            <w:proofErr w:type="spellEnd"/>
            <w:r w:rsidRPr="007E5A5E">
              <w:rPr>
                <w:sz w:val="22"/>
                <w:szCs w:val="22"/>
                <w:lang w:val="en-US"/>
              </w:rPr>
              <w:t xml:space="preserve"> </w:t>
            </w:r>
            <w:proofErr w:type="spellStart"/>
            <w:r w:rsidRPr="007E5A5E">
              <w:rPr>
                <w:sz w:val="22"/>
                <w:szCs w:val="22"/>
                <w:lang w:val="en-US"/>
              </w:rPr>
              <w:t>Марија</w:t>
            </w:r>
            <w:proofErr w:type="spellEnd"/>
            <w:r w:rsidRPr="007E5A5E">
              <w:rPr>
                <w:sz w:val="22"/>
                <w:szCs w:val="22"/>
                <w:lang w:val="en-US"/>
              </w:rPr>
              <w:t xml:space="preserve"> </w:t>
            </w:r>
            <w:proofErr w:type="spellStart"/>
            <w:r w:rsidRPr="007E5A5E">
              <w:rPr>
                <w:sz w:val="22"/>
                <w:szCs w:val="22"/>
                <w:lang w:val="en-US"/>
              </w:rPr>
              <w:t>Средић</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16.100,00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Смештај</w:t>
            </w:r>
            <w:proofErr w:type="spellEnd"/>
            <w:r w:rsidRPr="007E5A5E">
              <w:rPr>
                <w:sz w:val="22"/>
                <w:szCs w:val="22"/>
                <w:lang w:val="en-US"/>
              </w:rPr>
              <w:t xml:space="preserve"> </w:t>
            </w:r>
            <w:proofErr w:type="spellStart"/>
            <w:r w:rsidRPr="007E5A5E">
              <w:rPr>
                <w:sz w:val="22"/>
                <w:szCs w:val="22"/>
                <w:lang w:val="en-US"/>
              </w:rPr>
              <w:t>гостију</w:t>
            </w:r>
            <w:proofErr w:type="spellEnd"/>
            <w:r w:rsidRPr="007E5A5E">
              <w:rPr>
                <w:sz w:val="22"/>
                <w:szCs w:val="22"/>
                <w:lang w:val="en-US"/>
              </w:rPr>
              <w:t xml:space="preserve"> КУД-а </w:t>
            </w:r>
            <w:proofErr w:type="spellStart"/>
            <w:r w:rsidRPr="007E5A5E">
              <w:rPr>
                <w:sz w:val="22"/>
                <w:szCs w:val="22"/>
                <w:lang w:val="en-US"/>
              </w:rPr>
              <w:t>Купиник</w:t>
            </w:r>
            <w:proofErr w:type="spellEnd"/>
            <w:r w:rsidRPr="007E5A5E">
              <w:rPr>
                <w:sz w:val="22"/>
                <w:szCs w:val="22"/>
                <w:lang w:val="en-US"/>
              </w:rPr>
              <w:t xml:space="preserve"> </w:t>
            </w:r>
            <w:proofErr w:type="spellStart"/>
            <w:r w:rsidRPr="007E5A5E">
              <w:rPr>
                <w:sz w:val="22"/>
                <w:szCs w:val="22"/>
                <w:lang w:val="en-US"/>
              </w:rPr>
              <w:t>из</w:t>
            </w:r>
            <w:proofErr w:type="spellEnd"/>
            <w:r w:rsidRPr="007E5A5E">
              <w:rPr>
                <w:sz w:val="22"/>
                <w:szCs w:val="22"/>
                <w:lang w:val="en-US"/>
              </w:rPr>
              <w:t xml:space="preserve"> </w:t>
            </w:r>
            <w:proofErr w:type="spellStart"/>
            <w:r w:rsidRPr="007E5A5E">
              <w:rPr>
                <w:sz w:val="22"/>
                <w:szCs w:val="22"/>
                <w:lang w:val="en-US"/>
              </w:rPr>
              <w:t>Купинова</w:t>
            </w:r>
            <w:proofErr w:type="spellEnd"/>
          </w:p>
        </w:tc>
      </w:tr>
      <w:tr w:rsidR="007E5A5E"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11.</w:t>
            </w:r>
          </w:p>
        </w:tc>
        <w:tc>
          <w:tcPr>
            <w:tcW w:w="4111" w:type="dxa"/>
            <w:noWrap/>
            <w:hideMark/>
          </w:tcPr>
          <w:p w:rsidR="007E5A5E" w:rsidRPr="007E5A5E" w:rsidRDefault="007E5A5E" w:rsidP="007E5A5E">
            <w:pPr>
              <w:rPr>
                <w:sz w:val="22"/>
                <w:szCs w:val="22"/>
                <w:lang w:val="en-US"/>
              </w:rPr>
            </w:pPr>
            <w:r w:rsidRPr="007E5A5E">
              <w:rPr>
                <w:sz w:val="22"/>
                <w:szCs w:val="22"/>
                <w:lang w:val="en-US"/>
              </w:rPr>
              <w:t xml:space="preserve"> </w:t>
            </w:r>
            <w:proofErr w:type="spellStart"/>
            <w:r w:rsidRPr="007E5A5E">
              <w:rPr>
                <w:sz w:val="22"/>
                <w:szCs w:val="22"/>
                <w:lang w:val="en-US"/>
              </w:rPr>
              <w:t>Пантовић</w:t>
            </w:r>
            <w:proofErr w:type="spellEnd"/>
            <w:r w:rsidRPr="007E5A5E">
              <w:rPr>
                <w:sz w:val="22"/>
                <w:szCs w:val="22"/>
                <w:lang w:val="en-US"/>
              </w:rPr>
              <w:t xml:space="preserve"> </w:t>
            </w:r>
            <w:proofErr w:type="spellStart"/>
            <w:r w:rsidRPr="007E5A5E">
              <w:rPr>
                <w:sz w:val="22"/>
                <w:szCs w:val="22"/>
                <w:lang w:val="en-US"/>
              </w:rPr>
              <w:t>Превоз</w:t>
            </w:r>
            <w:proofErr w:type="spellEnd"/>
            <w:r w:rsidRPr="007E5A5E">
              <w:rPr>
                <w:sz w:val="22"/>
                <w:szCs w:val="22"/>
                <w:lang w:val="en-US"/>
              </w:rPr>
              <w:t xml:space="preserve"> </w:t>
            </w:r>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66.000,00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Превоз</w:t>
            </w:r>
            <w:proofErr w:type="spellEnd"/>
            <w:r w:rsidRPr="007E5A5E">
              <w:rPr>
                <w:sz w:val="22"/>
                <w:szCs w:val="22"/>
                <w:lang w:val="en-US"/>
              </w:rPr>
              <w:t xml:space="preserve"> </w:t>
            </w:r>
            <w:proofErr w:type="spellStart"/>
            <w:r w:rsidRPr="007E5A5E">
              <w:rPr>
                <w:sz w:val="22"/>
                <w:szCs w:val="22"/>
                <w:lang w:val="en-US"/>
              </w:rPr>
              <w:t>учесника</w:t>
            </w:r>
            <w:proofErr w:type="spellEnd"/>
            <w:r w:rsidRPr="007E5A5E">
              <w:rPr>
                <w:sz w:val="22"/>
                <w:szCs w:val="22"/>
                <w:lang w:val="en-US"/>
              </w:rPr>
              <w:t xml:space="preserve"> </w:t>
            </w:r>
            <w:proofErr w:type="spellStart"/>
            <w:r w:rsidRPr="007E5A5E">
              <w:rPr>
                <w:sz w:val="22"/>
                <w:szCs w:val="22"/>
                <w:lang w:val="en-US"/>
              </w:rPr>
              <w:t>Дукат</w:t>
            </w:r>
            <w:proofErr w:type="spellEnd"/>
            <w:r w:rsidRPr="007E5A5E">
              <w:rPr>
                <w:sz w:val="22"/>
                <w:szCs w:val="22"/>
                <w:lang w:val="en-US"/>
              </w:rPr>
              <w:t xml:space="preserve">, </w:t>
            </w:r>
            <w:proofErr w:type="spellStart"/>
            <w:r w:rsidRPr="007E5A5E">
              <w:rPr>
                <w:sz w:val="22"/>
                <w:szCs w:val="22"/>
                <w:lang w:val="en-US"/>
              </w:rPr>
              <w:t>Максим</w:t>
            </w:r>
            <w:proofErr w:type="spellEnd"/>
            <w:r w:rsidRPr="007E5A5E">
              <w:rPr>
                <w:sz w:val="22"/>
                <w:szCs w:val="22"/>
                <w:lang w:val="en-US"/>
              </w:rPr>
              <w:t xml:space="preserve"> </w:t>
            </w:r>
            <w:proofErr w:type="spellStart"/>
            <w:r w:rsidRPr="007E5A5E">
              <w:rPr>
                <w:sz w:val="22"/>
                <w:szCs w:val="22"/>
                <w:lang w:val="en-US"/>
              </w:rPr>
              <w:t>Марковић</w:t>
            </w:r>
            <w:proofErr w:type="spellEnd"/>
            <w:r w:rsidRPr="007E5A5E">
              <w:rPr>
                <w:sz w:val="22"/>
                <w:szCs w:val="22"/>
                <w:lang w:val="en-US"/>
              </w:rPr>
              <w:t xml:space="preserve"> и </w:t>
            </w:r>
            <w:proofErr w:type="spellStart"/>
            <w:r w:rsidRPr="007E5A5E">
              <w:rPr>
                <w:sz w:val="22"/>
                <w:szCs w:val="22"/>
                <w:lang w:val="en-US"/>
              </w:rPr>
              <w:t>Треће</w:t>
            </w:r>
            <w:proofErr w:type="spellEnd"/>
            <w:r w:rsidRPr="007E5A5E">
              <w:rPr>
                <w:sz w:val="22"/>
                <w:szCs w:val="22"/>
                <w:lang w:val="en-US"/>
              </w:rPr>
              <w:t xml:space="preserve"> </w:t>
            </w:r>
            <w:proofErr w:type="spellStart"/>
            <w:r w:rsidRPr="007E5A5E">
              <w:rPr>
                <w:sz w:val="22"/>
                <w:szCs w:val="22"/>
                <w:lang w:val="en-US"/>
              </w:rPr>
              <w:t>доба</w:t>
            </w:r>
            <w:proofErr w:type="spellEnd"/>
          </w:p>
        </w:tc>
      </w:tr>
      <w:tr w:rsidR="007E5A5E" w:rsidRPr="007E5A5E" w:rsidTr="00491CC3">
        <w:trPr>
          <w:trHeight w:val="6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12.</w:t>
            </w:r>
          </w:p>
        </w:tc>
        <w:tc>
          <w:tcPr>
            <w:tcW w:w="4111" w:type="dxa"/>
            <w:noWrap/>
            <w:hideMark/>
          </w:tcPr>
          <w:p w:rsidR="007E5A5E" w:rsidRPr="007E5A5E" w:rsidRDefault="007E5A5E" w:rsidP="007E5A5E">
            <w:pPr>
              <w:rPr>
                <w:sz w:val="22"/>
                <w:szCs w:val="22"/>
                <w:lang w:val="en-US"/>
              </w:rPr>
            </w:pPr>
            <w:r w:rsidRPr="007E5A5E">
              <w:rPr>
                <w:sz w:val="22"/>
                <w:szCs w:val="22"/>
                <w:lang w:val="en-US"/>
              </w:rPr>
              <w:t>„</w:t>
            </w:r>
            <w:proofErr w:type="spellStart"/>
            <w:r w:rsidRPr="007E5A5E">
              <w:rPr>
                <w:sz w:val="22"/>
                <w:szCs w:val="22"/>
                <w:lang w:val="en-US"/>
              </w:rPr>
              <w:t>Петрол</w:t>
            </w:r>
            <w:proofErr w:type="spellEnd"/>
            <w:r w:rsidRPr="007E5A5E">
              <w:rPr>
                <w:sz w:val="22"/>
                <w:szCs w:val="22"/>
                <w:lang w:val="en-US"/>
              </w:rPr>
              <w:t xml:space="preserve">“ </w:t>
            </w:r>
            <w:proofErr w:type="spellStart"/>
            <w:r w:rsidRPr="007E5A5E">
              <w:rPr>
                <w:sz w:val="22"/>
                <w:szCs w:val="22"/>
                <w:lang w:val="en-US"/>
              </w:rPr>
              <w:t>Косјерић</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50.265,00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Превоз</w:t>
            </w:r>
            <w:proofErr w:type="spellEnd"/>
            <w:r w:rsidRPr="007E5A5E">
              <w:rPr>
                <w:sz w:val="22"/>
                <w:szCs w:val="22"/>
                <w:lang w:val="en-US"/>
              </w:rPr>
              <w:t xml:space="preserve"> </w:t>
            </w:r>
            <w:proofErr w:type="spellStart"/>
            <w:r w:rsidRPr="007E5A5E">
              <w:rPr>
                <w:sz w:val="22"/>
                <w:szCs w:val="22"/>
                <w:lang w:val="en-US"/>
              </w:rPr>
              <w:t>певачких</w:t>
            </w:r>
            <w:proofErr w:type="spellEnd"/>
            <w:r w:rsidRPr="007E5A5E">
              <w:rPr>
                <w:sz w:val="22"/>
                <w:szCs w:val="22"/>
                <w:lang w:val="en-US"/>
              </w:rPr>
              <w:t xml:space="preserve"> </w:t>
            </w:r>
            <w:proofErr w:type="spellStart"/>
            <w:r w:rsidRPr="007E5A5E">
              <w:rPr>
                <w:sz w:val="22"/>
                <w:szCs w:val="22"/>
                <w:lang w:val="en-US"/>
              </w:rPr>
              <w:t>група</w:t>
            </w:r>
            <w:proofErr w:type="spellEnd"/>
            <w:r w:rsidRPr="007E5A5E">
              <w:rPr>
                <w:sz w:val="22"/>
                <w:szCs w:val="22"/>
                <w:lang w:val="en-US"/>
              </w:rPr>
              <w:t xml:space="preserve"> 21 </w:t>
            </w:r>
            <w:proofErr w:type="spellStart"/>
            <w:r w:rsidRPr="007E5A5E">
              <w:rPr>
                <w:sz w:val="22"/>
                <w:szCs w:val="22"/>
                <w:lang w:val="en-US"/>
              </w:rPr>
              <w:t>група</w:t>
            </w:r>
            <w:proofErr w:type="spellEnd"/>
            <w:r w:rsidRPr="007E5A5E">
              <w:rPr>
                <w:sz w:val="22"/>
                <w:szCs w:val="22"/>
                <w:lang w:val="en-US"/>
              </w:rPr>
              <w:t xml:space="preserve"> X 10 </w:t>
            </w:r>
            <w:proofErr w:type="spellStart"/>
            <w:r w:rsidRPr="007E5A5E">
              <w:rPr>
                <w:sz w:val="22"/>
                <w:szCs w:val="22"/>
                <w:lang w:val="en-US"/>
              </w:rPr>
              <w:t>литара</w:t>
            </w:r>
            <w:proofErr w:type="spellEnd"/>
            <w:r w:rsidRPr="007E5A5E">
              <w:rPr>
                <w:sz w:val="22"/>
                <w:szCs w:val="22"/>
                <w:lang w:val="en-US"/>
              </w:rPr>
              <w:t xml:space="preserve"> и  </w:t>
            </w:r>
            <w:proofErr w:type="spellStart"/>
            <w:r w:rsidRPr="007E5A5E">
              <w:rPr>
                <w:sz w:val="22"/>
                <w:szCs w:val="22"/>
                <w:lang w:val="en-US"/>
              </w:rPr>
              <w:t>гориво</w:t>
            </w:r>
            <w:proofErr w:type="spellEnd"/>
            <w:r w:rsidRPr="007E5A5E">
              <w:rPr>
                <w:sz w:val="22"/>
                <w:szCs w:val="22"/>
                <w:lang w:val="en-US"/>
              </w:rPr>
              <w:t xml:space="preserve"> </w:t>
            </w:r>
            <w:proofErr w:type="spellStart"/>
            <w:r w:rsidRPr="007E5A5E">
              <w:rPr>
                <w:sz w:val="22"/>
                <w:szCs w:val="22"/>
                <w:lang w:val="en-US"/>
              </w:rPr>
              <w:t>за</w:t>
            </w:r>
            <w:proofErr w:type="spellEnd"/>
            <w:r w:rsidRPr="007E5A5E">
              <w:rPr>
                <w:sz w:val="22"/>
                <w:szCs w:val="22"/>
                <w:lang w:val="en-US"/>
              </w:rPr>
              <w:t xml:space="preserve"> </w:t>
            </w:r>
            <w:proofErr w:type="spellStart"/>
            <w:r w:rsidRPr="007E5A5E">
              <w:rPr>
                <w:sz w:val="22"/>
                <w:szCs w:val="22"/>
                <w:lang w:val="en-US"/>
              </w:rPr>
              <w:t>остале</w:t>
            </w:r>
            <w:proofErr w:type="spellEnd"/>
            <w:r w:rsidRPr="007E5A5E">
              <w:rPr>
                <w:sz w:val="22"/>
                <w:szCs w:val="22"/>
                <w:lang w:val="en-US"/>
              </w:rPr>
              <w:t xml:space="preserve"> </w:t>
            </w:r>
            <w:proofErr w:type="spellStart"/>
            <w:r w:rsidRPr="007E5A5E">
              <w:rPr>
                <w:sz w:val="22"/>
                <w:szCs w:val="22"/>
                <w:lang w:val="en-US"/>
              </w:rPr>
              <w:t>пратеће</w:t>
            </w:r>
            <w:proofErr w:type="spellEnd"/>
            <w:r w:rsidRPr="007E5A5E">
              <w:rPr>
                <w:sz w:val="22"/>
                <w:szCs w:val="22"/>
                <w:lang w:val="en-US"/>
              </w:rPr>
              <w:t xml:space="preserve"> </w:t>
            </w:r>
            <w:proofErr w:type="spellStart"/>
            <w:r w:rsidRPr="007E5A5E">
              <w:rPr>
                <w:sz w:val="22"/>
                <w:szCs w:val="22"/>
                <w:lang w:val="en-US"/>
              </w:rPr>
              <w:t>потребе</w:t>
            </w:r>
            <w:proofErr w:type="spellEnd"/>
          </w:p>
        </w:tc>
      </w:tr>
      <w:tr w:rsidR="007E5A5E" w:rsidRPr="007E5A5E" w:rsidTr="00491CC3">
        <w:trPr>
          <w:trHeight w:val="6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13.</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Вукадин</w:t>
            </w:r>
            <w:proofErr w:type="spellEnd"/>
            <w:r w:rsidRPr="007E5A5E">
              <w:rPr>
                <w:sz w:val="22"/>
                <w:szCs w:val="22"/>
                <w:lang w:val="en-US"/>
              </w:rPr>
              <w:t xml:space="preserve"> </w:t>
            </w:r>
            <w:proofErr w:type="spellStart"/>
            <w:r w:rsidRPr="007E5A5E">
              <w:rPr>
                <w:sz w:val="22"/>
                <w:szCs w:val="22"/>
                <w:lang w:val="en-US"/>
              </w:rPr>
              <w:t>Ивановић</w:t>
            </w:r>
            <w:proofErr w:type="spellEnd"/>
            <w:r w:rsidRPr="007E5A5E">
              <w:rPr>
                <w:sz w:val="22"/>
                <w:szCs w:val="22"/>
                <w:lang w:val="en-US"/>
              </w:rPr>
              <w:t xml:space="preserve"> </w:t>
            </w:r>
            <w:proofErr w:type="spellStart"/>
            <w:r w:rsidRPr="007E5A5E">
              <w:rPr>
                <w:sz w:val="22"/>
                <w:szCs w:val="22"/>
                <w:lang w:val="en-US"/>
              </w:rPr>
              <w:t>Ваљево</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65.000,00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Услуге</w:t>
            </w:r>
            <w:proofErr w:type="spellEnd"/>
            <w:r w:rsidRPr="007E5A5E">
              <w:rPr>
                <w:sz w:val="22"/>
                <w:szCs w:val="22"/>
                <w:lang w:val="en-US"/>
              </w:rPr>
              <w:t xml:space="preserve"> </w:t>
            </w:r>
            <w:proofErr w:type="spellStart"/>
            <w:r w:rsidRPr="007E5A5E">
              <w:rPr>
                <w:sz w:val="22"/>
                <w:szCs w:val="22"/>
                <w:lang w:val="en-US"/>
              </w:rPr>
              <w:t>снимања</w:t>
            </w:r>
            <w:proofErr w:type="spellEnd"/>
            <w:r w:rsidRPr="007E5A5E">
              <w:rPr>
                <w:sz w:val="22"/>
                <w:szCs w:val="22"/>
                <w:lang w:val="en-US"/>
              </w:rPr>
              <w:t xml:space="preserve"> </w:t>
            </w:r>
            <w:proofErr w:type="spellStart"/>
            <w:r w:rsidRPr="007E5A5E">
              <w:rPr>
                <w:sz w:val="22"/>
                <w:szCs w:val="22"/>
                <w:lang w:val="en-US"/>
              </w:rPr>
              <w:t>манифестације</w:t>
            </w:r>
            <w:proofErr w:type="spellEnd"/>
            <w:r w:rsidRPr="007E5A5E">
              <w:rPr>
                <w:sz w:val="22"/>
                <w:szCs w:val="22"/>
                <w:lang w:val="en-US"/>
              </w:rPr>
              <w:t xml:space="preserve"> и </w:t>
            </w:r>
            <w:proofErr w:type="spellStart"/>
            <w:r w:rsidRPr="007E5A5E">
              <w:rPr>
                <w:sz w:val="22"/>
                <w:szCs w:val="22"/>
                <w:lang w:val="en-US"/>
              </w:rPr>
              <w:t>припрема</w:t>
            </w:r>
            <w:proofErr w:type="spellEnd"/>
            <w:r w:rsidRPr="007E5A5E">
              <w:rPr>
                <w:sz w:val="22"/>
                <w:szCs w:val="22"/>
                <w:lang w:val="en-US"/>
              </w:rPr>
              <w:t xml:space="preserve"> </w:t>
            </w:r>
            <w:proofErr w:type="spellStart"/>
            <w:r w:rsidRPr="007E5A5E">
              <w:rPr>
                <w:sz w:val="22"/>
                <w:szCs w:val="22"/>
                <w:lang w:val="en-US"/>
              </w:rPr>
              <w:t>материјала</w:t>
            </w:r>
            <w:proofErr w:type="spellEnd"/>
            <w:r w:rsidRPr="007E5A5E">
              <w:rPr>
                <w:sz w:val="22"/>
                <w:szCs w:val="22"/>
                <w:lang w:val="en-US"/>
              </w:rPr>
              <w:t xml:space="preserve"> </w:t>
            </w:r>
            <w:proofErr w:type="spellStart"/>
            <w:r w:rsidRPr="007E5A5E">
              <w:rPr>
                <w:sz w:val="22"/>
                <w:szCs w:val="22"/>
                <w:lang w:val="en-US"/>
              </w:rPr>
              <w:t>за</w:t>
            </w:r>
            <w:proofErr w:type="spellEnd"/>
            <w:r w:rsidRPr="007E5A5E">
              <w:rPr>
                <w:sz w:val="22"/>
                <w:szCs w:val="22"/>
                <w:lang w:val="en-US"/>
              </w:rPr>
              <w:t xml:space="preserve"> </w:t>
            </w:r>
            <w:proofErr w:type="spellStart"/>
            <w:r w:rsidRPr="007E5A5E">
              <w:rPr>
                <w:sz w:val="22"/>
                <w:szCs w:val="22"/>
                <w:lang w:val="en-US"/>
              </w:rPr>
              <w:t>видео-бим</w:t>
            </w:r>
            <w:proofErr w:type="spellEnd"/>
            <w:r w:rsidRPr="007E5A5E">
              <w:rPr>
                <w:sz w:val="22"/>
                <w:szCs w:val="22"/>
                <w:lang w:val="en-US"/>
              </w:rPr>
              <w:t xml:space="preserve"> и </w:t>
            </w:r>
            <w:proofErr w:type="spellStart"/>
            <w:r w:rsidRPr="007E5A5E">
              <w:rPr>
                <w:sz w:val="22"/>
                <w:szCs w:val="22"/>
                <w:lang w:val="en-US"/>
              </w:rPr>
              <w:t>остало</w:t>
            </w:r>
            <w:proofErr w:type="spellEnd"/>
            <w:r w:rsidRPr="007E5A5E">
              <w:rPr>
                <w:sz w:val="22"/>
                <w:szCs w:val="22"/>
                <w:lang w:val="en-US"/>
              </w:rPr>
              <w:t>...</w:t>
            </w:r>
          </w:p>
        </w:tc>
      </w:tr>
      <w:tr w:rsidR="007E5A5E" w:rsidRPr="007E5A5E" w:rsidTr="00491CC3">
        <w:trPr>
          <w:trHeight w:val="578"/>
        </w:trPr>
        <w:tc>
          <w:tcPr>
            <w:tcW w:w="959" w:type="dxa"/>
            <w:noWrap/>
            <w:hideMark/>
          </w:tcPr>
          <w:p w:rsidR="007E5A5E" w:rsidRPr="007E5A5E" w:rsidRDefault="007E5A5E" w:rsidP="007E5A5E">
            <w:pPr>
              <w:jc w:val="center"/>
              <w:rPr>
                <w:sz w:val="22"/>
                <w:szCs w:val="22"/>
                <w:lang w:val="en-US"/>
              </w:rPr>
            </w:pPr>
            <w:r w:rsidRPr="007E5A5E">
              <w:rPr>
                <w:sz w:val="22"/>
                <w:szCs w:val="22"/>
                <w:lang w:val="en-US"/>
              </w:rPr>
              <w:t>14.</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Перишић</w:t>
            </w:r>
            <w:proofErr w:type="spellEnd"/>
            <w:r w:rsidRPr="007E5A5E">
              <w:rPr>
                <w:sz w:val="22"/>
                <w:szCs w:val="22"/>
                <w:lang w:val="en-US"/>
              </w:rPr>
              <w:t xml:space="preserve"> </w:t>
            </w:r>
            <w:proofErr w:type="spellStart"/>
            <w:r w:rsidRPr="007E5A5E">
              <w:rPr>
                <w:sz w:val="22"/>
                <w:szCs w:val="22"/>
                <w:lang w:val="en-US"/>
              </w:rPr>
              <w:t>Драган</w:t>
            </w:r>
            <w:proofErr w:type="spellEnd"/>
            <w:r w:rsidR="007A4F34">
              <w:rPr>
                <w:sz w:val="22"/>
                <w:szCs w:val="22"/>
                <w:lang w:val="sr-Cyrl-RS"/>
              </w:rPr>
              <w:t>а</w:t>
            </w:r>
            <w:r w:rsidR="004A107E">
              <w:rPr>
                <w:sz w:val="22"/>
                <w:szCs w:val="22"/>
                <w:lang w:val="sr-Cyrl-RS"/>
              </w:rPr>
              <w:t xml:space="preserve"> пр</w:t>
            </w:r>
            <w:bookmarkStart w:id="0" w:name="_GoBack"/>
            <w:bookmarkEnd w:id="0"/>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25.000,00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Изнајмљивање</w:t>
            </w:r>
            <w:proofErr w:type="spellEnd"/>
            <w:r w:rsidRPr="007E5A5E">
              <w:rPr>
                <w:sz w:val="22"/>
                <w:szCs w:val="22"/>
                <w:lang w:val="en-US"/>
              </w:rPr>
              <w:t xml:space="preserve"> </w:t>
            </w:r>
            <w:proofErr w:type="spellStart"/>
            <w:r w:rsidRPr="007E5A5E">
              <w:rPr>
                <w:sz w:val="22"/>
                <w:szCs w:val="22"/>
                <w:lang w:val="en-US"/>
              </w:rPr>
              <w:t>шатора</w:t>
            </w:r>
            <w:proofErr w:type="spellEnd"/>
            <w:r w:rsidRPr="007E5A5E">
              <w:rPr>
                <w:sz w:val="22"/>
                <w:szCs w:val="22"/>
                <w:lang w:val="en-US"/>
              </w:rPr>
              <w:t xml:space="preserve"> </w:t>
            </w:r>
            <w:proofErr w:type="spellStart"/>
            <w:r w:rsidRPr="007E5A5E">
              <w:rPr>
                <w:sz w:val="22"/>
                <w:szCs w:val="22"/>
                <w:lang w:val="en-US"/>
              </w:rPr>
              <w:t>са</w:t>
            </w:r>
            <w:proofErr w:type="spellEnd"/>
            <w:r w:rsidRPr="007E5A5E">
              <w:rPr>
                <w:sz w:val="22"/>
                <w:szCs w:val="22"/>
                <w:lang w:val="en-US"/>
              </w:rPr>
              <w:t xml:space="preserve"> </w:t>
            </w:r>
            <w:proofErr w:type="spellStart"/>
            <w:r w:rsidRPr="007E5A5E">
              <w:rPr>
                <w:sz w:val="22"/>
                <w:szCs w:val="22"/>
                <w:lang w:val="en-US"/>
              </w:rPr>
              <w:t>клупама</w:t>
            </w:r>
            <w:proofErr w:type="spellEnd"/>
            <w:r w:rsidRPr="007E5A5E">
              <w:rPr>
                <w:sz w:val="22"/>
                <w:szCs w:val="22"/>
                <w:lang w:val="en-US"/>
              </w:rPr>
              <w:t xml:space="preserve"> и </w:t>
            </w:r>
            <w:proofErr w:type="spellStart"/>
            <w:r w:rsidRPr="007E5A5E">
              <w:rPr>
                <w:sz w:val="22"/>
                <w:szCs w:val="22"/>
                <w:lang w:val="en-US"/>
              </w:rPr>
              <w:t>столовима</w:t>
            </w:r>
            <w:proofErr w:type="spellEnd"/>
            <w:r w:rsidRPr="007E5A5E">
              <w:rPr>
                <w:sz w:val="22"/>
                <w:szCs w:val="22"/>
                <w:lang w:val="en-US"/>
              </w:rPr>
              <w:t xml:space="preserve"> </w:t>
            </w:r>
            <w:proofErr w:type="spellStart"/>
            <w:r w:rsidRPr="007E5A5E">
              <w:rPr>
                <w:sz w:val="22"/>
                <w:szCs w:val="22"/>
                <w:lang w:val="en-US"/>
              </w:rPr>
              <w:t>за</w:t>
            </w:r>
            <w:proofErr w:type="spellEnd"/>
            <w:r w:rsidRPr="007E5A5E">
              <w:rPr>
                <w:sz w:val="22"/>
                <w:szCs w:val="22"/>
                <w:lang w:val="en-US"/>
              </w:rPr>
              <w:t xml:space="preserve"> </w:t>
            </w:r>
            <w:proofErr w:type="spellStart"/>
            <w:r w:rsidRPr="007E5A5E">
              <w:rPr>
                <w:sz w:val="22"/>
                <w:szCs w:val="22"/>
                <w:lang w:val="en-US"/>
              </w:rPr>
              <w:t>учеснике</w:t>
            </w:r>
            <w:proofErr w:type="spellEnd"/>
            <w:r w:rsidRPr="007E5A5E">
              <w:rPr>
                <w:sz w:val="22"/>
                <w:szCs w:val="22"/>
                <w:lang w:val="en-US"/>
              </w:rPr>
              <w:t xml:space="preserve"> </w:t>
            </w:r>
            <w:proofErr w:type="spellStart"/>
            <w:r w:rsidRPr="007E5A5E">
              <w:rPr>
                <w:sz w:val="22"/>
                <w:szCs w:val="22"/>
                <w:lang w:val="en-US"/>
              </w:rPr>
              <w:t>потребе</w:t>
            </w:r>
            <w:proofErr w:type="spellEnd"/>
            <w:r w:rsidRPr="007E5A5E">
              <w:rPr>
                <w:sz w:val="22"/>
                <w:szCs w:val="22"/>
                <w:lang w:val="en-US"/>
              </w:rPr>
              <w:t xml:space="preserve"> </w:t>
            </w:r>
            <w:proofErr w:type="spellStart"/>
            <w:r w:rsidRPr="007E5A5E">
              <w:rPr>
                <w:sz w:val="22"/>
                <w:szCs w:val="22"/>
                <w:lang w:val="en-US"/>
              </w:rPr>
              <w:t>спровођења</w:t>
            </w:r>
            <w:proofErr w:type="spellEnd"/>
            <w:r w:rsidRPr="007E5A5E">
              <w:rPr>
                <w:sz w:val="22"/>
                <w:szCs w:val="22"/>
                <w:lang w:val="en-US"/>
              </w:rPr>
              <w:t xml:space="preserve"> </w:t>
            </w:r>
            <w:proofErr w:type="spellStart"/>
            <w:r w:rsidRPr="007E5A5E">
              <w:rPr>
                <w:sz w:val="22"/>
                <w:szCs w:val="22"/>
                <w:lang w:val="en-US"/>
              </w:rPr>
              <w:t>програма</w:t>
            </w:r>
            <w:proofErr w:type="spellEnd"/>
          </w:p>
        </w:tc>
      </w:tr>
      <w:tr w:rsidR="007E5A5E"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15.</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Жекс</w:t>
            </w:r>
            <w:proofErr w:type="spellEnd"/>
            <w:r w:rsidRPr="007E5A5E">
              <w:rPr>
                <w:sz w:val="22"/>
                <w:szCs w:val="22"/>
                <w:lang w:val="en-US"/>
              </w:rPr>
              <w:t xml:space="preserve"> </w:t>
            </w:r>
            <w:proofErr w:type="spellStart"/>
            <w:r w:rsidRPr="007E5A5E">
              <w:rPr>
                <w:sz w:val="22"/>
                <w:szCs w:val="22"/>
                <w:lang w:val="en-US"/>
              </w:rPr>
              <w:t>соунд</w:t>
            </w:r>
            <w:proofErr w:type="spellEnd"/>
            <w:r w:rsidRPr="007E5A5E">
              <w:rPr>
                <w:sz w:val="22"/>
                <w:szCs w:val="22"/>
                <w:lang w:val="en-US"/>
              </w:rPr>
              <w:t xml:space="preserve"> </w:t>
            </w:r>
            <w:proofErr w:type="spellStart"/>
            <w:r w:rsidRPr="007E5A5E">
              <w:rPr>
                <w:sz w:val="22"/>
                <w:szCs w:val="22"/>
                <w:lang w:val="en-US"/>
              </w:rPr>
              <w:t>Ваљево</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220.000,00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Водитељ</w:t>
            </w:r>
            <w:proofErr w:type="spellEnd"/>
            <w:r w:rsidRPr="007E5A5E">
              <w:rPr>
                <w:sz w:val="22"/>
                <w:szCs w:val="22"/>
                <w:lang w:val="en-US"/>
              </w:rPr>
              <w:t xml:space="preserve">, </w:t>
            </w:r>
            <w:proofErr w:type="spellStart"/>
            <w:r w:rsidRPr="007E5A5E">
              <w:rPr>
                <w:sz w:val="22"/>
                <w:szCs w:val="22"/>
                <w:lang w:val="en-US"/>
              </w:rPr>
              <w:t>Биљана</w:t>
            </w:r>
            <w:proofErr w:type="spellEnd"/>
            <w:r w:rsidRPr="007E5A5E">
              <w:rPr>
                <w:sz w:val="22"/>
                <w:szCs w:val="22"/>
                <w:lang w:val="en-US"/>
              </w:rPr>
              <w:t xml:space="preserve"> </w:t>
            </w:r>
            <w:proofErr w:type="spellStart"/>
            <w:r w:rsidRPr="007E5A5E">
              <w:rPr>
                <w:sz w:val="22"/>
                <w:szCs w:val="22"/>
                <w:lang w:val="en-US"/>
              </w:rPr>
              <w:t>Сечивановић</w:t>
            </w:r>
            <w:proofErr w:type="spellEnd"/>
            <w:r w:rsidRPr="007E5A5E">
              <w:rPr>
                <w:sz w:val="22"/>
                <w:szCs w:val="22"/>
                <w:lang w:val="en-US"/>
              </w:rPr>
              <w:t xml:space="preserve">, </w:t>
            </w:r>
            <w:proofErr w:type="spellStart"/>
            <w:r w:rsidRPr="007E5A5E">
              <w:rPr>
                <w:sz w:val="22"/>
                <w:szCs w:val="22"/>
                <w:lang w:val="en-US"/>
              </w:rPr>
              <w:t>Трубачи</w:t>
            </w:r>
            <w:proofErr w:type="spellEnd"/>
          </w:p>
        </w:tc>
      </w:tr>
      <w:tr w:rsidR="007E5A5E" w:rsidRPr="007E5A5E" w:rsidTr="00A93F74">
        <w:trPr>
          <w:trHeight w:val="44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16.</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Мис</w:t>
            </w:r>
            <w:proofErr w:type="spellEnd"/>
            <w:r w:rsidRPr="007E5A5E">
              <w:rPr>
                <w:sz w:val="22"/>
                <w:szCs w:val="22"/>
                <w:lang w:val="en-US"/>
              </w:rPr>
              <w:t xml:space="preserve"> </w:t>
            </w:r>
            <w:proofErr w:type="spellStart"/>
            <w:r w:rsidRPr="007E5A5E">
              <w:rPr>
                <w:sz w:val="22"/>
                <w:szCs w:val="22"/>
                <w:lang w:val="en-US"/>
              </w:rPr>
              <w:t>Јовановић</w:t>
            </w:r>
            <w:proofErr w:type="spellEnd"/>
            <w:r w:rsidRPr="007E5A5E">
              <w:rPr>
                <w:sz w:val="22"/>
                <w:szCs w:val="22"/>
                <w:lang w:val="en-US"/>
              </w:rPr>
              <w:t xml:space="preserve"> </w:t>
            </w:r>
            <w:proofErr w:type="spellStart"/>
            <w:r w:rsidRPr="007E5A5E">
              <w:rPr>
                <w:sz w:val="22"/>
                <w:szCs w:val="22"/>
                <w:lang w:val="en-US"/>
              </w:rPr>
              <w:t>Аранђеловац</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22.670,00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Пехари</w:t>
            </w:r>
            <w:proofErr w:type="spellEnd"/>
          </w:p>
        </w:tc>
      </w:tr>
      <w:tr w:rsidR="007E5A5E"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17.</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Веритас</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22.080,00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Израда</w:t>
            </w:r>
            <w:proofErr w:type="spellEnd"/>
            <w:r w:rsidRPr="007E5A5E">
              <w:rPr>
                <w:sz w:val="22"/>
                <w:szCs w:val="22"/>
                <w:lang w:val="en-US"/>
              </w:rPr>
              <w:t xml:space="preserve"> и </w:t>
            </w:r>
            <w:proofErr w:type="spellStart"/>
            <w:r w:rsidRPr="007E5A5E">
              <w:rPr>
                <w:sz w:val="22"/>
                <w:szCs w:val="22"/>
                <w:lang w:val="en-US"/>
              </w:rPr>
              <w:t>монтажа</w:t>
            </w:r>
            <w:proofErr w:type="spellEnd"/>
            <w:r w:rsidRPr="007E5A5E">
              <w:rPr>
                <w:sz w:val="22"/>
                <w:szCs w:val="22"/>
                <w:lang w:val="en-US"/>
              </w:rPr>
              <w:t xml:space="preserve"> </w:t>
            </w:r>
            <w:proofErr w:type="spellStart"/>
            <w:r w:rsidRPr="007E5A5E">
              <w:rPr>
                <w:sz w:val="22"/>
                <w:szCs w:val="22"/>
                <w:lang w:val="en-US"/>
              </w:rPr>
              <w:t>табле</w:t>
            </w:r>
            <w:proofErr w:type="spellEnd"/>
            <w:r w:rsidRPr="007E5A5E">
              <w:rPr>
                <w:sz w:val="22"/>
                <w:szCs w:val="22"/>
                <w:lang w:val="en-US"/>
              </w:rPr>
              <w:t xml:space="preserve"> </w:t>
            </w:r>
            <w:proofErr w:type="spellStart"/>
            <w:r w:rsidRPr="007E5A5E">
              <w:rPr>
                <w:sz w:val="22"/>
                <w:szCs w:val="22"/>
                <w:lang w:val="en-US"/>
              </w:rPr>
              <w:t>код</w:t>
            </w:r>
            <w:proofErr w:type="spellEnd"/>
            <w:r w:rsidRPr="007E5A5E">
              <w:rPr>
                <w:sz w:val="22"/>
                <w:szCs w:val="22"/>
                <w:lang w:val="en-US"/>
              </w:rPr>
              <w:t xml:space="preserve"> </w:t>
            </w:r>
            <w:proofErr w:type="spellStart"/>
            <w:r w:rsidRPr="007E5A5E">
              <w:rPr>
                <w:sz w:val="22"/>
                <w:szCs w:val="22"/>
                <w:lang w:val="en-US"/>
              </w:rPr>
              <w:t>Пупић</w:t>
            </w:r>
            <w:proofErr w:type="spellEnd"/>
            <w:r w:rsidRPr="007E5A5E">
              <w:rPr>
                <w:sz w:val="22"/>
                <w:szCs w:val="22"/>
                <w:lang w:val="en-US"/>
              </w:rPr>
              <w:t xml:space="preserve"> </w:t>
            </w:r>
            <w:proofErr w:type="spellStart"/>
            <w:r w:rsidRPr="007E5A5E">
              <w:rPr>
                <w:sz w:val="22"/>
                <w:szCs w:val="22"/>
                <w:lang w:val="en-US"/>
              </w:rPr>
              <w:t>виле</w:t>
            </w:r>
            <w:proofErr w:type="spellEnd"/>
          </w:p>
        </w:tc>
      </w:tr>
      <w:tr w:rsidR="007E5A5E" w:rsidRPr="007E5A5E" w:rsidTr="00491CC3">
        <w:trPr>
          <w:trHeight w:val="300"/>
        </w:trPr>
        <w:tc>
          <w:tcPr>
            <w:tcW w:w="959" w:type="dxa"/>
            <w:noWrap/>
            <w:hideMark/>
          </w:tcPr>
          <w:p w:rsidR="007E5A5E" w:rsidRPr="007E5A5E" w:rsidRDefault="007E5A5E" w:rsidP="007E5A5E">
            <w:pPr>
              <w:jc w:val="center"/>
              <w:rPr>
                <w:sz w:val="22"/>
                <w:szCs w:val="22"/>
                <w:lang w:val="en-US"/>
              </w:rPr>
            </w:pPr>
            <w:r w:rsidRPr="007E5A5E">
              <w:rPr>
                <w:sz w:val="22"/>
                <w:szCs w:val="22"/>
                <w:lang w:val="en-US"/>
              </w:rPr>
              <w:t>18.</w:t>
            </w:r>
          </w:p>
        </w:tc>
        <w:tc>
          <w:tcPr>
            <w:tcW w:w="4111" w:type="dxa"/>
            <w:noWrap/>
            <w:hideMark/>
          </w:tcPr>
          <w:p w:rsidR="007E5A5E" w:rsidRPr="007E5A5E" w:rsidRDefault="007E5A5E" w:rsidP="007E5A5E">
            <w:pPr>
              <w:rPr>
                <w:sz w:val="22"/>
                <w:szCs w:val="22"/>
                <w:lang w:val="en-US"/>
              </w:rPr>
            </w:pPr>
            <w:proofErr w:type="spellStart"/>
            <w:r w:rsidRPr="007E5A5E">
              <w:rPr>
                <w:sz w:val="22"/>
                <w:szCs w:val="22"/>
                <w:lang w:val="en-US"/>
              </w:rPr>
              <w:t>Јовић</w:t>
            </w:r>
            <w:proofErr w:type="spellEnd"/>
            <w:r w:rsidRPr="007E5A5E">
              <w:rPr>
                <w:sz w:val="22"/>
                <w:szCs w:val="22"/>
                <w:lang w:val="en-US"/>
              </w:rPr>
              <w:t xml:space="preserve"> </w:t>
            </w:r>
            <w:proofErr w:type="spellStart"/>
            <w:r w:rsidRPr="007E5A5E">
              <w:rPr>
                <w:sz w:val="22"/>
                <w:szCs w:val="22"/>
                <w:lang w:val="en-US"/>
              </w:rPr>
              <w:t>Транспорт</w:t>
            </w:r>
            <w:proofErr w:type="spellEnd"/>
          </w:p>
        </w:tc>
        <w:tc>
          <w:tcPr>
            <w:tcW w:w="1275" w:type="dxa"/>
            <w:noWrap/>
            <w:hideMark/>
          </w:tcPr>
          <w:p w:rsidR="007E5A5E" w:rsidRPr="007E5A5E" w:rsidRDefault="007E5A5E" w:rsidP="007E5A5E">
            <w:pPr>
              <w:jc w:val="center"/>
              <w:rPr>
                <w:sz w:val="22"/>
                <w:szCs w:val="22"/>
                <w:lang w:val="en-US"/>
              </w:rPr>
            </w:pPr>
            <w:r w:rsidRPr="007E5A5E">
              <w:rPr>
                <w:sz w:val="22"/>
                <w:szCs w:val="22"/>
                <w:lang w:val="en-US"/>
              </w:rPr>
              <w:t>3.475,00</w:t>
            </w:r>
          </w:p>
        </w:tc>
        <w:tc>
          <w:tcPr>
            <w:tcW w:w="3907" w:type="dxa"/>
            <w:gridSpan w:val="2"/>
            <w:noWrap/>
            <w:hideMark/>
          </w:tcPr>
          <w:p w:rsidR="007E5A5E" w:rsidRPr="007E5A5E" w:rsidRDefault="007E5A5E" w:rsidP="007E5A5E">
            <w:pPr>
              <w:jc w:val="center"/>
              <w:rPr>
                <w:sz w:val="22"/>
                <w:szCs w:val="22"/>
                <w:lang w:val="en-US"/>
              </w:rPr>
            </w:pPr>
            <w:proofErr w:type="spellStart"/>
            <w:r w:rsidRPr="007E5A5E">
              <w:rPr>
                <w:sz w:val="22"/>
                <w:szCs w:val="22"/>
                <w:lang w:val="en-US"/>
              </w:rPr>
              <w:t>Потрошни</w:t>
            </w:r>
            <w:proofErr w:type="spellEnd"/>
            <w:r w:rsidRPr="007E5A5E">
              <w:rPr>
                <w:sz w:val="22"/>
                <w:szCs w:val="22"/>
                <w:lang w:val="en-US"/>
              </w:rPr>
              <w:t xml:space="preserve"> </w:t>
            </w:r>
            <w:proofErr w:type="spellStart"/>
            <w:r w:rsidRPr="007E5A5E">
              <w:rPr>
                <w:sz w:val="22"/>
                <w:szCs w:val="22"/>
                <w:lang w:val="en-US"/>
              </w:rPr>
              <w:t>материјал</w:t>
            </w:r>
            <w:proofErr w:type="spellEnd"/>
            <w:r w:rsidRPr="007E5A5E">
              <w:rPr>
                <w:sz w:val="22"/>
                <w:szCs w:val="22"/>
                <w:lang w:val="en-US"/>
              </w:rPr>
              <w:t xml:space="preserve"> </w:t>
            </w:r>
            <w:proofErr w:type="spellStart"/>
            <w:r w:rsidRPr="007E5A5E">
              <w:rPr>
                <w:sz w:val="22"/>
                <w:szCs w:val="22"/>
                <w:lang w:val="en-US"/>
              </w:rPr>
              <w:t>за</w:t>
            </w:r>
            <w:proofErr w:type="spellEnd"/>
            <w:r w:rsidRPr="007E5A5E">
              <w:rPr>
                <w:sz w:val="22"/>
                <w:szCs w:val="22"/>
                <w:lang w:val="en-US"/>
              </w:rPr>
              <w:t xml:space="preserve"> </w:t>
            </w:r>
            <w:proofErr w:type="spellStart"/>
            <w:r w:rsidRPr="007E5A5E">
              <w:rPr>
                <w:sz w:val="22"/>
                <w:szCs w:val="22"/>
                <w:lang w:val="en-US"/>
              </w:rPr>
              <w:t>манифестацију</w:t>
            </w:r>
            <w:proofErr w:type="spellEnd"/>
          </w:p>
        </w:tc>
      </w:tr>
      <w:tr w:rsidR="007E5A5E" w:rsidRPr="007E5A5E" w:rsidTr="00491CC3">
        <w:trPr>
          <w:gridAfter w:val="1"/>
          <w:wAfter w:w="2536" w:type="dxa"/>
          <w:trHeight w:val="300"/>
        </w:trPr>
        <w:tc>
          <w:tcPr>
            <w:tcW w:w="6345" w:type="dxa"/>
            <w:gridSpan w:val="3"/>
            <w:hideMark/>
          </w:tcPr>
          <w:p w:rsidR="007E5A5E" w:rsidRPr="007E5A5E" w:rsidRDefault="007E5A5E" w:rsidP="007E5A5E">
            <w:pPr>
              <w:jc w:val="center"/>
              <w:rPr>
                <w:bCs/>
                <w:sz w:val="22"/>
                <w:szCs w:val="22"/>
                <w:lang w:val="en-US"/>
              </w:rPr>
            </w:pPr>
            <w:r w:rsidRPr="007E5A5E">
              <w:rPr>
                <w:bCs/>
                <w:sz w:val="22"/>
                <w:szCs w:val="22"/>
                <w:lang w:val="en-US"/>
              </w:rPr>
              <w:t>УКУПНО:</w:t>
            </w:r>
          </w:p>
        </w:tc>
        <w:tc>
          <w:tcPr>
            <w:tcW w:w="1371" w:type="dxa"/>
            <w:noWrap/>
            <w:hideMark/>
          </w:tcPr>
          <w:p w:rsidR="007E5A5E" w:rsidRPr="007E5A5E" w:rsidRDefault="007E5A5E" w:rsidP="007E5A5E">
            <w:pPr>
              <w:rPr>
                <w:bCs/>
                <w:sz w:val="22"/>
                <w:szCs w:val="22"/>
                <w:lang w:val="en-US"/>
              </w:rPr>
            </w:pPr>
            <w:r w:rsidRPr="007E5A5E">
              <w:rPr>
                <w:bCs/>
                <w:sz w:val="22"/>
                <w:szCs w:val="22"/>
                <w:lang w:val="en-US"/>
              </w:rPr>
              <w:t>4.015.780,00</w:t>
            </w:r>
          </w:p>
        </w:tc>
      </w:tr>
    </w:tbl>
    <w:p w:rsidR="00AF6B4F" w:rsidRDefault="00AF6B4F" w:rsidP="00677246">
      <w:pPr>
        <w:rPr>
          <w:b/>
          <w:sz w:val="24"/>
          <w:szCs w:val="24"/>
          <w:lang w:val="sr-Cyrl-RS"/>
        </w:rPr>
      </w:pPr>
    </w:p>
    <w:tbl>
      <w:tblPr>
        <w:tblStyle w:val="TableGrid"/>
        <w:tblW w:w="0" w:type="auto"/>
        <w:tblLook w:val="04A0" w:firstRow="1" w:lastRow="0" w:firstColumn="1" w:lastColumn="0" w:noHBand="0" w:noVBand="1"/>
      </w:tblPr>
      <w:tblGrid>
        <w:gridCol w:w="860"/>
        <w:gridCol w:w="20"/>
        <w:gridCol w:w="5694"/>
        <w:gridCol w:w="1737"/>
      </w:tblGrid>
      <w:tr w:rsidR="00EE4879" w:rsidRPr="00EE4879" w:rsidTr="00435605">
        <w:trPr>
          <w:trHeight w:val="300"/>
        </w:trPr>
        <w:tc>
          <w:tcPr>
            <w:tcW w:w="8311" w:type="dxa"/>
            <w:gridSpan w:val="4"/>
            <w:hideMark/>
          </w:tcPr>
          <w:p w:rsidR="00EE4879" w:rsidRPr="00EE4879" w:rsidRDefault="00EE4879" w:rsidP="00EE4879">
            <w:pPr>
              <w:rPr>
                <w:bCs/>
                <w:sz w:val="22"/>
                <w:szCs w:val="22"/>
                <w:lang w:val="en-US"/>
              </w:rPr>
            </w:pPr>
            <w:r w:rsidRPr="00EE4879">
              <w:rPr>
                <w:bCs/>
                <w:sz w:val="22"/>
                <w:szCs w:val="22"/>
                <w:lang w:val="en-US"/>
              </w:rPr>
              <w:t>ТРОШКОВИ АГЕНЦИЈЕ "</w:t>
            </w:r>
            <w:proofErr w:type="spellStart"/>
            <w:r w:rsidRPr="00EE4879">
              <w:rPr>
                <w:bCs/>
                <w:sz w:val="22"/>
                <w:szCs w:val="22"/>
                <w:lang w:val="en-US"/>
              </w:rPr>
              <w:t>Петар</w:t>
            </w:r>
            <w:proofErr w:type="spellEnd"/>
            <w:r w:rsidRPr="00EE4879">
              <w:rPr>
                <w:bCs/>
                <w:sz w:val="22"/>
                <w:szCs w:val="22"/>
                <w:lang w:val="en-US"/>
              </w:rPr>
              <w:t xml:space="preserve"> </w:t>
            </w:r>
            <w:proofErr w:type="spellStart"/>
            <w:r w:rsidRPr="00EE4879">
              <w:rPr>
                <w:bCs/>
                <w:sz w:val="22"/>
                <w:szCs w:val="22"/>
                <w:lang w:val="en-US"/>
              </w:rPr>
              <w:t>Пан</w:t>
            </w:r>
            <w:proofErr w:type="spellEnd"/>
            <w:r w:rsidRPr="00EE4879">
              <w:rPr>
                <w:bCs/>
                <w:sz w:val="22"/>
                <w:szCs w:val="22"/>
                <w:lang w:val="en-US"/>
              </w:rPr>
              <w:t xml:space="preserve">" </w:t>
            </w:r>
            <w:proofErr w:type="spellStart"/>
            <w:r w:rsidRPr="00EE4879">
              <w:rPr>
                <w:bCs/>
                <w:sz w:val="22"/>
                <w:szCs w:val="22"/>
                <w:lang w:val="en-US"/>
              </w:rPr>
              <w:t>Ужице</w:t>
            </w:r>
            <w:proofErr w:type="spellEnd"/>
          </w:p>
        </w:tc>
      </w:tr>
      <w:tr w:rsidR="00EE4879" w:rsidRPr="00EE4879" w:rsidTr="00435605">
        <w:trPr>
          <w:trHeight w:val="300"/>
        </w:trPr>
        <w:tc>
          <w:tcPr>
            <w:tcW w:w="8311" w:type="dxa"/>
            <w:gridSpan w:val="4"/>
            <w:hideMark/>
          </w:tcPr>
          <w:p w:rsidR="00EE4879" w:rsidRPr="00EE4879" w:rsidRDefault="00EE4879" w:rsidP="00EE4879">
            <w:pPr>
              <w:rPr>
                <w:bCs/>
                <w:sz w:val="22"/>
                <w:szCs w:val="22"/>
                <w:lang w:val="en-US"/>
              </w:rPr>
            </w:pPr>
            <w:r w:rsidRPr="00EE4879">
              <w:rPr>
                <w:bCs/>
                <w:sz w:val="22"/>
                <w:szCs w:val="22"/>
                <w:lang w:val="en-US"/>
              </w:rPr>
              <w:t>(</w:t>
            </w:r>
            <w:proofErr w:type="spellStart"/>
            <w:r w:rsidRPr="00EE4879">
              <w:rPr>
                <w:bCs/>
                <w:sz w:val="22"/>
                <w:szCs w:val="22"/>
                <w:lang w:val="en-US"/>
              </w:rPr>
              <w:t>исплата</w:t>
            </w:r>
            <w:proofErr w:type="spellEnd"/>
            <w:r w:rsidRPr="00EE4879">
              <w:rPr>
                <w:bCs/>
                <w:sz w:val="22"/>
                <w:szCs w:val="22"/>
                <w:lang w:val="en-US"/>
              </w:rPr>
              <w:t xml:space="preserve"> </w:t>
            </w:r>
            <w:proofErr w:type="spellStart"/>
            <w:r w:rsidRPr="00EE4879">
              <w:rPr>
                <w:bCs/>
                <w:sz w:val="22"/>
                <w:szCs w:val="22"/>
                <w:lang w:val="en-US"/>
              </w:rPr>
              <w:t>готовине</w:t>
            </w:r>
            <w:proofErr w:type="spellEnd"/>
            <w:r w:rsidRPr="00EE4879">
              <w:rPr>
                <w:bCs/>
                <w:sz w:val="22"/>
                <w:szCs w:val="22"/>
                <w:lang w:val="en-US"/>
              </w:rPr>
              <w:t>)</w:t>
            </w:r>
          </w:p>
        </w:tc>
      </w:tr>
      <w:tr w:rsidR="00EE4879" w:rsidRPr="00EE4879" w:rsidTr="00435605">
        <w:trPr>
          <w:trHeight w:val="391"/>
        </w:trPr>
        <w:tc>
          <w:tcPr>
            <w:tcW w:w="880" w:type="dxa"/>
            <w:gridSpan w:val="2"/>
            <w:noWrap/>
            <w:hideMark/>
          </w:tcPr>
          <w:p w:rsidR="00EE4879" w:rsidRPr="00EE4879" w:rsidRDefault="00EE4879" w:rsidP="00435605">
            <w:pPr>
              <w:jc w:val="center"/>
              <w:rPr>
                <w:bCs/>
                <w:sz w:val="22"/>
                <w:szCs w:val="22"/>
                <w:lang w:val="en-US"/>
              </w:rPr>
            </w:pPr>
            <w:proofErr w:type="spellStart"/>
            <w:r w:rsidRPr="00EE4879">
              <w:rPr>
                <w:bCs/>
                <w:sz w:val="22"/>
                <w:szCs w:val="22"/>
                <w:lang w:val="en-US"/>
              </w:rPr>
              <w:t>Ред.бр</w:t>
            </w:r>
            <w:proofErr w:type="spellEnd"/>
            <w:r w:rsidRPr="00EE4879">
              <w:rPr>
                <w:bCs/>
                <w:sz w:val="22"/>
                <w:szCs w:val="22"/>
                <w:lang w:val="en-US"/>
              </w:rPr>
              <w:t>.</w:t>
            </w:r>
          </w:p>
        </w:tc>
        <w:tc>
          <w:tcPr>
            <w:tcW w:w="5694" w:type="dxa"/>
            <w:noWrap/>
            <w:hideMark/>
          </w:tcPr>
          <w:p w:rsidR="00EE4879" w:rsidRPr="00EE4879" w:rsidRDefault="00EE4879" w:rsidP="00435605">
            <w:pPr>
              <w:jc w:val="center"/>
              <w:rPr>
                <w:bCs/>
                <w:sz w:val="22"/>
                <w:szCs w:val="22"/>
                <w:lang w:val="en-US"/>
              </w:rPr>
            </w:pPr>
            <w:proofErr w:type="spellStart"/>
            <w:r w:rsidRPr="00EE4879">
              <w:rPr>
                <w:bCs/>
                <w:sz w:val="22"/>
                <w:szCs w:val="22"/>
                <w:lang w:val="en-US"/>
              </w:rPr>
              <w:t>Назив</w:t>
            </w:r>
            <w:proofErr w:type="spellEnd"/>
          </w:p>
        </w:tc>
        <w:tc>
          <w:tcPr>
            <w:tcW w:w="1737" w:type="dxa"/>
            <w:noWrap/>
            <w:hideMark/>
          </w:tcPr>
          <w:p w:rsidR="00EE4879" w:rsidRPr="00EE4879" w:rsidRDefault="00EE4879" w:rsidP="00435605">
            <w:pPr>
              <w:jc w:val="center"/>
              <w:rPr>
                <w:bCs/>
                <w:sz w:val="22"/>
                <w:szCs w:val="22"/>
                <w:lang w:val="en-US"/>
              </w:rPr>
            </w:pPr>
            <w:proofErr w:type="spellStart"/>
            <w:r w:rsidRPr="00EE4879">
              <w:rPr>
                <w:bCs/>
                <w:sz w:val="22"/>
                <w:szCs w:val="22"/>
                <w:lang w:val="en-US"/>
              </w:rPr>
              <w:t>Износ</w:t>
            </w:r>
            <w:proofErr w:type="spellEnd"/>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1.</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Старо</w:t>
            </w:r>
            <w:proofErr w:type="spellEnd"/>
            <w:r w:rsidRPr="00EE4879">
              <w:rPr>
                <w:sz w:val="22"/>
                <w:szCs w:val="22"/>
                <w:lang w:val="en-US"/>
              </w:rPr>
              <w:t xml:space="preserve"> </w:t>
            </w:r>
            <w:proofErr w:type="spellStart"/>
            <w:r w:rsidRPr="00EE4879">
              <w:rPr>
                <w:sz w:val="22"/>
                <w:szCs w:val="22"/>
                <w:lang w:val="en-US"/>
              </w:rPr>
              <w:t>певање</w:t>
            </w:r>
            <w:proofErr w:type="spellEnd"/>
            <w:r w:rsidRPr="00EE4879">
              <w:rPr>
                <w:sz w:val="22"/>
                <w:szCs w:val="22"/>
                <w:lang w:val="en-US"/>
              </w:rPr>
              <w:t xml:space="preserve"> у </w:t>
            </w:r>
            <w:proofErr w:type="spellStart"/>
            <w:r w:rsidRPr="00EE4879">
              <w:rPr>
                <w:sz w:val="22"/>
                <w:szCs w:val="22"/>
                <w:lang w:val="en-US"/>
              </w:rPr>
              <w:t>Срба</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202.000,00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2.</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Најлепша</w:t>
            </w:r>
            <w:proofErr w:type="spellEnd"/>
            <w:r w:rsidRPr="00EE4879">
              <w:rPr>
                <w:sz w:val="22"/>
                <w:szCs w:val="22"/>
                <w:lang w:val="en-US"/>
              </w:rPr>
              <w:t xml:space="preserve"> </w:t>
            </w:r>
            <w:proofErr w:type="spellStart"/>
            <w:r w:rsidRPr="00EE4879">
              <w:rPr>
                <w:sz w:val="22"/>
                <w:szCs w:val="22"/>
                <w:lang w:val="en-US"/>
              </w:rPr>
              <w:t>чобаница</w:t>
            </w:r>
            <w:proofErr w:type="spellEnd"/>
            <w:r w:rsidRPr="00EE4879">
              <w:rPr>
                <w:sz w:val="22"/>
                <w:szCs w:val="22"/>
                <w:lang w:val="en-US"/>
              </w:rPr>
              <w:t xml:space="preserve"> и </w:t>
            </w:r>
            <w:proofErr w:type="spellStart"/>
            <w:r w:rsidRPr="00EE4879">
              <w:rPr>
                <w:sz w:val="22"/>
                <w:szCs w:val="22"/>
                <w:lang w:val="en-US"/>
              </w:rPr>
              <w:t>чобански</w:t>
            </w:r>
            <w:proofErr w:type="spellEnd"/>
            <w:r w:rsidRPr="00EE4879">
              <w:rPr>
                <w:sz w:val="22"/>
                <w:szCs w:val="22"/>
                <w:lang w:val="en-US"/>
              </w:rPr>
              <w:t xml:space="preserve"> </w:t>
            </w:r>
            <w:proofErr w:type="spellStart"/>
            <w:r w:rsidRPr="00EE4879">
              <w:rPr>
                <w:sz w:val="22"/>
                <w:szCs w:val="22"/>
                <w:lang w:val="en-US"/>
              </w:rPr>
              <w:t>пар</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28.000,00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3.</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Изложба</w:t>
            </w:r>
            <w:proofErr w:type="spellEnd"/>
            <w:r w:rsidRPr="00EE4879">
              <w:rPr>
                <w:sz w:val="22"/>
                <w:szCs w:val="22"/>
                <w:lang w:val="en-US"/>
              </w:rPr>
              <w:t xml:space="preserve"> "</w:t>
            </w:r>
            <w:proofErr w:type="spellStart"/>
            <w:r w:rsidRPr="00EE4879">
              <w:rPr>
                <w:sz w:val="22"/>
                <w:szCs w:val="22"/>
                <w:lang w:val="en-US"/>
              </w:rPr>
              <w:t>Вредне</w:t>
            </w:r>
            <w:proofErr w:type="spellEnd"/>
            <w:r w:rsidRPr="00EE4879">
              <w:rPr>
                <w:sz w:val="22"/>
                <w:szCs w:val="22"/>
                <w:lang w:val="en-US"/>
              </w:rPr>
              <w:t xml:space="preserve"> </w:t>
            </w:r>
            <w:proofErr w:type="spellStart"/>
            <w:r w:rsidRPr="00EE4879">
              <w:rPr>
                <w:sz w:val="22"/>
                <w:szCs w:val="22"/>
                <w:lang w:val="en-US"/>
              </w:rPr>
              <w:t>руке</w:t>
            </w:r>
            <w:proofErr w:type="spellEnd"/>
            <w:r w:rsidRPr="00EE4879">
              <w:rPr>
                <w:sz w:val="22"/>
                <w:szCs w:val="22"/>
                <w:lang w:val="en-US"/>
              </w:rPr>
              <w:t>"</w:t>
            </w:r>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50.000,00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4.</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Изложба</w:t>
            </w:r>
            <w:proofErr w:type="spellEnd"/>
            <w:r w:rsidRPr="00EE4879">
              <w:rPr>
                <w:sz w:val="22"/>
                <w:szCs w:val="22"/>
                <w:lang w:val="en-US"/>
              </w:rPr>
              <w:t xml:space="preserve"> "</w:t>
            </w:r>
            <w:proofErr w:type="spellStart"/>
            <w:r w:rsidRPr="00EE4879">
              <w:rPr>
                <w:sz w:val="22"/>
                <w:szCs w:val="22"/>
                <w:lang w:val="en-US"/>
              </w:rPr>
              <w:t>Златне</w:t>
            </w:r>
            <w:proofErr w:type="spellEnd"/>
            <w:r w:rsidRPr="00EE4879">
              <w:rPr>
                <w:sz w:val="22"/>
                <w:szCs w:val="22"/>
                <w:lang w:val="en-US"/>
              </w:rPr>
              <w:t xml:space="preserve"> </w:t>
            </w:r>
            <w:proofErr w:type="spellStart"/>
            <w:r w:rsidRPr="00EE4879">
              <w:rPr>
                <w:sz w:val="22"/>
                <w:szCs w:val="22"/>
                <w:lang w:val="en-US"/>
              </w:rPr>
              <w:t>руке</w:t>
            </w:r>
            <w:proofErr w:type="spellEnd"/>
            <w:r w:rsidRPr="00EE4879">
              <w:rPr>
                <w:sz w:val="22"/>
                <w:szCs w:val="22"/>
                <w:lang w:val="en-US"/>
              </w:rPr>
              <w:t>"</w:t>
            </w:r>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35.000,00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5.</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Чобанске</w:t>
            </w:r>
            <w:proofErr w:type="spellEnd"/>
            <w:r w:rsidRPr="00EE4879">
              <w:rPr>
                <w:sz w:val="22"/>
                <w:szCs w:val="22"/>
                <w:lang w:val="en-US"/>
              </w:rPr>
              <w:t xml:space="preserve"> </w:t>
            </w:r>
            <w:proofErr w:type="spellStart"/>
            <w:r w:rsidRPr="00EE4879">
              <w:rPr>
                <w:sz w:val="22"/>
                <w:szCs w:val="22"/>
                <w:lang w:val="en-US"/>
              </w:rPr>
              <w:t>спортске</w:t>
            </w:r>
            <w:proofErr w:type="spellEnd"/>
            <w:r w:rsidRPr="00EE4879">
              <w:rPr>
                <w:sz w:val="22"/>
                <w:szCs w:val="22"/>
                <w:lang w:val="en-US"/>
              </w:rPr>
              <w:t xml:space="preserve"> </w:t>
            </w:r>
            <w:proofErr w:type="spellStart"/>
            <w:r w:rsidRPr="00EE4879">
              <w:rPr>
                <w:sz w:val="22"/>
                <w:szCs w:val="22"/>
                <w:lang w:val="en-US"/>
              </w:rPr>
              <w:t>игре</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135.000,00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6.</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Дечје</w:t>
            </w:r>
            <w:proofErr w:type="spellEnd"/>
            <w:r w:rsidRPr="00EE4879">
              <w:rPr>
                <w:sz w:val="22"/>
                <w:szCs w:val="22"/>
                <w:lang w:val="en-US"/>
              </w:rPr>
              <w:t xml:space="preserve"> </w:t>
            </w:r>
            <w:proofErr w:type="spellStart"/>
            <w:r w:rsidRPr="00EE4879">
              <w:rPr>
                <w:sz w:val="22"/>
                <w:szCs w:val="22"/>
                <w:lang w:val="en-US"/>
              </w:rPr>
              <w:t>спортске</w:t>
            </w:r>
            <w:proofErr w:type="spellEnd"/>
            <w:r w:rsidRPr="00EE4879">
              <w:rPr>
                <w:sz w:val="22"/>
                <w:szCs w:val="22"/>
                <w:lang w:val="en-US"/>
              </w:rPr>
              <w:t xml:space="preserve"> </w:t>
            </w:r>
            <w:proofErr w:type="spellStart"/>
            <w:r w:rsidRPr="00EE4879">
              <w:rPr>
                <w:sz w:val="22"/>
                <w:szCs w:val="22"/>
                <w:lang w:val="en-US"/>
              </w:rPr>
              <w:t>игре</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23.000,00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7.</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Трошкови</w:t>
            </w:r>
            <w:proofErr w:type="spellEnd"/>
            <w:r w:rsidRPr="00EE4879">
              <w:rPr>
                <w:sz w:val="22"/>
                <w:szCs w:val="22"/>
                <w:lang w:val="en-US"/>
              </w:rPr>
              <w:t xml:space="preserve"> </w:t>
            </w:r>
            <w:proofErr w:type="spellStart"/>
            <w:r w:rsidRPr="00EE4879">
              <w:rPr>
                <w:sz w:val="22"/>
                <w:szCs w:val="22"/>
                <w:lang w:val="en-US"/>
              </w:rPr>
              <w:t>редарске</w:t>
            </w:r>
            <w:proofErr w:type="spellEnd"/>
            <w:r w:rsidRPr="00EE4879">
              <w:rPr>
                <w:sz w:val="22"/>
                <w:szCs w:val="22"/>
                <w:lang w:val="en-US"/>
              </w:rPr>
              <w:t xml:space="preserve"> </w:t>
            </w:r>
            <w:proofErr w:type="spellStart"/>
            <w:r w:rsidRPr="00EE4879">
              <w:rPr>
                <w:sz w:val="22"/>
                <w:szCs w:val="22"/>
                <w:lang w:val="en-US"/>
              </w:rPr>
              <w:t>службе</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60.000,00</w:t>
            </w:r>
          </w:p>
        </w:tc>
      </w:tr>
      <w:tr w:rsidR="00EE4879" w:rsidRPr="00EE4879" w:rsidTr="00435605">
        <w:trPr>
          <w:trHeight w:val="371"/>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8.</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Трошкови</w:t>
            </w:r>
            <w:proofErr w:type="spellEnd"/>
            <w:r w:rsidRPr="00EE4879">
              <w:rPr>
                <w:sz w:val="22"/>
                <w:szCs w:val="22"/>
                <w:lang w:val="en-US"/>
              </w:rPr>
              <w:t xml:space="preserve"> </w:t>
            </w:r>
            <w:proofErr w:type="spellStart"/>
            <w:r w:rsidRPr="00EE4879">
              <w:rPr>
                <w:sz w:val="22"/>
                <w:szCs w:val="22"/>
                <w:lang w:val="en-US"/>
              </w:rPr>
              <w:t>помоћника</w:t>
            </w:r>
            <w:proofErr w:type="spellEnd"/>
            <w:r w:rsidRPr="00EE4879">
              <w:rPr>
                <w:sz w:val="22"/>
                <w:szCs w:val="22"/>
                <w:lang w:val="en-US"/>
              </w:rPr>
              <w:t xml:space="preserve"> у </w:t>
            </w:r>
            <w:proofErr w:type="spellStart"/>
            <w:r w:rsidRPr="00EE4879">
              <w:rPr>
                <w:sz w:val="22"/>
                <w:szCs w:val="22"/>
                <w:lang w:val="en-US"/>
              </w:rPr>
              <w:t>реализацији</w:t>
            </w:r>
            <w:proofErr w:type="spellEnd"/>
            <w:r w:rsidRPr="00EE4879">
              <w:rPr>
                <w:sz w:val="22"/>
                <w:szCs w:val="22"/>
                <w:lang w:val="en-US"/>
              </w:rPr>
              <w:t xml:space="preserve"> </w:t>
            </w:r>
            <w:proofErr w:type="spellStart"/>
            <w:r w:rsidRPr="00EE4879">
              <w:rPr>
                <w:sz w:val="22"/>
                <w:szCs w:val="22"/>
                <w:lang w:val="en-US"/>
              </w:rPr>
              <w:t>манифестације</w:t>
            </w:r>
            <w:proofErr w:type="spellEnd"/>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57.000,00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lastRenderedPageBreak/>
              <w:t>9.</w:t>
            </w:r>
          </w:p>
        </w:tc>
        <w:tc>
          <w:tcPr>
            <w:tcW w:w="5694" w:type="dxa"/>
            <w:noWrap/>
            <w:hideMark/>
          </w:tcPr>
          <w:p w:rsidR="00EE4879" w:rsidRPr="00EE4879" w:rsidRDefault="00EE4879" w:rsidP="0049136A">
            <w:pPr>
              <w:jc w:val="center"/>
              <w:rPr>
                <w:sz w:val="22"/>
                <w:szCs w:val="22"/>
                <w:lang w:val="en-US"/>
              </w:rPr>
            </w:pPr>
            <w:proofErr w:type="spellStart"/>
            <w:r w:rsidRPr="00EE4879">
              <w:rPr>
                <w:sz w:val="22"/>
                <w:szCs w:val="22"/>
                <w:lang w:val="en-US"/>
              </w:rPr>
              <w:t>Трошкови</w:t>
            </w:r>
            <w:proofErr w:type="spellEnd"/>
            <w:r w:rsidRPr="00EE4879">
              <w:rPr>
                <w:sz w:val="22"/>
                <w:szCs w:val="22"/>
                <w:lang w:val="en-US"/>
              </w:rPr>
              <w:t xml:space="preserve"> </w:t>
            </w:r>
            <w:proofErr w:type="spellStart"/>
            <w:r w:rsidRPr="00EE4879">
              <w:rPr>
                <w:sz w:val="22"/>
                <w:szCs w:val="22"/>
                <w:lang w:val="en-US"/>
              </w:rPr>
              <w:t>штрапаријаде</w:t>
            </w:r>
            <w:proofErr w:type="spellEnd"/>
            <w:r w:rsidRPr="00EE4879">
              <w:rPr>
                <w:sz w:val="22"/>
                <w:szCs w:val="22"/>
                <w:lang w:val="en-US"/>
              </w:rPr>
              <w:t xml:space="preserve"> (</w:t>
            </w:r>
            <w:r w:rsidR="0049136A">
              <w:rPr>
                <w:sz w:val="22"/>
                <w:szCs w:val="22"/>
                <w:lang w:val="sr-Cyrl-RS"/>
              </w:rPr>
              <w:t xml:space="preserve">припрема </w:t>
            </w:r>
            <w:r w:rsidRPr="00EE4879">
              <w:rPr>
                <w:sz w:val="22"/>
                <w:szCs w:val="22"/>
                <w:lang w:val="en-US"/>
              </w:rPr>
              <w:t xml:space="preserve">и </w:t>
            </w:r>
            <w:proofErr w:type="spellStart"/>
            <w:r w:rsidRPr="00EE4879">
              <w:rPr>
                <w:sz w:val="22"/>
                <w:szCs w:val="22"/>
                <w:lang w:val="en-US"/>
              </w:rPr>
              <w:t>награде</w:t>
            </w:r>
            <w:proofErr w:type="spellEnd"/>
            <w:r w:rsidRPr="00EE4879">
              <w:rPr>
                <w:sz w:val="22"/>
                <w:szCs w:val="22"/>
                <w:lang w:val="en-US"/>
              </w:rPr>
              <w:t>)</w:t>
            </w:r>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300.000,00</w:t>
            </w:r>
          </w:p>
        </w:tc>
      </w:tr>
      <w:tr w:rsidR="00EE4879" w:rsidRPr="00EE4879" w:rsidTr="00435605">
        <w:trPr>
          <w:trHeight w:val="300"/>
        </w:trPr>
        <w:tc>
          <w:tcPr>
            <w:tcW w:w="880" w:type="dxa"/>
            <w:gridSpan w:val="2"/>
            <w:noWrap/>
            <w:hideMark/>
          </w:tcPr>
          <w:p w:rsidR="00EE4879" w:rsidRPr="00EE4879" w:rsidRDefault="00EE4879" w:rsidP="00EE4879">
            <w:pPr>
              <w:jc w:val="center"/>
              <w:rPr>
                <w:sz w:val="22"/>
                <w:szCs w:val="22"/>
                <w:lang w:val="en-US"/>
              </w:rPr>
            </w:pPr>
            <w:r w:rsidRPr="00EE4879">
              <w:rPr>
                <w:sz w:val="22"/>
                <w:szCs w:val="22"/>
                <w:lang w:val="en-US"/>
              </w:rPr>
              <w:t>10.</w:t>
            </w:r>
          </w:p>
        </w:tc>
        <w:tc>
          <w:tcPr>
            <w:tcW w:w="5694" w:type="dxa"/>
            <w:noWrap/>
            <w:hideMark/>
          </w:tcPr>
          <w:p w:rsidR="00EE4879" w:rsidRPr="00EE4879" w:rsidRDefault="00EE4879" w:rsidP="00EE4879">
            <w:pPr>
              <w:jc w:val="center"/>
              <w:rPr>
                <w:sz w:val="22"/>
                <w:szCs w:val="22"/>
                <w:lang w:val="en-US"/>
              </w:rPr>
            </w:pPr>
            <w:proofErr w:type="spellStart"/>
            <w:r w:rsidRPr="00EE4879">
              <w:rPr>
                <w:sz w:val="22"/>
                <w:szCs w:val="22"/>
                <w:lang w:val="en-US"/>
              </w:rPr>
              <w:t>Трошкови</w:t>
            </w:r>
            <w:proofErr w:type="spellEnd"/>
            <w:r w:rsidRPr="00EE4879">
              <w:rPr>
                <w:sz w:val="22"/>
                <w:szCs w:val="22"/>
                <w:lang w:val="en-US"/>
              </w:rPr>
              <w:t xml:space="preserve"> </w:t>
            </w:r>
            <w:proofErr w:type="spellStart"/>
            <w:r w:rsidRPr="00EE4879">
              <w:rPr>
                <w:sz w:val="22"/>
                <w:szCs w:val="22"/>
                <w:lang w:val="en-US"/>
              </w:rPr>
              <w:t>агенције</w:t>
            </w:r>
            <w:proofErr w:type="spellEnd"/>
            <w:r w:rsidRPr="00EE4879">
              <w:rPr>
                <w:sz w:val="22"/>
                <w:szCs w:val="22"/>
                <w:lang w:val="en-US"/>
              </w:rPr>
              <w:t xml:space="preserve"> 10%</w:t>
            </w:r>
          </w:p>
        </w:tc>
        <w:tc>
          <w:tcPr>
            <w:tcW w:w="1737" w:type="dxa"/>
            <w:noWrap/>
            <w:hideMark/>
          </w:tcPr>
          <w:p w:rsidR="00EE4879" w:rsidRPr="00EE4879" w:rsidRDefault="00EE4879" w:rsidP="00EE4879">
            <w:pPr>
              <w:jc w:val="center"/>
              <w:rPr>
                <w:sz w:val="22"/>
                <w:szCs w:val="22"/>
                <w:lang w:val="en-US"/>
              </w:rPr>
            </w:pPr>
            <w:r w:rsidRPr="00EE4879">
              <w:rPr>
                <w:sz w:val="22"/>
                <w:szCs w:val="22"/>
                <w:lang w:val="en-US"/>
              </w:rPr>
              <w:t>89.000,00</w:t>
            </w:r>
          </w:p>
        </w:tc>
      </w:tr>
      <w:tr w:rsidR="00435605" w:rsidRPr="00EE4879" w:rsidTr="00435605">
        <w:trPr>
          <w:trHeight w:val="300"/>
        </w:trPr>
        <w:tc>
          <w:tcPr>
            <w:tcW w:w="860" w:type="dxa"/>
            <w:hideMark/>
          </w:tcPr>
          <w:p w:rsidR="00435605" w:rsidRPr="00EE4879" w:rsidRDefault="00435605" w:rsidP="00EE4879">
            <w:pPr>
              <w:rPr>
                <w:bCs/>
                <w:sz w:val="22"/>
                <w:szCs w:val="22"/>
                <w:lang w:val="en-US"/>
              </w:rPr>
            </w:pPr>
          </w:p>
        </w:tc>
        <w:tc>
          <w:tcPr>
            <w:tcW w:w="5714" w:type="dxa"/>
            <w:gridSpan w:val="2"/>
          </w:tcPr>
          <w:p w:rsidR="00435605" w:rsidRPr="00EE4879" w:rsidRDefault="00435605" w:rsidP="00435605">
            <w:pPr>
              <w:ind w:left="12"/>
              <w:rPr>
                <w:bCs/>
              </w:rPr>
            </w:pPr>
            <w:proofErr w:type="spellStart"/>
            <w:r w:rsidRPr="00EE4879">
              <w:rPr>
                <w:bCs/>
                <w:sz w:val="22"/>
                <w:szCs w:val="22"/>
                <w:lang w:val="en-US"/>
              </w:rPr>
              <w:t>Укупно</w:t>
            </w:r>
            <w:proofErr w:type="spellEnd"/>
            <w:r w:rsidRPr="00EE4879">
              <w:rPr>
                <w:bCs/>
                <w:sz w:val="22"/>
                <w:szCs w:val="22"/>
                <w:lang w:val="en-US"/>
              </w:rPr>
              <w:t xml:space="preserve"> </w:t>
            </w:r>
            <w:proofErr w:type="spellStart"/>
            <w:r w:rsidRPr="00EE4879">
              <w:rPr>
                <w:bCs/>
                <w:sz w:val="22"/>
                <w:szCs w:val="22"/>
                <w:lang w:val="en-US"/>
              </w:rPr>
              <w:t>утрошено</w:t>
            </w:r>
            <w:proofErr w:type="spellEnd"/>
            <w:r w:rsidRPr="00EE4879">
              <w:rPr>
                <w:bCs/>
                <w:sz w:val="22"/>
                <w:szCs w:val="22"/>
                <w:lang w:val="en-US"/>
              </w:rPr>
              <w:t>:</w:t>
            </w:r>
          </w:p>
        </w:tc>
        <w:tc>
          <w:tcPr>
            <w:tcW w:w="1737" w:type="dxa"/>
            <w:noWrap/>
            <w:hideMark/>
          </w:tcPr>
          <w:p w:rsidR="00435605" w:rsidRPr="00EE4879" w:rsidRDefault="00435605" w:rsidP="00EE4879">
            <w:pPr>
              <w:jc w:val="center"/>
              <w:rPr>
                <w:bCs/>
                <w:sz w:val="22"/>
                <w:szCs w:val="22"/>
                <w:lang w:val="en-US"/>
              </w:rPr>
            </w:pPr>
            <w:r w:rsidRPr="00EE4879">
              <w:rPr>
                <w:bCs/>
                <w:sz w:val="22"/>
                <w:szCs w:val="22"/>
                <w:lang w:val="en-US"/>
              </w:rPr>
              <w:t>979.000,00</w:t>
            </w:r>
          </w:p>
        </w:tc>
      </w:tr>
      <w:tr w:rsidR="00EE4879" w:rsidRPr="00EE4879" w:rsidTr="00435605">
        <w:trPr>
          <w:trHeight w:val="375"/>
        </w:trPr>
        <w:tc>
          <w:tcPr>
            <w:tcW w:w="880" w:type="dxa"/>
            <w:gridSpan w:val="2"/>
            <w:noWrap/>
            <w:hideMark/>
          </w:tcPr>
          <w:p w:rsidR="00EE4879" w:rsidRPr="00EE4879" w:rsidRDefault="00EE4879">
            <w:pPr>
              <w:rPr>
                <w:sz w:val="22"/>
                <w:szCs w:val="22"/>
                <w:lang w:val="en-US"/>
              </w:rPr>
            </w:pPr>
          </w:p>
        </w:tc>
        <w:tc>
          <w:tcPr>
            <w:tcW w:w="5694" w:type="dxa"/>
            <w:noWrap/>
            <w:hideMark/>
          </w:tcPr>
          <w:p w:rsidR="00EE4879" w:rsidRPr="00EE4879" w:rsidRDefault="00EE4879">
            <w:pPr>
              <w:rPr>
                <w:bCs/>
                <w:sz w:val="22"/>
                <w:szCs w:val="22"/>
                <w:lang w:val="en-US"/>
              </w:rPr>
            </w:pPr>
            <w:proofErr w:type="spellStart"/>
            <w:r w:rsidRPr="00EE4879">
              <w:rPr>
                <w:bCs/>
                <w:sz w:val="22"/>
                <w:szCs w:val="22"/>
                <w:lang w:val="en-US"/>
              </w:rPr>
              <w:t>Укупно</w:t>
            </w:r>
            <w:proofErr w:type="spellEnd"/>
            <w:r w:rsidRPr="00EE4879">
              <w:rPr>
                <w:bCs/>
                <w:sz w:val="22"/>
                <w:szCs w:val="22"/>
                <w:lang w:val="en-US"/>
              </w:rPr>
              <w:t xml:space="preserve"> </w:t>
            </w:r>
            <w:proofErr w:type="spellStart"/>
            <w:r w:rsidRPr="00EE4879">
              <w:rPr>
                <w:bCs/>
                <w:sz w:val="22"/>
                <w:szCs w:val="22"/>
                <w:lang w:val="en-US"/>
              </w:rPr>
              <w:t>по</w:t>
            </w:r>
            <w:proofErr w:type="spellEnd"/>
            <w:r w:rsidRPr="00EE4879">
              <w:rPr>
                <w:bCs/>
                <w:sz w:val="22"/>
                <w:szCs w:val="22"/>
                <w:lang w:val="en-US"/>
              </w:rPr>
              <w:t xml:space="preserve"> </w:t>
            </w:r>
            <w:proofErr w:type="spellStart"/>
            <w:r w:rsidRPr="00EE4879">
              <w:rPr>
                <w:bCs/>
                <w:sz w:val="22"/>
                <w:szCs w:val="22"/>
                <w:lang w:val="en-US"/>
              </w:rPr>
              <w:t>рачуну</w:t>
            </w:r>
            <w:proofErr w:type="spellEnd"/>
            <w:r w:rsidRPr="00EE4879">
              <w:rPr>
                <w:bCs/>
                <w:sz w:val="22"/>
                <w:szCs w:val="22"/>
                <w:lang w:val="en-US"/>
              </w:rPr>
              <w:t xml:space="preserve"> и </w:t>
            </w:r>
            <w:proofErr w:type="spellStart"/>
            <w:r w:rsidRPr="00EE4879">
              <w:rPr>
                <w:bCs/>
                <w:sz w:val="22"/>
                <w:szCs w:val="22"/>
                <w:lang w:val="en-US"/>
              </w:rPr>
              <w:t>уговору</w:t>
            </w:r>
            <w:proofErr w:type="spellEnd"/>
            <w:r w:rsidRPr="00EE4879">
              <w:rPr>
                <w:bCs/>
                <w:sz w:val="22"/>
                <w:szCs w:val="22"/>
                <w:lang w:val="en-US"/>
              </w:rPr>
              <w:t>:</w:t>
            </w:r>
          </w:p>
        </w:tc>
        <w:tc>
          <w:tcPr>
            <w:tcW w:w="1737" w:type="dxa"/>
            <w:noWrap/>
            <w:hideMark/>
          </w:tcPr>
          <w:p w:rsidR="00EE4879" w:rsidRPr="00EE4879" w:rsidRDefault="00EE4879" w:rsidP="00EE4879">
            <w:pPr>
              <w:jc w:val="center"/>
              <w:rPr>
                <w:bCs/>
                <w:sz w:val="22"/>
                <w:szCs w:val="22"/>
                <w:lang w:val="en-US"/>
              </w:rPr>
            </w:pPr>
            <w:r w:rsidRPr="00EE4879">
              <w:rPr>
                <w:bCs/>
                <w:sz w:val="22"/>
                <w:szCs w:val="22"/>
                <w:lang w:val="en-US"/>
              </w:rPr>
              <w:t>979.000,00</w:t>
            </w:r>
          </w:p>
        </w:tc>
      </w:tr>
    </w:tbl>
    <w:p w:rsidR="00B526A8" w:rsidRDefault="00B526A8" w:rsidP="00AF6B4F">
      <w:pPr>
        <w:spacing w:after="0"/>
        <w:rPr>
          <w:rFonts w:cs="Times New Roman"/>
          <w:lang w:val="sr-Cyrl-RS"/>
        </w:rPr>
      </w:pPr>
    </w:p>
    <w:p w:rsidR="0084680E" w:rsidRPr="00A93F74" w:rsidRDefault="00A93F74" w:rsidP="00677246">
      <w:pPr>
        <w:rPr>
          <w:rFonts w:cs="Times New Roman"/>
          <w:lang w:val="sr-Cyrl-RS"/>
        </w:rPr>
      </w:pPr>
      <w:r w:rsidRPr="00A93F74">
        <w:rPr>
          <w:rFonts w:cs="Times New Roman"/>
          <w:lang w:val="sr-Cyrl-RS"/>
        </w:rPr>
        <w:t>КОНАЧНА РЕКАПИТУЛАЦИЈА</w:t>
      </w:r>
    </w:p>
    <w:tbl>
      <w:tblPr>
        <w:tblStyle w:val="TableGrid"/>
        <w:tblW w:w="0" w:type="auto"/>
        <w:tblLook w:val="04A0" w:firstRow="1" w:lastRow="0" w:firstColumn="1" w:lastColumn="0" w:noHBand="0" w:noVBand="1"/>
      </w:tblPr>
      <w:tblGrid>
        <w:gridCol w:w="2120"/>
        <w:gridCol w:w="2180"/>
        <w:gridCol w:w="2160"/>
        <w:gridCol w:w="2380"/>
      </w:tblGrid>
      <w:tr w:rsidR="00A93F74" w:rsidRPr="00A93F74" w:rsidTr="00A93F74">
        <w:trPr>
          <w:trHeight w:val="300"/>
        </w:trPr>
        <w:tc>
          <w:tcPr>
            <w:tcW w:w="212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Извори</w:t>
            </w:r>
            <w:proofErr w:type="spellEnd"/>
          </w:p>
        </w:tc>
        <w:tc>
          <w:tcPr>
            <w:tcW w:w="218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Планирано</w:t>
            </w:r>
            <w:proofErr w:type="spellEnd"/>
          </w:p>
        </w:tc>
        <w:tc>
          <w:tcPr>
            <w:tcW w:w="216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Остварено</w:t>
            </w:r>
            <w:proofErr w:type="spellEnd"/>
          </w:p>
        </w:tc>
        <w:tc>
          <w:tcPr>
            <w:tcW w:w="238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Утрошено</w:t>
            </w:r>
            <w:proofErr w:type="spellEnd"/>
          </w:p>
        </w:tc>
      </w:tr>
      <w:tr w:rsidR="00A93F74" w:rsidRPr="00A93F74" w:rsidTr="00A93F74">
        <w:trPr>
          <w:trHeight w:val="300"/>
        </w:trPr>
        <w:tc>
          <w:tcPr>
            <w:tcW w:w="2120" w:type="dxa"/>
            <w:noWrap/>
            <w:hideMark/>
          </w:tcPr>
          <w:p w:rsidR="00A93F74" w:rsidRPr="00A93F74" w:rsidRDefault="00A93F74" w:rsidP="00A93F74">
            <w:pPr>
              <w:jc w:val="center"/>
              <w:rPr>
                <w:sz w:val="22"/>
                <w:szCs w:val="22"/>
                <w:lang w:val="en-US"/>
              </w:rPr>
            </w:pPr>
            <w:proofErr w:type="spellStart"/>
            <w:r w:rsidRPr="00A93F74">
              <w:rPr>
                <w:sz w:val="22"/>
                <w:szCs w:val="22"/>
                <w:lang w:val="en-US"/>
              </w:rPr>
              <w:t>Буџет</w:t>
            </w:r>
            <w:proofErr w:type="spellEnd"/>
          </w:p>
        </w:tc>
        <w:tc>
          <w:tcPr>
            <w:tcW w:w="2180" w:type="dxa"/>
            <w:noWrap/>
            <w:hideMark/>
          </w:tcPr>
          <w:p w:rsidR="00A93F74" w:rsidRPr="00A93F74" w:rsidRDefault="00A93F74" w:rsidP="00A93F74">
            <w:pPr>
              <w:jc w:val="center"/>
              <w:rPr>
                <w:sz w:val="22"/>
                <w:szCs w:val="22"/>
                <w:lang w:val="en-US"/>
              </w:rPr>
            </w:pPr>
            <w:r w:rsidRPr="00A93F74">
              <w:rPr>
                <w:sz w:val="22"/>
                <w:szCs w:val="22"/>
                <w:lang w:val="en-US"/>
              </w:rPr>
              <w:t>3.500.000,00</w:t>
            </w:r>
          </w:p>
        </w:tc>
        <w:tc>
          <w:tcPr>
            <w:tcW w:w="2160" w:type="dxa"/>
            <w:noWrap/>
            <w:hideMark/>
          </w:tcPr>
          <w:p w:rsidR="00A93F74" w:rsidRPr="00A93F74" w:rsidRDefault="00A93F74" w:rsidP="00A93F74">
            <w:pPr>
              <w:jc w:val="center"/>
              <w:rPr>
                <w:sz w:val="22"/>
                <w:szCs w:val="22"/>
                <w:lang w:val="en-US"/>
              </w:rPr>
            </w:pPr>
            <w:r w:rsidRPr="00A93F74">
              <w:rPr>
                <w:sz w:val="22"/>
                <w:szCs w:val="22"/>
                <w:lang w:val="en-US"/>
              </w:rPr>
              <w:t>3.251.106,00</w:t>
            </w:r>
          </w:p>
        </w:tc>
        <w:tc>
          <w:tcPr>
            <w:tcW w:w="2380" w:type="dxa"/>
            <w:noWrap/>
            <w:hideMark/>
          </w:tcPr>
          <w:p w:rsidR="00A93F74" w:rsidRPr="00A93F74" w:rsidRDefault="00A93F74" w:rsidP="00A93F74">
            <w:pPr>
              <w:jc w:val="center"/>
              <w:rPr>
                <w:sz w:val="22"/>
                <w:szCs w:val="22"/>
                <w:lang w:val="en-US"/>
              </w:rPr>
            </w:pPr>
            <w:r w:rsidRPr="00A93F74">
              <w:rPr>
                <w:sz w:val="22"/>
                <w:szCs w:val="22"/>
                <w:lang w:val="en-US"/>
              </w:rPr>
              <w:t>3.164.886,00</w:t>
            </w:r>
          </w:p>
        </w:tc>
      </w:tr>
      <w:tr w:rsidR="00A93F74" w:rsidRPr="00A93F74" w:rsidTr="00A93F74">
        <w:trPr>
          <w:trHeight w:val="300"/>
        </w:trPr>
        <w:tc>
          <w:tcPr>
            <w:tcW w:w="2120" w:type="dxa"/>
            <w:noWrap/>
            <w:hideMark/>
          </w:tcPr>
          <w:p w:rsidR="00A93F74" w:rsidRPr="00A93F74" w:rsidRDefault="00A93F74" w:rsidP="00A93F74">
            <w:pPr>
              <w:jc w:val="center"/>
              <w:rPr>
                <w:sz w:val="22"/>
                <w:szCs w:val="22"/>
                <w:lang w:val="en-US"/>
              </w:rPr>
            </w:pPr>
            <w:proofErr w:type="spellStart"/>
            <w:r w:rsidRPr="00A93F74">
              <w:rPr>
                <w:sz w:val="22"/>
                <w:szCs w:val="22"/>
                <w:lang w:val="en-US"/>
              </w:rPr>
              <w:t>Донације</w:t>
            </w:r>
            <w:proofErr w:type="spellEnd"/>
          </w:p>
        </w:tc>
        <w:tc>
          <w:tcPr>
            <w:tcW w:w="2180" w:type="dxa"/>
            <w:noWrap/>
            <w:hideMark/>
          </w:tcPr>
          <w:p w:rsidR="00A93F74" w:rsidRPr="00A93F74" w:rsidRDefault="00A93F74" w:rsidP="00A93F74">
            <w:pPr>
              <w:jc w:val="center"/>
              <w:rPr>
                <w:sz w:val="22"/>
                <w:szCs w:val="22"/>
                <w:lang w:val="en-US"/>
              </w:rPr>
            </w:pPr>
            <w:r w:rsidRPr="00A93F74">
              <w:rPr>
                <w:sz w:val="22"/>
                <w:szCs w:val="22"/>
                <w:lang w:val="en-US"/>
              </w:rPr>
              <w:t>500.000,00</w:t>
            </w:r>
          </w:p>
        </w:tc>
        <w:tc>
          <w:tcPr>
            <w:tcW w:w="2160" w:type="dxa"/>
            <w:noWrap/>
            <w:hideMark/>
          </w:tcPr>
          <w:p w:rsidR="00A93F74" w:rsidRPr="00A93F74" w:rsidRDefault="00A93F74" w:rsidP="00A93F74">
            <w:pPr>
              <w:jc w:val="center"/>
              <w:rPr>
                <w:sz w:val="22"/>
                <w:szCs w:val="22"/>
                <w:lang w:val="en-US"/>
              </w:rPr>
            </w:pPr>
            <w:r w:rsidRPr="00A93F74">
              <w:rPr>
                <w:sz w:val="22"/>
                <w:szCs w:val="22"/>
                <w:lang w:val="en-US"/>
              </w:rPr>
              <w:t>492.000,00</w:t>
            </w:r>
          </w:p>
        </w:tc>
        <w:tc>
          <w:tcPr>
            <w:tcW w:w="2380" w:type="dxa"/>
            <w:noWrap/>
            <w:hideMark/>
          </w:tcPr>
          <w:p w:rsidR="00A93F74" w:rsidRPr="00A93F74" w:rsidRDefault="00A93F74" w:rsidP="00A93F74">
            <w:pPr>
              <w:jc w:val="center"/>
              <w:rPr>
                <w:sz w:val="22"/>
                <w:szCs w:val="22"/>
                <w:lang w:val="en-US"/>
              </w:rPr>
            </w:pPr>
            <w:r w:rsidRPr="00A93F74">
              <w:rPr>
                <w:sz w:val="22"/>
                <w:szCs w:val="22"/>
                <w:lang w:val="en-US"/>
              </w:rPr>
              <w:t>492.000,00</w:t>
            </w:r>
          </w:p>
        </w:tc>
      </w:tr>
      <w:tr w:rsidR="00A93F74" w:rsidRPr="00A93F74" w:rsidTr="00A93F74">
        <w:trPr>
          <w:trHeight w:val="300"/>
        </w:trPr>
        <w:tc>
          <w:tcPr>
            <w:tcW w:w="2120" w:type="dxa"/>
            <w:noWrap/>
            <w:hideMark/>
          </w:tcPr>
          <w:p w:rsidR="00A93F74" w:rsidRPr="00A93F74" w:rsidRDefault="00A93F74" w:rsidP="00A93F74">
            <w:pPr>
              <w:jc w:val="center"/>
              <w:rPr>
                <w:sz w:val="22"/>
                <w:szCs w:val="22"/>
                <w:lang w:val="en-US"/>
              </w:rPr>
            </w:pPr>
            <w:proofErr w:type="spellStart"/>
            <w:r w:rsidRPr="00A93F74">
              <w:rPr>
                <w:sz w:val="22"/>
                <w:szCs w:val="22"/>
                <w:lang w:val="en-US"/>
              </w:rPr>
              <w:t>Закуп</w:t>
            </w:r>
            <w:proofErr w:type="spellEnd"/>
          </w:p>
        </w:tc>
        <w:tc>
          <w:tcPr>
            <w:tcW w:w="2180" w:type="dxa"/>
            <w:noWrap/>
            <w:hideMark/>
          </w:tcPr>
          <w:p w:rsidR="00A93F74" w:rsidRPr="00A93F74" w:rsidRDefault="00A93F74" w:rsidP="00A93F74">
            <w:pPr>
              <w:jc w:val="center"/>
              <w:rPr>
                <w:sz w:val="22"/>
                <w:szCs w:val="22"/>
                <w:lang w:val="en-US"/>
              </w:rPr>
            </w:pPr>
            <w:r w:rsidRPr="00A93F74">
              <w:rPr>
                <w:sz w:val="22"/>
                <w:szCs w:val="22"/>
                <w:lang w:val="en-US"/>
              </w:rPr>
              <w:t>258.000,00</w:t>
            </w:r>
          </w:p>
        </w:tc>
        <w:tc>
          <w:tcPr>
            <w:tcW w:w="2160" w:type="dxa"/>
            <w:noWrap/>
            <w:hideMark/>
          </w:tcPr>
          <w:p w:rsidR="00A93F74" w:rsidRPr="00A93F74" w:rsidRDefault="00A93F74" w:rsidP="00A93F74">
            <w:pPr>
              <w:jc w:val="center"/>
              <w:rPr>
                <w:sz w:val="22"/>
                <w:szCs w:val="22"/>
                <w:lang w:val="en-US"/>
              </w:rPr>
            </w:pPr>
            <w:r w:rsidRPr="00A93F74">
              <w:rPr>
                <w:sz w:val="22"/>
                <w:szCs w:val="22"/>
                <w:lang w:val="en-US"/>
              </w:rPr>
              <w:t>358.894,00</w:t>
            </w:r>
          </w:p>
        </w:tc>
        <w:tc>
          <w:tcPr>
            <w:tcW w:w="2380" w:type="dxa"/>
            <w:noWrap/>
            <w:hideMark/>
          </w:tcPr>
          <w:p w:rsidR="00A93F74" w:rsidRPr="00A93F74" w:rsidRDefault="00A93F74" w:rsidP="00A93F74">
            <w:pPr>
              <w:jc w:val="center"/>
              <w:rPr>
                <w:sz w:val="22"/>
                <w:szCs w:val="22"/>
                <w:lang w:val="en-US"/>
              </w:rPr>
            </w:pPr>
            <w:r w:rsidRPr="00A93F74">
              <w:rPr>
                <w:sz w:val="22"/>
                <w:szCs w:val="22"/>
                <w:lang w:val="en-US"/>
              </w:rPr>
              <w:t>358.894,00</w:t>
            </w:r>
          </w:p>
        </w:tc>
      </w:tr>
      <w:tr w:rsidR="00A93F74" w:rsidRPr="00A93F74" w:rsidTr="00A93F74">
        <w:trPr>
          <w:trHeight w:val="375"/>
        </w:trPr>
        <w:tc>
          <w:tcPr>
            <w:tcW w:w="212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Укупно</w:t>
            </w:r>
            <w:proofErr w:type="spellEnd"/>
            <w:r w:rsidRPr="00A93F74">
              <w:rPr>
                <w:bCs/>
                <w:sz w:val="22"/>
                <w:szCs w:val="22"/>
                <w:lang w:val="en-US"/>
              </w:rPr>
              <w:t>:</w:t>
            </w:r>
          </w:p>
        </w:tc>
        <w:tc>
          <w:tcPr>
            <w:tcW w:w="2180" w:type="dxa"/>
            <w:noWrap/>
            <w:hideMark/>
          </w:tcPr>
          <w:p w:rsidR="00A93F74" w:rsidRPr="00A93F74" w:rsidRDefault="00A93F74" w:rsidP="00A93F74">
            <w:pPr>
              <w:jc w:val="center"/>
              <w:rPr>
                <w:bCs/>
                <w:sz w:val="22"/>
                <w:szCs w:val="22"/>
                <w:lang w:val="en-US"/>
              </w:rPr>
            </w:pPr>
            <w:r w:rsidRPr="00A93F74">
              <w:rPr>
                <w:bCs/>
                <w:sz w:val="22"/>
                <w:szCs w:val="22"/>
                <w:lang w:val="en-US"/>
              </w:rPr>
              <w:t>4.258.000,00</w:t>
            </w:r>
          </w:p>
        </w:tc>
        <w:tc>
          <w:tcPr>
            <w:tcW w:w="2160" w:type="dxa"/>
            <w:noWrap/>
            <w:hideMark/>
          </w:tcPr>
          <w:p w:rsidR="00A93F74" w:rsidRPr="00A93F74" w:rsidRDefault="00A93F74" w:rsidP="00A93F74">
            <w:pPr>
              <w:jc w:val="center"/>
              <w:rPr>
                <w:bCs/>
                <w:sz w:val="22"/>
                <w:szCs w:val="22"/>
                <w:lang w:val="en-US"/>
              </w:rPr>
            </w:pPr>
            <w:r w:rsidRPr="00A93F74">
              <w:rPr>
                <w:bCs/>
                <w:sz w:val="22"/>
                <w:szCs w:val="22"/>
                <w:lang w:val="en-US"/>
              </w:rPr>
              <w:t>4.102.000,00</w:t>
            </w:r>
          </w:p>
        </w:tc>
        <w:tc>
          <w:tcPr>
            <w:tcW w:w="2380" w:type="dxa"/>
            <w:noWrap/>
            <w:hideMark/>
          </w:tcPr>
          <w:p w:rsidR="00A93F74" w:rsidRPr="00A93F74" w:rsidRDefault="00A93F74" w:rsidP="00A93F74">
            <w:pPr>
              <w:jc w:val="center"/>
              <w:rPr>
                <w:bCs/>
                <w:sz w:val="22"/>
                <w:szCs w:val="22"/>
                <w:lang w:val="en-US"/>
              </w:rPr>
            </w:pPr>
            <w:r w:rsidRPr="00A93F74">
              <w:rPr>
                <w:bCs/>
                <w:sz w:val="22"/>
                <w:szCs w:val="22"/>
                <w:lang w:val="en-US"/>
              </w:rPr>
              <w:t>4.015.780,00</w:t>
            </w:r>
          </w:p>
        </w:tc>
      </w:tr>
      <w:tr w:rsidR="00A93F74" w:rsidRPr="00A93F74" w:rsidTr="00A93F74">
        <w:trPr>
          <w:trHeight w:val="375"/>
        </w:trPr>
        <w:tc>
          <w:tcPr>
            <w:tcW w:w="2120" w:type="dxa"/>
            <w:noWrap/>
            <w:hideMark/>
          </w:tcPr>
          <w:p w:rsidR="00A93F74" w:rsidRPr="00A93F74" w:rsidRDefault="00A93F74" w:rsidP="00A93F74">
            <w:pPr>
              <w:jc w:val="center"/>
              <w:rPr>
                <w:sz w:val="22"/>
                <w:szCs w:val="22"/>
                <w:lang w:val="en-US"/>
              </w:rPr>
            </w:pPr>
          </w:p>
        </w:tc>
        <w:tc>
          <w:tcPr>
            <w:tcW w:w="2180" w:type="dxa"/>
            <w:noWrap/>
            <w:hideMark/>
          </w:tcPr>
          <w:p w:rsidR="00A93F74" w:rsidRPr="00A93F74" w:rsidRDefault="00A93F74" w:rsidP="00A93F74">
            <w:pPr>
              <w:jc w:val="center"/>
              <w:rPr>
                <w:sz w:val="22"/>
                <w:szCs w:val="22"/>
                <w:lang w:val="en-US"/>
              </w:rPr>
            </w:pPr>
          </w:p>
        </w:tc>
        <w:tc>
          <w:tcPr>
            <w:tcW w:w="2160" w:type="dxa"/>
            <w:noWrap/>
            <w:hideMark/>
          </w:tcPr>
          <w:p w:rsidR="00A93F74" w:rsidRPr="00A93F74" w:rsidRDefault="00A93F74" w:rsidP="00A93F74">
            <w:pPr>
              <w:jc w:val="center"/>
              <w:rPr>
                <w:bCs/>
                <w:sz w:val="22"/>
                <w:szCs w:val="22"/>
                <w:lang w:val="en-US"/>
              </w:rPr>
            </w:pPr>
            <w:proofErr w:type="spellStart"/>
            <w:r w:rsidRPr="00A93F74">
              <w:rPr>
                <w:bCs/>
                <w:sz w:val="22"/>
                <w:szCs w:val="22"/>
                <w:lang w:val="en-US"/>
              </w:rPr>
              <w:t>Остатак</w:t>
            </w:r>
            <w:proofErr w:type="spellEnd"/>
            <w:r w:rsidRPr="00A93F74">
              <w:rPr>
                <w:bCs/>
                <w:sz w:val="22"/>
                <w:szCs w:val="22"/>
                <w:lang w:val="en-US"/>
              </w:rPr>
              <w:t>:</w:t>
            </w:r>
          </w:p>
        </w:tc>
        <w:tc>
          <w:tcPr>
            <w:tcW w:w="2380" w:type="dxa"/>
            <w:noWrap/>
            <w:hideMark/>
          </w:tcPr>
          <w:p w:rsidR="00A93F74" w:rsidRPr="00A93F74" w:rsidRDefault="00A93F74" w:rsidP="00A93F74">
            <w:pPr>
              <w:jc w:val="center"/>
              <w:rPr>
                <w:bCs/>
                <w:sz w:val="22"/>
                <w:szCs w:val="22"/>
                <w:lang w:val="en-US"/>
              </w:rPr>
            </w:pPr>
            <w:r w:rsidRPr="00A93F74">
              <w:rPr>
                <w:bCs/>
                <w:sz w:val="22"/>
                <w:szCs w:val="22"/>
                <w:lang w:val="en-US"/>
              </w:rPr>
              <w:t>86.220,00</w:t>
            </w:r>
          </w:p>
        </w:tc>
      </w:tr>
    </w:tbl>
    <w:p w:rsidR="00A93F74" w:rsidRDefault="00A93F74" w:rsidP="00677246">
      <w:pPr>
        <w:rPr>
          <w:b/>
          <w:sz w:val="24"/>
          <w:szCs w:val="24"/>
          <w:lang w:val="sr-Cyrl-RS"/>
        </w:rPr>
      </w:pPr>
    </w:p>
    <w:p w:rsidR="0084680E" w:rsidRDefault="0084680E" w:rsidP="00677246">
      <w:pPr>
        <w:rPr>
          <w:b/>
          <w:sz w:val="24"/>
          <w:szCs w:val="24"/>
          <w:lang w:val="sr-Cyrl-RS"/>
        </w:rPr>
      </w:pPr>
    </w:p>
    <w:p w:rsidR="00357B8C" w:rsidRPr="00834B6C" w:rsidRDefault="00834B6C" w:rsidP="00677246">
      <w:pPr>
        <w:rPr>
          <w:b/>
          <w:lang w:val="sr-Cyrl-RS"/>
        </w:rPr>
      </w:pPr>
      <w:r>
        <w:rPr>
          <w:lang w:val="sr-Cyrl-RS"/>
        </w:rPr>
        <w:tab/>
      </w:r>
      <w:r w:rsidRPr="00834B6C">
        <w:rPr>
          <w:b/>
          <w:lang w:val="sr-Latn-RS"/>
        </w:rPr>
        <w:t xml:space="preserve">III </w:t>
      </w:r>
      <w:r w:rsidRPr="00834B6C">
        <w:rPr>
          <w:b/>
          <w:lang w:val="sr-Cyrl-RS"/>
        </w:rPr>
        <w:t>ЗАКЉУЧАК</w:t>
      </w:r>
    </w:p>
    <w:p w:rsidR="00834B6C" w:rsidRDefault="00834B6C" w:rsidP="00677246">
      <w:pPr>
        <w:rPr>
          <w:lang w:val="sr-Cyrl-RS"/>
        </w:rPr>
      </w:pPr>
      <w:r>
        <w:rPr>
          <w:lang w:val="sr-Cyrl-RS"/>
        </w:rPr>
        <w:tab/>
        <w:t>Вођени</w:t>
      </w:r>
      <w:r>
        <w:rPr>
          <w:lang w:val="sr-Latn-RS"/>
        </w:rPr>
        <w:t xml:space="preserve"> </w:t>
      </w:r>
      <w:r>
        <w:rPr>
          <w:lang w:val="sr-Cyrl-RS"/>
        </w:rPr>
        <w:t xml:space="preserve">искуством из претходне године, када смо после једне деценије а и изласка из пандемије </w:t>
      </w:r>
      <w:r>
        <w:rPr>
          <w:lang w:val="sr-Latn-RS"/>
        </w:rPr>
        <w:t>COVID19,</w:t>
      </w:r>
      <w:r>
        <w:rPr>
          <w:lang w:val="sr-Cyrl-RS"/>
        </w:rPr>
        <w:t xml:space="preserve"> вратили Чобанске дане на место Брдо Град, једногласно смо донели одлуку да се и ове 2022.године Чобански дани одрже на Брду, као некад, поштујући жељу и вољу народа.</w:t>
      </w:r>
    </w:p>
    <w:p w:rsidR="00834B6C" w:rsidRDefault="00834B6C" w:rsidP="00677246">
      <w:pPr>
        <w:rPr>
          <w:lang w:val="sr-Cyrl-RS"/>
        </w:rPr>
      </w:pPr>
      <w:r>
        <w:rPr>
          <w:lang w:val="sr-Cyrl-RS"/>
        </w:rPr>
        <w:tab/>
        <w:t xml:space="preserve">Потрудили смо се да поред редовног, традиционалног такмичарског дела певачких група, затим спортских чобанских игара, дечијих игара и избора најлепше чобанице и чобанског пара, исти употпунимо са пратећим ревијалним и забавним садржајем. По први пут ове године смо уз помоћ у организацији браће Арсенијевић организовали штрапаријаду – такмичење у вучи балвана по категоријама грла. Посетиоцима је представљено око четрдесет пари вучних коња, а посећеност је била већа од очекиване. </w:t>
      </w:r>
      <w:r w:rsidR="0044098A">
        <w:rPr>
          <w:lang w:val="sr-Cyrl-RS"/>
        </w:rPr>
        <w:t>Велику публику окупило је представљање и такмичење у руковању моторном тестером у организацији „</w:t>
      </w:r>
      <w:r w:rsidR="0044098A">
        <w:rPr>
          <w:lang w:val="sr-Latn-RS"/>
        </w:rPr>
        <w:t xml:space="preserve">STIHL“ </w:t>
      </w:r>
      <w:r w:rsidR="0044098A">
        <w:rPr>
          <w:lang w:val="sr-Cyrl-RS"/>
        </w:rPr>
        <w:t xml:space="preserve">Браћа Лазић. Сва три дана манифестације на самом Брду представљена је изложба пољопривредне механизације компаније </w:t>
      </w:r>
      <w:r w:rsidR="0044098A" w:rsidRPr="0044098A">
        <w:rPr>
          <w:lang w:val="sr-Latn-RS"/>
        </w:rPr>
        <w:t>Global Agro fruits doo</w:t>
      </w:r>
      <w:r w:rsidR="0044098A">
        <w:rPr>
          <w:lang w:val="sr-Cyrl-RS"/>
        </w:rPr>
        <w:t xml:space="preserve">. </w:t>
      </w:r>
    </w:p>
    <w:p w:rsidR="0044098A" w:rsidRDefault="0044098A" w:rsidP="00677246">
      <w:pPr>
        <w:rPr>
          <w:lang w:val="sr-Cyrl-RS"/>
        </w:rPr>
      </w:pPr>
      <w:r>
        <w:rPr>
          <w:lang w:val="sr-Cyrl-RS"/>
        </w:rPr>
        <w:tab/>
        <w:t xml:space="preserve">За време одржавања манифестације били смо медијски покривени. Напоменули бисмо да смо у петак, у тренутку отварања имали директно укључење и пренос на ТВ5 Ужице, Глас Западне Србије и ТВ Прва, као и путем друштвених мрежа преко Златиборског 106 радија. </w:t>
      </w:r>
    </w:p>
    <w:p w:rsidR="00A766FE" w:rsidRDefault="0044098A" w:rsidP="00677246">
      <w:pPr>
        <w:rPr>
          <w:lang w:val="sr-Cyrl-RS"/>
        </w:rPr>
      </w:pPr>
      <w:r>
        <w:rPr>
          <w:lang w:val="sr-Cyrl-RS"/>
        </w:rPr>
        <w:tab/>
        <w:t xml:space="preserve">Организациони одбор је уложио пуно труда, рада, времена и енергије у организацији овогодишњих Чобанских дана. Сви ресурси Општинске управе Косјерић, Туристичке организације Косјерић, Народне библиотеке „Сретен Марић“ Косјерић и Комуналног јавног предузећа „Елан“, су функционисали беспрекорно и дали </w:t>
      </w:r>
      <w:r w:rsidR="00A766FE">
        <w:rPr>
          <w:lang w:val="sr-Cyrl-RS"/>
        </w:rPr>
        <w:t xml:space="preserve">свој максимум. </w:t>
      </w:r>
    </w:p>
    <w:p w:rsidR="007E5A5E" w:rsidRPr="00FF6B30" w:rsidRDefault="00A766FE" w:rsidP="00677246">
      <w:pPr>
        <w:rPr>
          <w:lang w:val="sr-Cyrl-RS"/>
        </w:rPr>
      </w:pPr>
      <w:r>
        <w:rPr>
          <w:lang w:val="sr-Cyrl-RS"/>
        </w:rPr>
        <w:tab/>
        <w:t>Према проценама медија и осталих репрезентативних узорака, у току три дана</w:t>
      </w:r>
      <w:r w:rsidR="00662414">
        <w:rPr>
          <w:lang w:val="sr-Cyrl-RS"/>
        </w:rPr>
        <w:t>,</w:t>
      </w:r>
      <w:r>
        <w:rPr>
          <w:lang w:val="sr-Cyrl-RS"/>
        </w:rPr>
        <w:t xml:space="preserve"> колико је трајала манифестација 41. „Чобански дани“</w:t>
      </w:r>
      <w:r w:rsidR="001711AB">
        <w:rPr>
          <w:lang w:val="sr-Cyrl-RS"/>
        </w:rPr>
        <w:t>, иста је имала преко</w:t>
      </w:r>
      <w:r w:rsidR="00662414">
        <w:rPr>
          <w:lang w:val="sr-Cyrl-RS"/>
        </w:rPr>
        <w:t xml:space="preserve"> 20.000 посетилаца. </w:t>
      </w:r>
      <w:r w:rsidR="00834B6C">
        <w:rPr>
          <w:lang w:val="sr-Cyrl-RS"/>
        </w:rPr>
        <w:tab/>
      </w:r>
    </w:p>
    <w:p w:rsidR="00775CF2" w:rsidRDefault="00775CF2" w:rsidP="00775CF2">
      <w:pPr>
        <w:ind w:firstLine="720"/>
        <w:rPr>
          <w:lang w:val="sr-Cyrl-RS"/>
        </w:rPr>
      </w:pPr>
      <w:r w:rsidRPr="00775CF2">
        <w:rPr>
          <w:lang w:val="sr-Cyrl-RS"/>
        </w:rPr>
        <w:t xml:space="preserve">Велики допринос за јачање, ширење и омасовљење Манифестације, поред општине Косјерић, Туристичке организације Косјерић и Народне библиотеке „Сретен Марић“ Косјерић, несебично су дали: фирме Кепо д.о.о., Металфер д.о.о. и </w:t>
      </w:r>
      <w:r w:rsidRPr="00775CF2">
        <w:rPr>
          <w:lang w:val="sr-Latn-RS"/>
        </w:rPr>
        <w:t xml:space="preserve">Global Agro fruits doo, </w:t>
      </w:r>
      <w:r w:rsidRPr="00775CF2">
        <w:rPr>
          <w:lang w:val="sr-Cyrl-RS"/>
        </w:rPr>
        <w:t>браћа Арсенијевић – штрапари, браћа Лазић „</w:t>
      </w:r>
      <w:r w:rsidRPr="00775CF2">
        <w:rPr>
          <w:lang w:val="sr-Latn-RS"/>
        </w:rPr>
        <w:t>STIHL</w:t>
      </w:r>
      <w:r w:rsidRPr="00775CF2">
        <w:rPr>
          <w:lang w:val="sr-Cyrl-RS"/>
        </w:rPr>
        <w:t>“</w:t>
      </w:r>
      <w:r w:rsidRPr="00775CF2">
        <w:rPr>
          <w:lang w:val="sr-Latn-RS"/>
        </w:rPr>
        <w:t xml:space="preserve">, </w:t>
      </w:r>
      <w:r w:rsidRPr="00775CF2">
        <w:rPr>
          <w:lang w:val="sr-Cyrl-RS"/>
        </w:rPr>
        <w:t xml:space="preserve">Ловачко удружење Косјерић, и велики број спонзора, привредника и предузетника са </w:t>
      </w:r>
      <w:r w:rsidRPr="00775CF2">
        <w:rPr>
          <w:lang w:val="sr-Cyrl-RS"/>
        </w:rPr>
        <w:lastRenderedPageBreak/>
        <w:t>територије општине Косјерић.</w:t>
      </w:r>
      <w:r>
        <w:rPr>
          <w:lang w:val="sr-Cyrl-RS"/>
        </w:rPr>
        <w:t xml:space="preserve"> Такође, једно велико хвала за медијску подршку и подизање квалитета господину Гвоздену Николићу.</w:t>
      </w:r>
    </w:p>
    <w:p w:rsidR="00350DDE" w:rsidRPr="00775CF2" w:rsidRDefault="00350DDE" w:rsidP="00775CF2">
      <w:pPr>
        <w:ind w:firstLine="720"/>
        <w:rPr>
          <w:lang w:val="sr-Cyrl-RS"/>
        </w:rPr>
      </w:pPr>
      <w:r>
        <w:rPr>
          <w:lang w:val="sr-Cyrl-RS"/>
        </w:rPr>
        <w:t xml:space="preserve">На основу свега напред наведеног Организациони одбор манифестације 41. „Чобански дани“ једногласно је усвојио извештај о спроведеној манифестацији са ставом да је манифестација превазишла очекивања. </w:t>
      </w:r>
    </w:p>
    <w:p w:rsidR="00A2582B" w:rsidRDefault="00A2582B" w:rsidP="00CD17C9">
      <w:pPr>
        <w:rPr>
          <w:lang w:val="sr-Cyrl-RS"/>
        </w:rPr>
      </w:pPr>
    </w:p>
    <w:tbl>
      <w:tblPr>
        <w:tblStyle w:val="TableGrid"/>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tblGrid>
      <w:tr w:rsidR="00A2582B" w:rsidRPr="00A2582B" w:rsidTr="000A45C4">
        <w:tc>
          <w:tcPr>
            <w:tcW w:w="2977" w:type="dxa"/>
          </w:tcPr>
          <w:p w:rsidR="00A2582B" w:rsidRPr="00A2582B" w:rsidRDefault="00A2582B" w:rsidP="00A2582B">
            <w:pPr>
              <w:spacing w:line="276" w:lineRule="auto"/>
              <w:jc w:val="center"/>
              <w:rPr>
                <w:rFonts w:cstheme="minorBidi"/>
                <w:b/>
                <w:sz w:val="22"/>
                <w:szCs w:val="22"/>
                <w:lang w:val="sr-Cyrl-RS"/>
              </w:rPr>
            </w:pPr>
            <w:r w:rsidRPr="00A2582B">
              <w:rPr>
                <w:rFonts w:cstheme="minorBidi"/>
                <w:b/>
                <w:sz w:val="22"/>
                <w:szCs w:val="22"/>
                <w:lang w:val="sr-Cyrl-RS"/>
              </w:rPr>
              <w:t>Председник</w:t>
            </w:r>
            <w:r w:rsidRPr="00A2582B">
              <w:rPr>
                <w:rFonts w:cstheme="minorBidi"/>
                <w:b/>
                <w:sz w:val="22"/>
                <w:szCs w:val="22"/>
                <w:lang w:val="en-US"/>
              </w:rPr>
              <w:t xml:space="preserve"> </w:t>
            </w:r>
            <w:r w:rsidRPr="00A2582B">
              <w:rPr>
                <w:rFonts w:cstheme="minorBidi"/>
                <w:b/>
                <w:sz w:val="22"/>
                <w:szCs w:val="22"/>
                <w:lang w:val="sr-Cyrl-RS"/>
              </w:rPr>
              <w:t>организационог одбора,</w:t>
            </w:r>
          </w:p>
          <w:p w:rsidR="00A2582B" w:rsidRPr="00A2582B" w:rsidRDefault="00A2582B" w:rsidP="00A2582B">
            <w:pPr>
              <w:spacing w:line="276" w:lineRule="auto"/>
              <w:jc w:val="center"/>
              <w:rPr>
                <w:rFonts w:cstheme="minorBidi"/>
                <w:sz w:val="22"/>
                <w:szCs w:val="22"/>
                <w:lang w:val="sr-Cyrl-RS"/>
              </w:rPr>
            </w:pPr>
            <w:r w:rsidRPr="00A2582B">
              <w:rPr>
                <w:rFonts w:cstheme="minorBidi"/>
                <w:b/>
                <w:sz w:val="22"/>
                <w:szCs w:val="22"/>
                <w:lang w:val="sr-Cyrl-RS"/>
              </w:rPr>
              <w:t>Жарко Ђокић</w:t>
            </w:r>
          </w:p>
        </w:tc>
      </w:tr>
      <w:tr w:rsidR="00A2582B" w:rsidRPr="00A2582B" w:rsidTr="000A45C4">
        <w:trPr>
          <w:trHeight w:val="576"/>
        </w:trPr>
        <w:tc>
          <w:tcPr>
            <w:tcW w:w="2977" w:type="dxa"/>
            <w:tcBorders>
              <w:bottom w:val="single" w:sz="4" w:space="0" w:color="auto"/>
            </w:tcBorders>
          </w:tcPr>
          <w:p w:rsidR="00A2582B" w:rsidRPr="00A2582B" w:rsidRDefault="00A2582B" w:rsidP="00A2582B">
            <w:pPr>
              <w:spacing w:line="276" w:lineRule="auto"/>
              <w:jc w:val="center"/>
              <w:rPr>
                <w:rFonts w:cstheme="minorBidi"/>
                <w:sz w:val="22"/>
                <w:szCs w:val="22"/>
                <w:lang w:val="sr-Cyrl-RS"/>
              </w:rPr>
            </w:pPr>
          </w:p>
        </w:tc>
      </w:tr>
    </w:tbl>
    <w:p w:rsidR="00A2582B" w:rsidRPr="00CD17C9" w:rsidRDefault="00A2582B" w:rsidP="00CD17C9">
      <w:pPr>
        <w:rPr>
          <w:lang w:val="sr-Cyrl-RS"/>
        </w:rPr>
      </w:pPr>
    </w:p>
    <w:sectPr w:rsidR="00A2582B" w:rsidRPr="00CD17C9" w:rsidSect="00802113">
      <w:headerReference w:type="default" r:id="rId7"/>
      <w:footerReference w:type="default" r:id="rId8"/>
      <w:pgSz w:w="11907" w:h="16840"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B8B" w:rsidRDefault="002B4B8B" w:rsidP="00802113">
      <w:pPr>
        <w:spacing w:after="0" w:line="240" w:lineRule="auto"/>
      </w:pPr>
      <w:r>
        <w:separator/>
      </w:r>
    </w:p>
  </w:endnote>
  <w:endnote w:type="continuationSeparator" w:id="0">
    <w:p w:rsidR="002B4B8B" w:rsidRDefault="002B4B8B" w:rsidP="00802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1690"/>
      <w:docPartObj>
        <w:docPartGallery w:val="Page Numbers (Bottom of Page)"/>
        <w:docPartUnique/>
      </w:docPartObj>
    </w:sdtPr>
    <w:sdtEndPr>
      <w:rPr>
        <w:noProof/>
      </w:rPr>
    </w:sdtEndPr>
    <w:sdtContent>
      <w:p w:rsidR="00834B6C" w:rsidRDefault="00834B6C">
        <w:pPr>
          <w:pStyle w:val="Footer"/>
          <w:jc w:val="center"/>
        </w:pPr>
        <w:r>
          <w:fldChar w:fldCharType="begin"/>
        </w:r>
        <w:r>
          <w:instrText xml:space="preserve"> PAGE   \* MERGEFORMAT </w:instrText>
        </w:r>
        <w:r>
          <w:fldChar w:fldCharType="separate"/>
        </w:r>
        <w:r w:rsidR="004A107E">
          <w:rPr>
            <w:noProof/>
          </w:rPr>
          <w:t>8</w:t>
        </w:r>
        <w:r>
          <w:rPr>
            <w:noProof/>
          </w:rPr>
          <w:fldChar w:fldCharType="end"/>
        </w:r>
      </w:p>
    </w:sdtContent>
  </w:sdt>
  <w:p w:rsidR="00834B6C" w:rsidRDefault="00834B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B8B" w:rsidRDefault="002B4B8B" w:rsidP="00802113">
      <w:pPr>
        <w:spacing w:after="0" w:line="240" w:lineRule="auto"/>
      </w:pPr>
      <w:r>
        <w:separator/>
      </w:r>
    </w:p>
  </w:footnote>
  <w:footnote w:type="continuationSeparator" w:id="0">
    <w:p w:rsidR="002B4B8B" w:rsidRDefault="002B4B8B" w:rsidP="00802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3518"/>
      <w:gridCol w:w="4712"/>
    </w:tblGrid>
    <w:tr w:rsidR="00834B6C" w:rsidTr="00802113">
      <w:trPr>
        <w:jc w:val="center"/>
      </w:trPr>
      <w:tc>
        <w:tcPr>
          <w:tcW w:w="1412" w:type="dxa"/>
          <w:vAlign w:val="center"/>
        </w:tcPr>
        <w:p w:rsidR="00834B6C" w:rsidRDefault="00834B6C" w:rsidP="000A45C4">
          <w:pPr>
            <w:pStyle w:val="Header"/>
            <w:tabs>
              <w:tab w:val="right" w:pos="9639"/>
            </w:tabs>
            <w:jc w:val="center"/>
          </w:pPr>
          <w:r>
            <w:rPr>
              <w:noProof/>
              <w:lang w:eastAsia="sr-Latn-RS"/>
            </w:rPr>
            <w:drawing>
              <wp:inline distT="0" distB="0" distL="0" distR="0" wp14:anchorId="33040996" wp14:editId="3CF09715">
                <wp:extent cx="680025" cy="9906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9940" cy="990476"/>
                        </a:xfrm>
                        <a:prstGeom prst="rect">
                          <a:avLst/>
                        </a:prstGeom>
                      </pic:spPr>
                    </pic:pic>
                  </a:graphicData>
                </a:graphic>
              </wp:inline>
            </w:drawing>
          </w:r>
        </w:p>
      </w:tc>
      <w:tc>
        <w:tcPr>
          <w:tcW w:w="3550" w:type="dxa"/>
          <w:vAlign w:val="center"/>
        </w:tcPr>
        <w:p w:rsidR="00834B6C" w:rsidRPr="00802113" w:rsidRDefault="00834B6C" w:rsidP="000A45C4">
          <w:pPr>
            <w:pStyle w:val="Header"/>
            <w:tabs>
              <w:tab w:val="right" w:pos="9639"/>
            </w:tabs>
            <w:jc w:val="left"/>
            <w:rPr>
              <w:b/>
            </w:rPr>
          </w:pPr>
          <w:r w:rsidRPr="00802113">
            <w:rPr>
              <w:b/>
              <w:lang w:val="sr-Cyrl-RS"/>
            </w:rPr>
            <w:t>Република Србија</w:t>
          </w:r>
        </w:p>
        <w:p w:rsidR="00834B6C" w:rsidRDefault="00834B6C" w:rsidP="000A45C4">
          <w:pPr>
            <w:pStyle w:val="Header"/>
            <w:tabs>
              <w:tab w:val="right" w:pos="9639"/>
            </w:tabs>
            <w:jc w:val="left"/>
            <w:rPr>
              <w:b/>
            </w:rPr>
          </w:pPr>
          <w:r w:rsidRPr="00802113">
            <w:rPr>
              <w:b/>
              <w:lang w:val="sr-Cyrl-RS"/>
            </w:rPr>
            <w:t>ОПШТИНА КОСЈЕРИЋ</w:t>
          </w:r>
        </w:p>
        <w:p w:rsidR="00834B6C" w:rsidRPr="00CD1071" w:rsidRDefault="00834B6C" w:rsidP="000A45C4">
          <w:pPr>
            <w:pStyle w:val="Header"/>
            <w:tabs>
              <w:tab w:val="right" w:pos="9639"/>
            </w:tabs>
            <w:jc w:val="left"/>
            <w:rPr>
              <w:lang w:val="sr-Cyrl-RS"/>
            </w:rPr>
          </w:pPr>
          <w:r>
            <w:rPr>
              <w:b/>
              <w:lang w:val="sr-Cyrl-RS"/>
            </w:rPr>
            <w:t>Организациони одбор туристичке манифестације 41.“Чобански дани“</w:t>
          </w:r>
        </w:p>
      </w:tc>
      <w:tc>
        <w:tcPr>
          <w:tcW w:w="4784" w:type="dxa"/>
          <w:vAlign w:val="center"/>
        </w:tcPr>
        <w:p w:rsidR="00834B6C" w:rsidRDefault="00834B6C" w:rsidP="000A45C4">
          <w:pPr>
            <w:pStyle w:val="Header"/>
            <w:tabs>
              <w:tab w:val="right" w:pos="9639"/>
            </w:tabs>
            <w:jc w:val="right"/>
            <w:rPr>
              <w:lang w:val="sr-Cyrl-RS"/>
            </w:rPr>
          </w:pPr>
          <w:r>
            <w:rPr>
              <w:lang w:val="sr-Cyrl-RS"/>
            </w:rPr>
            <w:t>Олге Грбић 10</w:t>
          </w:r>
        </w:p>
        <w:p w:rsidR="00834B6C" w:rsidRDefault="00834B6C" w:rsidP="000A45C4">
          <w:pPr>
            <w:pStyle w:val="Header"/>
            <w:tabs>
              <w:tab w:val="right" w:pos="9639"/>
            </w:tabs>
            <w:jc w:val="right"/>
            <w:rPr>
              <w:lang w:val="sr-Cyrl-RS"/>
            </w:rPr>
          </w:pPr>
          <w:r>
            <w:rPr>
              <w:lang w:val="sr-Cyrl-RS"/>
            </w:rPr>
            <w:t>31260 Косјерић</w:t>
          </w:r>
        </w:p>
        <w:p w:rsidR="00834B6C" w:rsidRDefault="00834B6C" w:rsidP="000A45C4">
          <w:pPr>
            <w:pStyle w:val="Header"/>
            <w:tabs>
              <w:tab w:val="right" w:pos="9639"/>
            </w:tabs>
            <w:jc w:val="right"/>
            <w:rPr>
              <w:lang w:val="sr-Cyrl-RS"/>
            </w:rPr>
          </w:pPr>
          <w:r>
            <w:rPr>
              <w:lang w:val="sr-Cyrl-RS"/>
            </w:rPr>
            <w:sym w:font="Wingdings" w:char="F028"/>
          </w:r>
          <w:r>
            <w:rPr>
              <w:lang w:val="sr-Cyrl-RS"/>
            </w:rPr>
            <w:t xml:space="preserve"> +381 (0) 31 78 14 60</w:t>
          </w:r>
        </w:p>
        <w:p w:rsidR="00834B6C" w:rsidRPr="00902460" w:rsidRDefault="00834B6C" w:rsidP="00902460">
          <w:pPr>
            <w:pStyle w:val="Header"/>
            <w:tabs>
              <w:tab w:val="right" w:pos="9639"/>
            </w:tabs>
            <w:jc w:val="right"/>
          </w:pPr>
        </w:p>
      </w:tc>
    </w:tr>
  </w:tbl>
  <w:p w:rsidR="00834B6C" w:rsidRDefault="00834B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4716B"/>
    <w:multiLevelType w:val="hybridMultilevel"/>
    <w:tmpl w:val="E048BB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60"/>
    <w:rsid w:val="00020DDF"/>
    <w:rsid w:val="0004514F"/>
    <w:rsid w:val="00054BD1"/>
    <w:rsid w:val="00055AD9"/>
    <w:rsid w:val="0007744B"/>
    <w:rsid w:val="00091760"/>
    <w:rsid w:val="000A45C4"/>
    <w:rsid w:val="000A50A1"/>
    <w:rsid w:val="000B090D"/>
    <w:rsid w:val="00104B30"/>
    <w:rsid w:val="001158A9"/>
    <w:rsid w:val="00122C50"/>
    <w:rsid w:val="001473FB"/>
    <w:rsid w:val="00155498"/>
    <w:rsid w:val="00170B07"/>
    <w:rsid w:val="001711AB"/>
    <w:rsid w:val="001817F4"/>
    <w:rsid w:val="00183AFF"/>
    <w:rsid w:val="001B40D7"/>
    <w:rsid w:val="001E0AFC"/>
    <w:rsid w:val="001F56C3"/>
    <w:rsid w:val="00254D1B"/>
    <w:rsid w:val="002748DF"/>
    <w:rsid w:val="00277298"/>
    <w:rsid w:val="00283551"/>
    <w:rsid w:val="002B1D5F"/>
    <w:rsid w:val="002B4B8B"/>
    <w:rsid w:val="00300D12"/>
    <w:rsid w:val="003069AE"/>
    <w:rsid w:val="00311194"/>
    <w:rsid w:val="0032311D"/>
    <w:rsid w:val="0033290F"/>
    <w:rsid w:val="00333D13"/>
    <w:rsid w:val="00340A2F"/>
    <w:rsid w:val="00350DDE"/>
    <w:rsid w:val="00357B8C"/>
    <w:rsid w:val="00366524"/>
    <w:rsid w:val="00392706"/>
    <w:rsid w:val="003978E3"/>
    <w:rsid w:val="003B23D2"/>
    <w:rsid w:val="003B39B1"/>
    <w:rsid w:val="003C7CA9"/>
    <w:rsid w:val="00413548"/>
    <w:rsid w:val="00426D02"/>
    <w:rsid w:val="00435605"/>
    <w:rsid w:val="0044098A"/>
    <w:rsid w:val="00476234"/>
    <w:rsid w:val="0049136A"/>
    <w:rsid w:val="00491CC3"/>
    <w:rsid w:val="004977DC"/>
    <w:rsid w:val="004A107E"/>
    <w:rsid w:val="005044B6"/>
    <w:rsid w:val="00537482"/>
    <w:rsid w:val="00553588"/>
    <w:rsid w:val="00562DC5"/>
    <w:rsid w:val="00570D0E"/>
    <w:rsid w:val="005817D0"/>
    <w:rsid w:val="00585881"/>
    <w:rsid w:val="00596B0B"/>
    <w:rsid w:val="005A0124"/>
    <w:rsid w:val="005A5D7E"/>
    <w:rsid w:val="005E1160"/>
    <w:rsid w:val="005E1ECF"/>
    <w:rsid w:val="005E7CEB"/>
    <w:rsid w:val="00612AE6"/>
    <w:rsid w:val="006300DC"/>
    <w:rsid w:val="00657646"/>
    <w:rsid w:val="006622E2"/>
    <w:rsid w:val="00662414"/>
    <w:rsid w:val="00677246"/>
    <w:rsid w:val="00690524"/>
    <w:rsid w:val="006938B7"/>
    <w:rsid w:val="006C6EB7"/>
    <w:rsid w:val="00704308"/>
    <w:rsid w:val="00706B43"/>
    <w:rsid w:val="007077A8"/>
    <w:rsid w:val="00716F1F"/>
    <w:rsid w:val="00726E13"/>
    <w:rsid w:val="00734224"/>
    <w:rsid w:val="00765988"/>
    <w:rsid w:val="00775CF2"/>
    <w:rsid w:val="00780179"/>
    <w:rsid w:val="00791970"/>
    <w:rsid w:val="0079771A"/>
    <w:rsid w:val="007A4F34"/>
    <w:rsid w:val="007B2500"/>
    <w:rsid w:val="007E5A5E"/>
    <w:rsid w:val="007F0648"/>
    <w:rsid w:val="00802113"/>
    <w:rsid w:val="008322BE"/>
    <w:rsid w:val="00834B6C"/>
    <w:rsid w:val="00842F6F"/>
    <w:rsid w:val="0084680E"/>
    <w:rsid w:val="00847648"/>
    <w:rsid w:val="00857553"/>
    <w:rsid w:val="00883E44"/>
    <w:rsid w:val="00884CD9"/>
    <w:rsid w:val="00884E65"/>
    <w:rsid w:val="00895341"/>
    <w:rsid w:val="008B6CB1"/>
    <w:rsid w:val="008E05A5"/>
    <w:rsid w:val="008E2014"/>
    <w:rsid w:val="008F0FE4"/>
    <w:rsid w:val="00902460"/>
    <w:rsid w:val="00902A81"/>
    <w:rsid w:val="0091372B"/>
    <w:rsid w:val="00921783"/>
    <w:rsid w:val="00940334"/>
    <w:rsid w:val="00960243"/>
    <w:rsid w:val="009978A1"/>
    <w:rsid w:val="009E41B6"/>
    <w:rsid w:val="00A2582B"/>
    <w:rsid w:val="00A311E5"/>
    <w:rsid w:val="00A3132D"/>
    <w:rsid w:val="00A41502"/>
    <w:rsid w:val="00A42BF8"/>
    <w:rsid w:val="00A51DCB"/>
    <w:rsid w:val="00A766FE"/>
    <w:rsid w:val="00A77C7B"/>
    <w:rsid w:val="00A93F74"/>
    <w:rsid w:val="00A94C73"/>
    <w:rsid w:val="00AA05E1"/>
    <w:rsid w:val="00AA0E13"/>
    <w:rsid w:val="00AB4F8F"/>
    <w:rsid w:val="00AF6B4F"/>
    <w:rsid w:val="00B27A81"/>
    <w:rsid w:val="00B32CA4"/>
    <w:rsid w:val="00B504C7"/>
    <w:rsid w:val="00B526A8"/>
    <w:rsid w:val="00B87DFB"/>
    <w:rsid w:val="00B91069"/>
    <w:rsid w:val="00BB7302"/>
    <w:rsid w:val="00BE0911"/>
    <w:rsid w:val="00C16623"/>
    <w:rsid w:val="00C232E0"/>
    <w:rsid w:val="00C2652B"/>
    <w:rsid w:val="00C328C0"/>
    <w:rsid w:val="00C75F34"/>
    <w:rsid w:val="00C822E0"/>
    <w:rsid w:val="00CA3A7B"/>
    <w:rsid w:val="00CA58C7"/>
    <w:rsid w:val="00CC52F6"/>
    <w:rsid w:val="00CD1071"/>
    <w:rsid w:val="00CD17C9"/>
    <w:rsid w:val="00D12F94"/>
    <w:rsid w:val="00D16591"/>
    <w:rsid w:val="00D22B59"/>
    <w:rsid w:val="00D273D8"/>
    <w:rsid w:val="00DF2F10"/>
    <w:rsid w:val="00E06EA4"/>
    <w:rsid w:val="00E361E8"/>
    <w:rsid w:val="00E85BB6"/>
    <w:rsid w:val="00EA30E8"/>
    <w:rsid w:val="00EE0046"/>
    <w:rsid w:val="00EE4879"/>
    <w:rsid w:val="00EF0747"/>
    <w:rsid w:val="00EF5F1E"/>
    <w:rsid w:val="00F01208"/>
    <w:rsid w:val="00F03CB9"/>
    <w:rsid w:val="00F11C24"/>
    <w:rsid w:val="00F1321D"/>
    <w:rsid w:val="00F675BB"/>
    <w:rsid w:val="00FE469C"/>
    <w:rsid w:val="00FF021E"/>
    <w:rsid w:val="00FF6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6D0E3B-8F53-4FAB-B417-A6173A32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113"/>
    <w:pPr>
      <w:tabs>
        <w:tab w:val="center" w:pos="4703"/>
        <w:tab w:val="right" w:pos="9406"/>
      </w:tabs>
      <w:spacing w:after="0" w:line="240" w:lineRule="auto"/>
    </w:pPr>
  </w:style>
  <w:style w:type="character" w:customStyle="1" w:styleId="HeaderChar">
    <w:name w:val="Header Char"/>
    <w:basedOn w:val="DefaultParagraphFont"/>
    <w:link w:val="Header"/>
    <w:uiPriority w:val="99"/>
    <w:rsid w:val="00802113"/>
  </w:style>
  <w:style w:type="paragraph" w:styleId="Footer">
    <w:name w:val="footer"/>
    <w:basedOn w:val="Normal"/>
    <w:link w:val="FooterChar"/>
    <w:uiPriority w:val="99"/>
    <w:unhideWhenUsed/>
    <w:rsid w:val="00802113"/>
    <w:pPr>
      <w:tabs>
        <w:tab w:val="center" w:pos="4703"/>
        <w:tab w:val="right" w:pos="9406"/>
      </w:tabs>
      <w:spacing w:after="0" w:line="240" w:lineRule="auto"/>
    </w:pPr>
  </w:style>
  <w:style w:type="character" w:customStyle="1" w:styleId="FooterChar">
    <w:name w:val="Footer Char"/>
    <w:basedOn w:val="DefaultParagraphFont"/>
    <w:link w:val="Footer"/>
    <w:uiPriority w:val="99"/>
    <w:rsid w:val="00802113"/>
  </w:style>
  <w:style w:type="character" w:styleId="Hyperlink">
    <w:name w:val="Hyperlink"/>
    <w:basedOn w:val="DefaultParagraphFont"/>
    <w:uiPriority w:val="99"/>
    <w:unhideWhenUsed/>
    <w:rsid w:val="00802113"/>
    <w:rPr>
      <w:color w:val="0000FF" w:themeColor="hyperlink"/>
      <w:u w:val="single"/>
    </w:rPr>
  </w:style>
  <w:style w:type="table" w:styleId="TableGrid">
    <w:name w:val="Table Grid"/>
    <w:basedOn w:val="TableNormal"/>
    <w:uiPriority w:val="59"/>
    <w:rsid w:val="00802113"/>
    <w:pPr>
      <w:spacing w:after="0" w:line="240" w:lineRule="auto"/>
    </w:pPr>
    <w:rPr>
      <w:rFonts w:cs="Times New Roman"/>
      <w:sz w:val="24"/>
      <w:szCs w:val="24"/>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2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113"/>
    <w:rPr>
      <w:rFonts w:ascii="Tahoma" w:hAnsi="Tahoma" w:cs="Tahoma"/>
      <w:sz w:val="16"/>
      <w:szCs w:val="16"/>
    </w:rPr>
  </w:style>
  <w:style w:type="paragraph" w:styleId="NoSpacing">
    <w:name w:val="No Spacing"/>
    <w:uiPriority w:val="1"/>
    <w:qFormat/>
    <w:rsid w:val="00C75F34"/>
    <w:pPr>
      <w:spacing w:after="0" w:line="240" w:lineRule="auto"/>
      <w:jc w:val="left"/>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5319">
      <w:bodyDiv w:val="1"/>
      <w:marLeft w:val="0"/>
      <w:marRight w:val="0"/>
      <w:marTop w:val="0"/>
      <w:marBottom w:val="0"/>
      <w:divBdr>
        <w:top w:val="none" w:sz="0" w:space="0" w:color="auto"/>
        <w:left w:val="none" w:sz="0" w:space="0" w:color="auto"/>
        <w:bottom w:val="none" w:sz="0" w:space="0" w:color="auto"/>
        <w:right w:val="none" w:sz="0" w:space="0" w:color="auto"/>
      </w:divBdr>
    </w:div>
    <w:div w:id="112067070">
      <w:bodyDiv w:val="1"/>
      <w:marLeft w:val="0"/>
      <w:marRight w:val="0"/>
      <w:marTop w:val="0"/>
      <w:marBottom w:val="0"/>
      <w:divBdr>
        <w:top w:val="none" w:sz="0" w:space="0" w:color="auto"/>
        <w:left w:val="none" w:sz="0" w:space="0" w:color="auto"/>
        <w:bottom w:val="none" w:sz="0" w:space="0" w:color="auto"/>
        <w:right w:val="none" w:sz="0" w:space="0" w:color="auto"/>
      </w:divBdr>
    </w:div>
    <w:div w:id="114912779">
      <w:bodyDiv w:val="1"/>
      <w:marLeft w:val="0"/>
      <w:marRight w:val="0"/>
      <w:marTop w:val="0"/>
      <w:marBottom w:val="0"/>
      <w:divBdr>
        <w:top w:val="none" w:sz="0" w:space="0" w:color="auto"/>
        <w:left w:val="none" w:sz="0" w:space="0" w:color="auto"/>
        <w:bottom w:val="none" w:sz="0" w:space="0" w:color="auto"/>
        <w:right w:val="none" w:sz="0" w:space="0" w:color="auto"/>
      </w:divBdr>
    </w:div>
    <w:div w:id="155343369">
      <w:bodyDiv w:val="1"/>
      <w:marLeft w:val="0"/>
      <w:marRight w:val="0"/>
      <w:marTop w:val="0"/>
      <w:marBottom w:val="0"/>
      <w:divBdr>
        <w:top w:val="none" w:sz="0" w:space="0" w:color="auto"/>
        <w:left w:val="none" w:sz="0" w:space="0" w:color="auto"/>
        <w:bottom w:val="none" w:sz="0" w:space="0" w:color="auto"/>
        <w:right w:val="none" w:sz="0" w:space="0" w:color="auto"/>
      </w:divBdr>
    </w:div>
    <w:div w:id="272439715">
      <w:bodyDiv w:val="1"/>
      <w:marLeft w:val="0"/>
      <w:marRight w:val="0"/>
      <w:marTop w:val="0"/>
      <w:marBottom w:val="0"/>
      <w:divBdr>
        <w:top w:val="none" w:sz="0" w:space="0" w:color="auto"/>
        <w:left w:val="none" w:sz="0" w:space="0" w:color="auto"/>
        <w:bottom w:val="none" w:sz="0" w:space="0" w:color="auto"/>
        <w:right w:val="none" w:sz="0" w:space="0" w:color="auto"/>
      </w:divBdr>
    </w:div>
    <w:div w:id="399451062">
      <w:bodyDiv w:val="1"/>
      <w:marLeft w:val="0"/>
      <w:marRight w:val="0"/>
      <w:marTop w:val="0"/>
      <w:marBottom w:val="0"/>
      <w:divBdr>
        <w:top w:val="none" w:sz="0" w:space="0" w:color="auto"/>
        <w:left w:val="none" w:sz="0" w:space="0" w:color="auto"/>
        <w:bottom w:val="none" w:sz="0" w:space="0" w:color="auto"/>
        <w:right w:val="none" w:sz="0" w:space="0" w:color="auto"/>
      </w:divBdr>
    </w:div>
    <w:div w:id="458686582">
      <w:bodyDiv w:val="1"/>
      <w:marLeft w:val="0"/>
      <w:marRight w:val="0"/>
      <w:marTop w:val="0"/>
      <w:marBottom w:val="0"/>
      <w:divBdr>
        <w:top w:val="none" w:sz="0" w:space="0" w:color="auto"/>
        <w:left w:val="none" w:sz="0" w:space="0" w:color="auto"/>
        <w:bottom w:val="none" w:sz="0" w:space="0" w:color="auto"/>
        <w:right w:val="none" w:sz="0" w:space="0" w:color="auto"/>
      </w:divBdr>
    </w:div>
    <w:div w:id="467091463">
      <w:bodyDiv w:val="1"/>
      <w:marLeft w:val="0"/>
      <w:marRight w:val="0"/>
      <w:marTop w:val="0"/>
      <w:marBottom w:val="0"/>
      <w:divBdr>
        <w:top w:val="none" w:sz="0" w:space="0" w:color="auto"/>
        <w:left w:val="none" w:sz="0" w:space="0" w:color="auto"/>
        <w:bottom w:val="none" w:sz="0" w:space="0" w:color="auto"/>
        <w:right w:val="none" w:sz="0" w:space="0" w:color="auto"/>
      </w:divBdr>
    </w:div>
    <w:div w:id="496657851">
      <w:bodyDiv w:val="1"/>
      <w:marLeft w:val="0"/>
      <w:marRight w:val="0"/>
      <w:marTop w:val="0"/>
      <w:marBottom w:val="0"/>
      <w:divBdr>
        <w:top w:val="none" w:sz="0" w:space="0" w:color="auto"/>
        <w:left w:val="none" w:sz="0" w:space="0" w:color="auto"/>
        <w:bottom w:val="none" w:sz="0" w:space="0" w:color="auto"/>
        <w:right w:val="none" w:sz="0" w:space="0" w:color="auto"/>
      </w:divBdr>
    </w:div>
    <w:div w:id="634870630">
      <w:bodyDiv w:val="1"/>
      <w:marLeft w:val="0"/>
      <w:marRight w:val="0"/>
      <w:marTop w:val="0"/>
      <w:marBottom w:val="0"/>
      <w:divBdr>
        <w:top w:val="none" w:sz="0" w:space="0" w:color="auto"/>
        <w:left w:val="none" w:sz="0" w:space="0" w:color="auto"/>
        <w:bottom w:val="none" w:sz="0" w:space="0" w:color="auto"/>
        <w:right w:val="none" w:sz="0" w:space="0" w:color="auto"/>
      </w:divBdr>
    </w:div>
    <w:div w:id="850341760">
      <w:bodyDiv w:val="1"/>
      <w:marLeft w:val="0"/>
      <w:marRight w:val="0"/>
      <w:marTop w:val="0"/>
      <w:marBottom w:val="0"/>
      <w:divBdr>
        <w:top w:val="none" w:sz="0" w:space="0" w:color="auto"/>
        <w:left w:val="none" w:sz="0" w:space="0" w:color="auto"/>
        <w:bottom w:val="none" w:sz="0" w:space="0" w:color="auto"/>
        <w:right w:val="none" w:sz="0" w:space="0" w:color="auto"/>
      </w:divBdr>
    </w:div>
    <w:div w:id="966815452">
      <w:bodyDiv w:val="1"/>
      <w:marLeft w:val="0"/>
      <w:marRight w:val="0"/>
      <w:marTop w:val="0"/>
      <w:marBottom w:val="0"/>
      <w:divBdr>
        <w:top w:val="none" w:sz="0" w:space="0" w:color="auto"/>
        <w:left w:val="none" w:sz="0" w:space="0" w:color="auto"/>
        <w:bottom w:val="none" w:sz="0" w:space="0" w:color="auto"/>
        <w:right w:val="none" w:sz="0" w:space="0" w:color="auto"/>
      </w:divBdr>
    </w:div>
    <w:div w:id="986129783">
      <w:bodyDiv w:val="1"/>
      <w:marLeft w:val="0"/>
      <w:marRight w:val="0"/>
      <w:marTop w:val="0"/>
      <w:marBottom w:val="0"/>
      <w:divBdr>
        <w:top w:val="none" w:sz="0" w:space="0" w:color="auto"/>
        <w:left w:val="none" w:sz="0" w:space="0" w:color="auto"/>
        <w:bottom w:val="none" w:sz="0" w:space="0" w:color="auto"/>
        <w:right w:val="none" w:sz="0" w:space="0" w:color="auto"/>
      </w:divBdr>
    </w:div>
    <w:div w:id="1190484892">
      <w:bodyDiv w:val="1"/>
      <w:marLeft w:val="0"/>
      <w:marRight w:val="0"/>
      <w:marTop w:val="0"/>
      <w:marBottom w:val="0"/>
      <w:divBdr>
        <w:top w:val="none" w:sz="0" w:space="0" w:color="auto"/>
        <w:left w:val="none" w:sz="0" w:space="0" w:color="auto"/>
        <w:bottom w:val="none" w:sz="0" w:space="0" w:color="auto"/>
        <w:right w:val="none" w:sz="0" w:space="0" w:color="auto"/>
      </w:divBdr>
    </w:div>
    <w:div w:id="1365329546">
      <w:bodyDiv w:val="1"/>
      <w:marLeft w:val="0"/>
      <w:marRight w:val="0"/>
      <w:marTop w:val="0"/>
      <w:marBottom w:val="0"/>
      <w:divBdr>
        <w:top w:val="none" w:sz="0" w:space="0" w:color="auto"/>
        <w:left w:val="none" w:sz="0" w:space="0" w:color="auto"/>
        <w:bottom w:val="none" w:sz="0" w:space="0" w:color="auto"/>
        <w:right w:val="none" w:sz="0" w:space="0" w:color="auto"/>
      </w:divBdr>
    </w:div>
    <w:div w:id="1418289802">
      <w:bodyDiv w:val="1"/>
      <w:marLeft w:val="0"/>
      <w:marRight w:val="0"/>
      <w:marTop w:val="0"/>
      <w:marBottom w:val="0"/>
      <w:divBdr>
        <w:top w:val="none" w:sz="0" w:space="0" w:color="auto"/>
        <w:left w:val="none" w:sz="0" w:space="0" w:color="auto"/>
        <w:bottom w:val="none" w:sz="0" w:space="0" w:color="auto"/>
        <w:right w:val="none" w:sz="0" w:space="0" w:color="auto"/>
      </w:divBdr>
    </w:div>
    <w:div w:id="2004316055">
      <w:bodyDiv w:val="1"/>
      <w:marLeft w:val="0"/>
      <w:marRight w:val="0"/>
      <w:marTop w:val="0"/>
      <w:marBottom w:val="0"/>
      <w:divBdr>
        <w:top w:val="none" w:sz="0" w:space="0" w:color="auto"/>
        <w:left w:val="none" w:sz="0" w:space="0" w:color="auto"/>
        <w:bottom w:val="none" w:sz="0" w:space="0" w:color="auto"/>
        <w:right w:val="none" w:sz="0" w:space="0" w:color="auto"/>
      </w:divBdr>
    </w:div>
    <w:div w:id="2040012756">
      <w:bodyDiv w:val="1"/>
      <w:marLeft w:val="0"/>
      <w:marRight w:val="0"/>
      <w:marTop w:val="0"/>
      <w:marBottom w:val="0"/>
      <w:divBdr>
        <w:top w:val="none" w:sz="0" w:space="0" w:color="auto"/>
        <w:left w:val="none" w:sz="0" w:space="0" w:color="auto"/>
        <w:bottom w:val="none" w:sz="0" w:space="0" w:color="auto"/>
        <w:right w:val="none" w:sz="0" w:space="0" w:color="auto"/>
      </w:divBdr>
    </w:div>
    <w:div w:id="206552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lo\OneDrive\Dokumenti\Posao\Memorandumi%20NEW\Memorandum%20OP&#352;TI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Memorandum OPŠTINA</Template>
  <TotalTime>39</TotalTime>
  <Pages>8</Pages>
  <Words>2602</Words>
  <Characters>14838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Danilo</dc:creator>
  <cp:lastModifiedBy>SANDRA</cp:lastModifiedBy>
  <cp:revision>28</cp:revision>
  <cp:lastPrinted>2022-12-09T06:55:00Z</cp:lastPrinted>
  <dcterms:created xsi:type="dcterms:W3CDTF">2022-12-08T16:38:00Z</dcterms:created>
  <dcterms:modified xsi:type="dcterms:W3CDTF">2022-12-09T09:39:00Z</dcterms:modified>
</cp:coreProperties>
</file>