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A64EBB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64EBB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397.362.316,00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371.097.316,00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345.047.092,00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26.265.000,00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392.972.610,70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375.639.386,70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1.373.000,00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15.960.224,00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38.522.997,88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29.205.997,88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317.000,00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-69.133.292,58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-150.000,00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-69.283.292,58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86.123.292,58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A64EB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69.283.292,58</w:t>
            </w:r>
          </w:p>
        </w:tc>
      </w:tr>
    </w:tbl>
    <w:p w:rsidR="00A64EBB" w:rsidRDefault="00A64EBB">
      <w:pPr>
        <w:rPr>
          <w:color w:val="000000"/>
        </w:rPr>
      </w:pPr>
    </w:p>
    <w:p w:rsidR="00A64EBB" w:rsidRDefault="00A64EBB">
      <w:pPr>
        <w:sectPr w:rsidR="00A64EBB">
          <w:headerReference w:type="default" r:id="rId6"/>
          <w:footerReference w:type="default" r:id="rId7"/>
          <w:pgSz w:w="11905" w:h="16837"/>
          <w:pgMar w:top="360" w:right="360" w:bottom="360" w:left="360" w:header="360" w:footer="360" w:gutter="0"/>
          <w:cols w:space="720"/>
        </w:sectPr>
      </w:pPr>
    </w:p>
    <w:p w:rsidR="00A64EBB" w:rsidRDefault="00C776F0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A64EBB" w:rsidRDefault="00A64EBB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A64EB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64EB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A64E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397.362.316,00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252.009.473,00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188.810.000,00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41.618.000,00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12.080.000,00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51.540.000,00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67.432.843,00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26.265.000,00</w:t>
            </w:r>
          </w:p>
        </w:tc>
      </w:tr>
      <w:bookmarkStart w:id="4" w:name="_Toc2"/>
      <w:bookmarkEnd w:id="4"/>
      <w:tr w:rsidR="00A64E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466.645.608,58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392.972.610,70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108.152.036,70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163.020.350,00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2.405.000,00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33.200.000,00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14.683.224,00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19.602.000,00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51.910.000,00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73.522.997,88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</w:tr>
      <w:bookmarkStart w:id="5" w:name="_Toc3"/>
      <w:bookmarkEnd w:id="5"/>
      <w:tr w:rsidR="00A64E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A64E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A64E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</w:tr>
      <w:bookmarkStart w:id="8" w:name="_Toc6"/>
      <w:bookmarkEnd w:id="8"/>
      <w:tr w:rsidR="00A64EB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64EBB" w:rsidRDefault="00A64EBB">
      <w:pPr>
        <w:rPr>
          <w:color w:val="000000"/>
        </w:rPr>
      </w:pPr>
    </w:p>
    <w:p w:rsidR="00A64EBB" w:rsidRDefault="00A64EBB">
      <w:pPr>
        <w:sectPr w:rsidR="00A64EBB">
          <w:headerReference w:type="default" r:id="rId8"/>
          <w:footerReference w:type="default" r:id="rId9"/>
          <w:pgSz w:w="11905" w:h="16837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9" w:name="__bookmark_10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A64EB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A64EBB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64EB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74580409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</w:tr>
      <w:tr w:rsidR="00A64EB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22.125.250,00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3.247.000,00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9.174.376,00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72.512.797,88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31.020.000,00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52.925.640,00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36.310.000,00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24.483.224,00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11.772.200,00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11.340.000,00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126.550.894,00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25.174.226,70</w:t>
            </w:r>
          </w:p>
        </w:tc>
      </w:tr>
      <w:tr w:rsidR="00A64EB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483.485.608,58</w:t>
            </w:r>
          </w:p>
        </w:tc>
      </w:tr>
    </w:tbl>
    <w:p w:rsidR="00A64EBB" w:rsidRDefault="00A64E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0" w:name="__bookmark_13"/>
            <w:bookmarkEnd w:id="10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1" w:name="__bookmark_15"/>
            <w:bookmarkEnd w:id="11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2" w:name="__bookmark_16"/>
            <w:bookmarkEnd w:id="12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3" w:name="__bookmark_17"/>
            <w:bookmarkEnd w:id="13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4" w:name="__bookmark_19"/>
            <w:bookmarkEnd w:id="14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5" w:name="__bookmark_20"/>
            <w:bookmarkEnd w:id="15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color w:val="000000"/>
        </w:rPr>
      </w:pPr>
    </w:p>
    <w:p w:rsidR="00A64EBB" w:rsidRDefault="00A64EBB">
      <w:pPr>
        <w:sectPr w:rsidR="00A64EBB">
          <w:headerReference w:type="default" r:id="rId10"/>
          <w:footerReference w:type="default" r:id="rId11"/>
          <w:pgSz w:w="11905" w:h="16837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Година почетка финансирања: </w:t>
            </w:r>
            <w:r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6.930.000,00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Реконструкција, адаптација и санација отворених спортских терена Полигон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7.030.000,00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РЕКОНСТРУКЦИЈА И ДОГРАДЊА КОТЛАРНИЦЕ ГРАДСКА ТОПЛАНА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Трансфере од других нивоа власти: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РЕКОНСТРУКЦИЈА ТРОТОАРА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64EBB" w:rsidRDefault="00A64EBB">
      <w:pPr>
        <w:rPr>
          <w:color w:val="000000"/>
        </w:rPr>
      </w:pPr>
    </w:p>
    <w:p w:rsidR="00A64EBB" w:rsidRDefault="00A64EBB">
      <w:pPr>
        <w:sectPr w:rsidR="00A64EBB">
          <w:headerReference w:type="default" r:id="rId12"/>
          <w:footerReference w:type="default" r:id="rId13"/>
          <w:pgSz w:w="11905" w:h="16837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776F0">
            <w:pPr>
              <w:divId w:val="700324916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2022 годину и наредне две године, исказани су у табели:</w:t>
            </w:r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3.351.000,00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1.161.000,00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17.900.000,00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Примања од домаћих задуживања: 17.100.000,00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ПРОЈЕКАТ АДАПТАЦИЈЕ ДВЕ УЧИОНИЦЕ И ХОДНИКА НА СПРАТУ ПУ ОЛГА ГРБИЋ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Смањење загађења ваздуха  из индивидуалних извора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Трансфере од других нивоа власти: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Трансфере од других нивоа власти: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64EBB" w:rsidRDefault="00A64EBB">
      <w:pPr>
        <w:rPr>
          <w:color w:val="000000"/>
        </w:rPr>
      </w:pPr>
    </w:p>
    <w:p w:rsidR="00A64EBB" w:rsidRDefault="00A64EBB">
      <w:pPr>
        <w:sectPr w:rsidR="00A64EBB">
          <w:headerReference w:type="default" r:id="rId14"/>
          <w:footerReference w:type="default" r:id="rId15"/>
          <w:pgSz w:w="11905" w:h="16837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776F0">
            <w:pPr>
              <w:divId w:val="681274187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2022 годину и наредне две године, исказани су у табели:</w:t>
            </w:r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ФИНАНСИРАЊЕ АДРЕСНИХ ТАБЛИЦА И БРОЈЕВА: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303.000,00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303.000,00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Укупна вредност пројекта: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r>
              <w:rPr>
                <w:color w:val="000000"/>
                <w:sz w:val="16"/>
                <w:szCs w:val="16"/>
              </w:rPr>
              <w:t>Приходе из буџета: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64EBB" w:rsidRDefault="00A64EBB">
      <w:pPr>
        <w:rPr>
          <w:color w:val="000000"/>
        </w:rPr>
      </w:pPr>
    </w:p>
    <w:p w:rsidR="00A64EBB" w:rsidRDefault="00A64EBB">
      <w:pPr>
        <w:sectPr w:rsidR="00A64EBB">
          <w:headerReference w:type="default" r:id="rId16"/>
          <w:footerReference w:type="default" r:id="rId17"/>
          <w:pgSz w:w="11905" w:h="16837"/>
          <w:pgMar w:top="360" w:right="360" w:bottom="360" w:left="360" w:header="360" w:footer="360" w:gutter="0"/>
          <w:cols w:space="720"/>
        </w:sectPr>
      </w:pPr>
    </w:p>
    <w:p w:rsidR="00A64EBB" w:rsidRDefault="00C776F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A64EBB" w:rsidRDefault="00A64EBB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A64EBB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64EB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A64EB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</w:tr>
      <w:tr w:rsidR="00A64EBB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6.543.873,00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6.543.873,00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477309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6050702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5075241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5852620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2" w:name="_Toc2101"/>
      <w:bookmarkEnd w:id="22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3301395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5532316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"-" \f C \l "3"</w:instrText>
            </w:r>
            <w:r>
              <w:fldChar w:fldCharType="end"/>
            </w:r>
          </w:p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5981732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02086104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8.483.224,00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8.483.224,00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4631599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Социјална помоћ угроженом становништву, некласификована на </w:t>
            </w: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16.800.000,00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17.983.224,00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3,72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3" w:name="_Toc0902"/>
      <w:bookmarkEnd w:id="23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20614672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73.679.681,00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73.679.681,00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УСПОСТАВЉАЊЕ ЈЕДИНСТВЕНОГ УПРАВНОГ МЕСТА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5567486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75.839.681,00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75.839.681,00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97.339.681,00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20,13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"170 Трансакције јавног </w:instrText>
            </w:r>
            <w:r>
              <w:instrText>дуга"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3,48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3238262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4" w:name="_Toc1501"/>
      <w:bookmarkEnd w:id="24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38051927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5" w:name="_Toc0101"/>
      <w:bookmarkEnd w:id="25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6781210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6" w:name="_Toc0701"/>
      <w:bookmarkEnd w:id="26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4,76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6,42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1576528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6,42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2,87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3722730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"560 Заштита животне средине </w:instrText>
            </w:r>
            <w:r>
              <w:instrText>некласификована на другом месту"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7" w:name="_Toc0401"/>
      <w:bookmarkEnd w:id="27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ЕКО ПАРК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СМАЊЕЊА ЗАГАЂЕЊА ВАЗДУХА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7,24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3069336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58.112.797,88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12,02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8" w:name="_Toc0501"/>
      <w:bookmarkEnd w:id="28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bookmarkStart w:id="29" w:name="_Toc1101"/>
      <w:bookmarkEnd w:id="29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ФИНАНСИРАЊЕ АДРЕСНИХ ТАБЛИЦА И БРОЈЕВА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ТРОТОАРА У КОСЈЕРИЋУ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ТРОТОАРА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1160972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27.125.250,00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"1102" \f C \l </w:instrText>
            </w:r>
            <w:r>
              <w:instrText>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4951959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0" w:name="_Toc1102"/>
      <w:bookmarkEnd w:id="30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3450853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1" w:name="_Toc1801"/>
      <w:bookmarkEnd w:id="31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78241097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</w:instrText>
            </w:r>
            <w:r>
              <w:instrText xml:space="preserve">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2" w:name="_Toc1301"/>
      <w:bookmarkEnd w:id="32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7091140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 xml:space="preserve">TC </w:instrText>
            </w:r>
            <w:r>
              <w:instrText>"0602"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2679335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97275155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"912 </w:instrText>
            </w:r>
            <w:r>
              <w:instrText>Основно образовање"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3" w:name="_Toc2003"/>
      <w:bookmarkEnd w:id="33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9384436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4" w:name="_Toc2004"/>
      <w:bookmarkEnd w:id="34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3485291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5" w:name="_Toc2002"/>
      <w:bookmarkEnd w:id="35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29.128.610,00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30.226.610,00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4.846.030,00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5.032.030,00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20832178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94183199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6" w:name="_Toc1201"/>
      <w:bookmarkEnd w:id="36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1.652.000,00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11.562.200,00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2,39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0173169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11.772.200,00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6613933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11.772.200,00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7" w:name="_Toc1502"/>
      <w:bookmarkEnd w:id="37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3.629.983,00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3.629.983,00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604.393,00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604.393,00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5.794.376,00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5.794.376,00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3235531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9.174.376,00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20575066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9.174.376,00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</w:instrText>
            </w:r>
            <w:r>
              <w:instrText xml:space="preserve"> "3"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38" w:name="_Toc0602"/>
      <w:bookmarkEnd w:id="38"/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A64EBB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1.375.300,00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67183377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20184614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14106131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376.907.197,00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376.907.197,00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456.248.468,88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94,37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A64EBB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divId w:val="9975342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404.144.336,70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A64EBB">
            <w:pPr>
              <w:spacing w:line="1" w:lineRule="auto"/>
              <w:jc w:val="right"/>
            </w:pPr>
          </w:p>
        </w:tc>
      </w:tr>
      <w:tr w:rsidR="00A64EBB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404.144.336,70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483.485.608,58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A64EBB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A64EBB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</w:pPr>
                </w:p>
              </w:tc>
            </w:tr>
            <w:tr w:rsidR="00A64EB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4EB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64EBB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</w:pPr>
                </w:p>
              </w:tc>
            </w:tr>
            <w:tr w:rsidR="00A64EBB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64E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39" w:name="__bookmark_36"/>
            <w:bookmarkEnd w:id="39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18"/>
          <w:footerReference w:type="default" r:id="rId1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40" w:name="__bookmark_40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A64EBB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A64EBB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173153801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41" w:name="__bookmark_41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</w:tr>
      <w:tr w:rsidR="00A64EBB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70_Социјална_помоћ_угроженом_станов"/>
      <w:bookmarkEnd w:id="42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17.983.224,00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17.983.224,00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</w:tr>
      <w:bookmarkStart w:id="43" w:name="_Toc090_Социјална_заштита_некласификован"/>
      <w:bookmarkEnd w:id="43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</w:instrText>
            </w:r>
            <w:r>
              <w:instrText xml:space="preserve">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0_Извршни_и_законодавни_органи,_фи"/>
      <w:bookmarkEnd w:id="44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финансијски и </w:instrText>
            </w:r>
            <w:r>
              <w:instrText>фискални послови и спољни послови"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10.679.700,00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10.679.700,00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11_Извршни_и_законодавни_органи"/>
      <w:bookmarkEnd w:id="45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30_Опште_услуге"/>
      <w:bookmarkEnd w:id="46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97.339.681,00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75.839.681,00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21.500.000,00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97.339.681,00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75.839.681,00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</w:tr>
      <w:bookmarkStart w:id="47" w:name="_Toc160_Опште_јавне_услуге_некласификова"/>
      <w:bookmarkEnd w:id="47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170_Трансакције_јавног_дуга"/>
      <w:bookmarkEnd w:id="48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11_Општи_економски_и_комерцијални_п"/>
      <w:bookmarkEnd w:id="50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21_Пољопривреда"/>
      <w:bookmarkEnd w:id="51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51_Друмски_саобраћај"/>
      <w:bookmarkEnd w:id="52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73_Туризам"/>
      <w:bookmarkEnd w:id="53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9.174.376,00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8.074.376,00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9.174.376,00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8.074.376,00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</w:tr>
      <w:bookmarkStart w:id="54" w:name="_Toc510_Управљање_отпадом"/>
      <w:bookmarkEnd w:id="54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560_Заштита_животне_средине_некласиф"/>
      <w:bookmarkEnd w:id="55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58.112.797,88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47.738.797,88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58.112.797,88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47.738.797,88</w:t>
            </w:r>
          </w:p>
        </w:tc>
      </w:tr>
      <w:bookmarkStart w:id="56" w:name="_Toc620_Развој_заједнице"/>
      <w:bookmarkEnd w:id="56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27.125.250,00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4.845.250,00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27.125.250,00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4.845.250,00</w:t>
            </w:r>
          </w:p>
        </w:tc>
      </w:tr>
      <w:bookmarkStart w:id="57" w:name="_Toc640_Улична_расвета"/>
      <w:bookmarkEnd w:id="57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660_Послови_становања_и_заједнице_не"/>
      <w:bookmarkEnd w:id="58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760_Здравство_некласификовано_на_дру"/>
      <w:bookmarkEnd w:id="59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810_Услуге_рекреације_и_спорта"/>
      <w:bookmarkEnd w:id="60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20_Услуге_културе"/>
      <w:bookmarkEnd w:id="61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13.272.200,00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11.582.200,00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13.272.200,00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11.582.200,00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30_Услуге_емитовања_и_штампања"/>
      <w:bookmarkEnd w:id="62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911_Предшколско_образовање"/>
      <w:bookmarkEnd w:id="63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911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1.284.000,00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</w:tr>
      <w:bookmarkStart w:id="64" w:name="_Toc912_Основно_образовање"/>
      <w:bookmarkEnd w:id="64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5" w:name="_Toc920_Средње_образовање"/>
      <w:bookmarkEnd w:id="65"/>
      <w:tr w:rsidR="00A64EBB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64EBB" w:rsidRDefault="00A64E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64E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66" w:name="__bookmark_42"/>
            <w:bookmarkEnd w:id="66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20"/>
          <w:footerReference w:type="default" r:id="rId2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67" w:name="__bookmark_46"/>
      <w:bookmarkEnd w:id="67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A64EB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A64EBB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64EB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49788892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</w:tr>
      <w:tr w:rsidR="00A64EB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8" w:name="_Toc0401_ЗАШТИТА_ЖИВОТНЕ_СРЕДИНЕ"/>
      <w:bookmarkEnd w:id="68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ЕКО ПАРК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3.351.000,00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СМАЊЕЊА ЗАГАЂЕЊА ВАЗДУХА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51.399.797,88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69" w:name="_Toc0501_ЕНЕРГЕТСКА_ЕФИКАСНОСТ_И_ОБНОВЉИ"/>
      <w:bookmarkEnd w:id="69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70" w:name="_Toc0602_ОПШТЕ_УСЛУГЕ_ЛОКАЛНЕ_САМОУПРАВЕ"/>
      <w:bookmarkEnd w:id="70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6.930.000,00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7.030.000,00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25.960.000,00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71" w:name="_Toc0902_СОЦИЈАЛНА_И_ДЕЧЈА_ЗАШТИТА"/>
      <w:bookmarkEnd w:id="71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72" w:name="_Toc1101_СТАНОВАЊЕ,_УРБАНИЗАМ_И_ПРОСТОРН"/>
      <w:bookmarkEnd w:id="72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"1101 </w:instrText>
            </w:r>
            <w:r>
              <w:instrText>СТАНОВАЊЕ, УРБАНИЗАМ И ПРОСТОРНО ПЛАНИРАЊЕ"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ФИНАНСИРАЊЕ АДРЕСНИХ ТАБЛИЦА И БРОЈЕВА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ТРОТОАРА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5.745.250,00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73" w:name="_Toc1102_КОМУНАЛНЕ_ДЕЛАТНОСТИ"/>
      <w:bookmarkEnd w:id="73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74" w:name="_Toc1201_РАЗВОЈ_КУЛТУРЕ_И_ИНФОРМИСАЊА"/>
      <w:bookmarkEnd w:id="74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75" w:name="_Toc1502_РАЗВОЈ_ТУРИЗМА"/>
      <w:bookmarkEnd w:id="75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3.250.000,00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76" w:name="_Toc2101_ПОЛИТИЧКИ_СИСТЕМ_ЛОКАЛНЕ_САМОУП"/>
      <w:bookmarkEnd w:id="76"/>
      <w:tr w:rsidR="00A64EBB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</w:tr>
      <w:tr w:rsidR="00A64EBB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463.000,00</w:t>
            </w:r>
          </w:p>
        </w:tc>
      </w:tr>
      <w:tr w:rsidR="00A64EBB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93.528.047,88</w:t>
            </w:r>
          </w:p>
        </w:tc>
      </w:tr>
    </w:tbl>
    <w:p w:rsidR="00A64EBB" w:rsidRDefault="00A64EBB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64EB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77" w:name="__bookmark_47"/>
            <w:bookmarkEnd w:id="77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22"/>
          <w:footerReference w:type="default" r:id="rId23"/>
          <w:pgSz w:w="11905" w:h="16837"/>
          <w:pgMar w:top="360" w:right="360" w:bottom="360" w:left="360" w:header="360" w:footer="360" w:gutter="0"/>
          <w:cols w:space="720"/>
        </w:sectPr>
      </w:pPr>
    </w:p>
    <w:p w:rsidR="00A64EBB" w:rsidRDefault="00C776F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A64EBB" w:rsidRDefault="00C776F0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A64EBB" w:rsidRDefault="00A64EBB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64EBB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776F0">
            <w:pPr>
              <w:jc w:val="center"/>
              <w:divId w:val="1795251244"/>
              <w:rPr>
                <w:color w:val="000000"/>
              </w:rPr>
            </w:pPr>
            <w:bookmarkStart w:id="78" w:name="__bookmark_50"/>
            <w:bookmarkEnd w:id="78"/>
            <w:r>
              <w:rPr>
                <w:color w:val="000000"/>
              </w:rPr>
              <w:t>Средства буџета у износу од 404.144.336,70 динара, средства из сопствених извора и износу од 1.690.000,00 динара и средства из осталих извора у износу од 77.651.271,88 динара, утврђена су и распоређена по програмској класификацији, и то:</w:t>
            </w:r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A64EBB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9" w:name="__bookmark_51"/>
            <w:bookmarkEnd w:id="79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64E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57293373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2021.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64E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164292628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2022.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64E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99976967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2023.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64E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65584232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64EBB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181583132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A64EBB" w:rsidRDefault="00A64EBB">
                  <w:pPr>
                    <w:spacing w:line="1" w:lineRule="auto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A64EBB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0" w:name="_Toc1_-_СТАНОВАЊЕ,_УРБАНИЗАМ_И_ПРОСТОРНО"/>
      <w:bookmarkEnd w:id="80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"1 - </w:instrText>
            </w:r>
            <w:r>
              <w:instrText>СТАНОВАЊЕ, УРБАНИЗАМ И ПРОСТОРНО ПЛАНИРАЊЕ"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19.780.000,00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2.345.250,00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22.125.250,00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</w:t>
            </w:r>
            <w:r>
              <w:rPr>
                <w:color w:val="000000"/>
                <w:sz w:val="12"/>
                <w:szCs w:val="12"/>
              </w:rPr>
              <w:t>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12.380.000,00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ФИНАНСИРАЊЕ АДРЕСНИХ ТАБЛИЦА И БРОЈЕВА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ИМЕНОВАЊЕ УЛИЦА У ОКВИРУ ПРОЦЕСА АЖУРИРАЊА АДРЕСНОГ РЕГИСТРА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ПОСТАВЉЕНИХ АДРЕСНИХ ТАБЛИЦА И БРОЈЕВА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2.345.250,00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2.345.250,00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ПОЈЕКТА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ТРОТОАРА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1" w:name="_Toc2_-_КОМУНАЛНЕ_ДЕЛАТНОСТИ"/>
      <w:bookmarkEnd w:id="81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2" w:name="_Toc3_-_ЛОКАЛНИ_ЕКОНОМСКИ_РАЗВОЈ"/>
      <w:bookmarkEnd w:id="82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евидентираних незапослених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3.247.000,00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3.247.000,00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2.247.000,00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2.247.000,00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3" w:name="_Toc4_-_РАЗВОЈ_ТУРИЗМА"/>
      <w:bookmarkEnd w:id="83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8.074.376,00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9.174.376,00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5.794.376,00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5.794.376,00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4" w:name="_Toc5_-_ПОЉОПРИВРЕДА_И_РУРАЛНИ_РАЗВОЈ"/>
      <w:bookmarkEnd w:id="84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9.050.000,00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обухваћености пољопривредног земљишта у годишњем Програму </w:t>
            </w:r>
            <w:r>
              <w:rPr>
                <w:color w:val="000000"/>
                <w:sz w:val="12"/>
                <w:szCs w:val="12"/>
              </w:rPr>
              <w:lastRenderedPageBreak/>
              <w:t>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5" w:name="_Toc6_-_ЗАШТИТА_ЖИВОТНЕ_СРЕДИНЕ"/>
      <w:bookmarkEnd w:id="85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24.774.000,00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47.738.797,88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72.512.797,88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6.713.000,00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ЕКО ПАРК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СУЗБИЈАЊЕ ЕРОЗИЈЕ У ДВОРИСТУ ОС МИТО ИГУМАНОВИЦ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СУЗБИЈЕНЕ ЕРОЗИЈЕ У ДВОРИСТУ СКОЛЕ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1.161.000,00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ПОЈЕКТА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ПРОЈЕКАТ СМАЊЕЊА ЗАГАЂЕЊА ВАЗДУХА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ЗАШТИТУ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КОЈИМА СУ СУБВЕНЦИОНИСАНИ КОТЛОВИ И 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ПРОЈЕКАТ АДАПТАЦИЈЕ ДВЕ УЧИОНИЦЕ И ХОДНИКА НА </w:t>
            </w:r>
            <w:r>
              <w:rPr>
                <w:color w:val="000000"/>
                <w:sz w:val="12"/>
                <w:szCs w:val="12"/>
              </w:rPr>
              <w:lastRenderedPageBreak/>
              <w:t>СПРАТУ ПУ ОЛГА ГРБИЋ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0401-7003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ЗАШТИТУ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ЗАВРШЕНЕ УЧИОНИЦЕ И ХОДНИК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548.797,88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548.797,88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Смањење загађења из индивидуалних ложишта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НАБАВИЛИ И УГРАДИЛИ КОТЛОВЕ НА ПЕЛЕТ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6" w:name="_Toc7_-_ОРГАНИЗАЦИЈА_САОБРАЋАЈА_И_САОБРА"/>
      <w:bookmarkEnd w:id="86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7" w:name="_Toc8_-_ПРЕДШКОЛСКО_ВАСПИТАЊЕ"/>
      <w:bookmarkEnd w:id="87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51.641.640,00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1.284.000,00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52.925.640,00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51.641.640,00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1.284.000,00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52.925.640,00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8" w:name="_Toc9_-_ОСНОВНО_ОБРАЗОВАЊЕ"/>
      <w:bookmarkEnd w:id="88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36.310.000,00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36.310.000,00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27.520.000,00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27.520.000,00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89" w:name="_Toc10_-_СРЕДЊЕ_ОБРАЗОВАЊЕ"/>
      <w:bookmarkEnd w:id="89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90" w:name="_Toc11_-_СОЦИЈАЛНА_И_ДЕЧЈА_ЗАШТИТА"/>
      <w:bookmarkEnd w:id="90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1.183.224,00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24.483.224,00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1.183.224,00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8.483.224,00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91" w:name="_Toc12_-_ЗДРАВСТВЕНА_ЗАШТИТА"/>
      <w:bookmarkEnd w:id="91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"12 - </w:instrText>
            </w:r>
            <w:r>
              <w:instrText>ЗДРАВСТВЕНА ЗАШТИТА"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92" w:name="_Toc13_-_РАЗВОЈ_КУЛТУРЕ_И_ИНФОРМИСАЊА"/>
      <w:bookmarkEnd w:id="92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10.082.200,00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11.772.200,00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9.910.200,00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1.652.000,00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11.562.200,00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Отварање ликовно литератног конкурса, посета предшколаца и ђака првака библиотеци, гост песник ангажовање извођача итд.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  <w:r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и Програм рада народне библиотеке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формирање тима и организација материјално техничких услова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М9 Ж9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М10 Ж10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93" w:name="_Toc14_-_РАЗВОЈ_СПОРТА_И_ОМЛАДИНЕ"/>
      <w:bookmarkEnd w:id="93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11.340.000,00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11.340.000,00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94" w:name="_Toc15_-_ОПШТЕ_УСЛУГЕ_ЛОКАЛНЕ_САМОУПРАВЕ"/>
      <w:bookmarkEnd w:id="94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</w:t>
            </w:r>
            <w:r>
              <w:rPr>
                <w:b/>
                <w:bCs/>
                <w:color w:val="000000"/>
                <w:sz w:val="12"/>
                <w:szCs w:val="12"/>
              </w:rPr>
              <w:t>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105.050.894,00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126.550.894,00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73.679.681,00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73.679.681,00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</w:t>
            </w:r>
            <w:r>
              <w:rPr>
                <w:color w:val="000000"/>
                <w:sz w:val="10"/>
                <w:szCs w:val="10"/>
              </w:rPr>
              <w:t>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415.100,00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415.100,00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346.500,00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346.500,00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211.500,00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211.500,00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</w:t>
            </w:r>
            <w:r>
              <w:rPr>
                <w:color w:val="000000"/>
                <w:sz w:val="10"/>
                <w:szCs w:val="10"/>
              </w:rPr>
              <w:t>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268.300,00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193.100,00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193.100,00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385.800,00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385.800,00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454.700,00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454.700,00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278.100,00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278.100,00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19.240.000,00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19.240.000,00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</w:t>
            </w:r>
            <w:r>
              <w:rPr>
                <w:color w:val="000000"/>
                <w:sz w:val="12"/>
                <w:szCs w:val="12"/>
              </w:rPr>
              <w:t xml:space="preserve">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2.062.913,00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2.062.913,00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ЈЕДИНСТВЕНОГ УПРАВНОГ МЕСТА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И ЕФИКАСНОСТИ ПРУЖАЊА УСЛУГА ГРАЂАНИМА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ЗАДОВОЉСТВА ГРАЂАНА ПРУЖЕНИМ УСЛУГАМА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АДАПТАЦИЈА СПОРСКОГ ПОЛИГОНА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ПРИВРЕМЕНЕ И 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КОТЛАРНИЦЕ ГРАДСКА ТОПЛАНА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нормално функционисање Градске топлане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ЗАВРШЕН ДЕО РАДОВА НА ГРАДСКОЈ ТОПЛАНИ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95" w:name="_Toc16_-_ПОЛИТИЧКИ_СИСТЕМ_ЛОКАЛНЕ_САМОУП"/>
      <w:bookmarkEnd w:id="95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25.174.226,70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25.174.226,70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6.543.873,00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6.543.873,00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3.672.827,00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3.672.827,00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14.494.526,70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14.494.526,70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96" w:name="_Toc17_-_ЕНЕРГЕТСКА_ЕФИКАСНОСТ_И_ОБНОВЉИ"/>
      <w:bookmarkEnd w:id="96"/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"17 - </w:instrText>
            </w:r>
            <w:r>
              <w:instrText>ЕНЕРГЕТСКА ЕФИКАСНОСТ И ОБНОВЉИВИ ИЗВОРИ ЕНЕРГИЈЕ" \f C \l "1"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A64E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97" w:name="__bookmark_52"/>
            <w:bookmarkEnd w:id="97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24"/>
          <w:footerReference w:type="default" r:id="rId2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98" w:name="__bookmark_56"/>
      <w:bookmarkEnd w:id="9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</w:tblGrid>
            <w:tr w:rsidR="00A64E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</w:tr>
            <w:tr w:rsidR="00A64E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</w:tr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99" w:name="_Toc0"/>
      <w:bookmarkEnd w:id="99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0" w:name="_Toc311000"/>
          <w:bookmarkEnd w:id="100"/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7,36</w:t>
            </w:r>
          </w:p>
        </w:tc>
      </w:tr>
      <w:bookmarkStart w:id="101" w:name="_Toc321000"/>
      <w:bookmarkEnd w:id="101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10,45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10,45</w:t>
            </w:r>
          </w:p>
        </w:tc>
      </w:tr>
      <w:bookmarkStart w:id="102" w:name="_Toc711000"/>
      <w:bookmarkEnd w:id="102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30,40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</w:t>
            </w:r>
            <w:r>
              <w:rPr>
                <w:color w:val="000000"/>
                <w:sz w:val="16"/>
                <w:szCs w:val="16"/>
              </w:rPr>
              <w:t>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188.810.000,00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188.810.000,00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39,05</w:t>
            </w:r>
          </w:p>
        </w:tc>
      </w:tr>
      <w:bookmarkStart w:id="103" w:name="_Toc712000"/>
      <w:bookmarkEnd w:id="103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04" w:name="_Toc713000"/>
      <w:bookmarkEnd w:id="104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41.618.000,00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41.618.000,00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8,61</w:t>
            </w:r>
          </w:p>
        </w:tc>
      </w:tr>
      <w:bookmarkStart w:id="105" w:name="_Toc714000"/>
      <w:bookmarkEnd w:id="105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bookmarkStart w:id="106" w:name="_Toc716000"/>
      <w:bookmarkEnd w:id="106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bookmarkStart w:id="107" w:name="_Toc733000"/>
      <w:bookmarkEnd w:id="107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67.432.843,00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13,95</w:t>
            </w:r>
          </w:p>
        </w:tc>
      </w:tr>
      <w:bookmarkStart w:id="108" w:name="_Toc741000"/>
      <w:bookmarkEnd w:id="108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3,83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</w:t>
            </w:r>
            <w:r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4,06</w:t>
            </w:r>
          </w:p>
        </w:tc>
      </w:tr>
      <w:bookmarkStart w:id="109" w:name="_Toc742000"/>
      <w:bookmarkEnd w:id="109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</w:t>
            </w:r>
            <w:r>
              <w:rPr>
                <w:color w:val="000000"/>
                <w:sz w:val="16"/>
                <w:szCs w:val="16"/>
              </w:rPr>
              <w:t>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bookmarkStart w:id="110" w:name="_Toc743000"/>
      <w:bookmarkEnd w:id="110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bookmarkStart w:id="111" w:name="_Toc744000"/>
      <w:bookmarkEnd w:id="111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12" w:name="_Toc745000"/>
      <w:bookmarkEnd w:id="112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bookmarkStart w:id="113" w:name="_Toc772000"/>
      <w:bookmarkEnd w:id="113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14" w:name="_Toc811000"/>
      <w:bookmarkEnd w:id="114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4,14</w:t>
            </w:r>
          </w:p>
        </w:tc>
      </w:tr>
      <w:bookmarkStart w:id="115" w:name="_Toc812000"/>
      <w:bookmarkEnd w:id="115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16" w:name="_Toc841000"/>
      <w:bookmarkEnd w:id="116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tr w:rsidR="00A64EBB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404.144.336,70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483.485.608,58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64EBB" w:rsidRDefault="00A64E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A64E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17" w:name="__bookmark_57"/>
            <w:bookmarkEnd w:id="117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26"/>
          <w:footerReference w:type="default" r:id="rId2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118" w:name="__bookmark_61"/>
      <w:bookmarkEnd w:id="11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</w:tblGrid>
            <w:tr w:rsidR="00A64E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</w:tr>
            <w:tr w:rsidR="00A64E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</w:tr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9" w:name="_Toc410000_РАСХОДИ_ЗА_ЗАПОСЛЕНЕ"/>
          <w:bookmarkEnd w:id="119"/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"410000 РАСХОДИ ЗА </w:instrText>
            </w:r>
            <w:r>
              <w:instrText>ЗАПОСЛЕНЕ"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83.847.490,00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84.945.490,00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17,57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13.897.402,00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14.083.402,00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2.152.900,00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2.152.900,00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1.736.244,70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106.748.036,70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108.152.036,70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22,37</w:t>
            </w:r>
          </w:p>
        </w:tc>
      </w:tr>
      <w:bookmarkStart w:id="120" w:name="_Toc420000_КОРИШЋЕЊЕ_УСЛУГА_И_РОБА"/>
      <w:bookmarkEnd w:id="120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58.384.300,00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58.437.300,00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12,09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31.692.000,00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6,79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3,47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7,29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16.637.800,00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2.499.250,00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19.342.050,00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158.299.100,00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3.529.250,00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163.020.350,00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33,72</w:t>
            </w:r>
          </w:p>
        </w:tc>
      </w:tr>
      <w:bookmarkStart w:id="121" w:name="_Toc440000_ОТПЛАТА_КАМАТА_И_ПРАТЕЋИ_ТРОШ"/>
      <w:bookmarkEnd w:id="121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bookmarkStart w:id="122" w:name="_Toc450000_СУБВЕНЦИЈЕ"/>
      <w:bookmarkEnd w:id="122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3,62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6,87</w:t>
            </w:r>
          </w:p>
        </w:tc>
      </w:tr>
      <w:bookmarkStart w:id="123" w:name="_Toc460000_ДОНАЦИЈЕ,_ДОТАЦИЈЕ_И_ТРАНСФЕР"/>
      <w:bookmarkEnd w:id="123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10,74</w:t>
            </w:r>
          </w:p>
        </w:tc>
      </w:tr>
      <w:bookmarkStart w:id="124" w:name="_Toc470000_СОЦИЈАЛНО_ОСИГУРАЊЕ_И_СОЦИЈАЛ"/>
      <w:bookmarkEnd w:id="124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3,04</w:t>
            </w:r>
          </w:p>
        </w:tc>
      </w:tr>
      <w:bookmarkStart w:id="125" w:name="_Toc480000_ОСТАЛИ_РАСХОДИ"/>
      <w:bookmarkEnd w:id="125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18.846.000,00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18.902.000,00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3,91</w:t>
            </w:r>
          </w:p>
        </w:tc>
      </w:tr>
      <w:bookmarkStart w:id="126" w:name="_Toc490000_АДМИНИСТРАТИВНИ_ТРАНСФЕРИ_ИЗ_"/>
      <w:bookmarkEnd w:id="126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</w:instrText>
            </w:r>
            <w:r>
              <w:instrText>СРЕДСТВА РЕЗЕРВЕ"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27" w:name="_Toc510000_ОСНОВНА_СРЕДСТВА"/>
      <w:bookmarkEnd w:id="127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30.033.477,88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6,21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38.309.120,00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40.867.520,00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8,45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11.751.200,00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59.154.797,88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71.222.997,88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14,73</w:t>
            </w:r>
          </w:p>
        </w:tc>
      </w:tr>
      <w:bookmarkStart w:id="128" w:name="_Toc540000_ПРИРОДНА_ИМОВИНА"/>
      <w:bookmarkEnd w:id="128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29" w:name="_Toc610000_ОТПЛАТА_ГЛАВНИЦЕ"/>
      <w:bookmarkEnd w:id="129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"610000 </w:instrText>
            </w:r>
            <w:r>
              <w:instrText>ОТПЛАТА ГЛАВНИЦЕ"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3,48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3,48</w:t>
            </w:r>
          </w:p>
        </w:tc>
      </w:tr>
      <w:bookmarkStart w:id="130" w:name="_Toc620000_НАБАВКА_ФИНАНСИЈСКЕ_ИМОВИНЕ"/>
      <w:bookmarkEnd w:id="130"/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404.144.336,70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483.485.608,58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64EBB" w:rsidRDefault="00A64E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A64E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31" w:name="__bookmark_62"/>
            <w:bookmarkEnd w:id="131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28"/>
          <w:footerReference w:type="default" r:id="rId2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132" w:name="__bookmark_66"/>
      <w:bookmarkEnd w:id="13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A64EB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A64EBB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84.945.490,00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84.945.490,00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14.083.402,00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14.083.402,00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2.152.900,00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2.152.900,00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1.736.244,70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56.177.300,00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58.437.300,00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102,80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30.539.000,00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18.657.050,00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19.342.050,00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15.991.800,00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30.033.477,88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5.279.400,00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40.867.520,00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12,92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386.666.342,00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483.485.608,58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64EBB" w:rsidRDefault="00A64E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A64E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33" w:name="__bookmark_67"/>
            <w:bookmarkEnd w:id="133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30"/>
          <w:footerReference w:type="default" r:id="rId3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134" w:name="__bookmark_71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72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A64E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</w:tr>
      <w:tr w:rsidR="00A64EBB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A64E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"5 </w:instrText>
            </w:r>
            <w:r>
              <w:instrText>ОПШТИНСКА УПРАВА"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5" w:name="_Toc-"/>
      <w:bookmarkEnd w:id="135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8.483.224,00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64E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302.200.681,00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75.267.271,88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377.467.952,88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93,27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329.437.820,70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75.267.271,88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404.705.092,58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64EBB" w:rsidRDefault="00A64E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A64E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136" w:name="__bookmark_72"/>
            <w:bookmarkEnd w:id="136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32"/>
          <w:footerReference w:type="default" r:id="rId3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137" w:name="__bookmark_76"/>
      <w:bookmarkEnd w:id="13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110442216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  <w:jc w:val="center"/>
            </w:pPr>
          </w:p>
        </w:tc>
      </w:tr>
      <w:tr w:rsidR="00A64EBB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8" w:name="_Toc411000_ПЛАТЕ,_ДОДАЦИ_И_НАКНАДЕ_ЗАПОС"/>
      <w:bookmarkEnd w:id="138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"411000 ПЛАТЕ, ДОДАЦИ И </w:instrText>
            </w:r>
            <w:r>
              <w:instrText>НАКНАДЕ ЗАПОСЛЕНИХ (ЗАРАДЕ)"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11,46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11,46</w:t>
            </w:r>
          </w:p>
        </w:tc>
      </w:tr>
      <w:bookmarkStart w:id="139" w:name="_Toc412000_СОЦИЈАЛНИ_ДОПРИНОСИ_НА_ТЕРЕТ_"/>
      <w:bookmarkEnd w:id="139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"412000 СОЦИЈАЛНИ </w:instrText>
            </w:r>
            <w:r>
              <w:instrText>ДОПРИНОСИ НА ТЕРЕТ ПОСЛОДАВЦА"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5.322.974,00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5.322.974,00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5.322.974,00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2.310.805,00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2.310.805,00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2.310.805,00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7.633.779,00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7.633.779,00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7.633.779,00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1,89</w:t>
            </w:r>
          </w:p>
        </w:tc>
      </w:tr>
      <w:bookmarkStart w:id="140" w:name="_Toc413000_НАКНАДЕ_У_НАТУРИ"/>
      <w:bookmarkEnd w:id="140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1" w:name="_Toc414000_СОЦИЈАЛНА_ДАВАЊА_ЗАПОСЛЕНИМА"/>
      <w:bookmarkEnd w:id="141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bookmarkStart w:id="142" w:name="_Toc415000_НАКНАДЕ_ТРОШКОВА_ЗА_ЗАПОСЛЕНЕ"/>
      <w:bookmarkEnd w:id="142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bookmarkStart w:id="143" w:name="_Toc416000_НАГРАДЕ_ЗАПОСЛЕНИМА_И_ОСТАЛИ_"/>
      <w:bookmarkEnd w:id="143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"416000 НАГРАДЕ ЗАПОСЛЕНИМА И ОСТАЛИ ПОСЕБНИ РАСХОДИ"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44" w:name="_Toc417000_ПОСЛАНИЧКИ_ДОДАТАК"/>
      <w:bookmarkEnd w:id="144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"417000 ПОСЛАНИЧКИ ДОДАТАК"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bookmarkStart w:id="145" w:name="_Toc421000_СТАЛНИ_ТРОШКОВИ"/>
      <w:bookmarkEnd w:id="145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12,25</w:t>
            </w:r>
          </w:p>
        </w:tc>
      </w:tr>
      <w:bookmarkStart w:id="146" w:name="_Toc422000_ТРОШКОВИ_ПУТОВАЊА"/>
      <w:bookmarkEnd w:id="146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7" w:name="_Toc423000_УСЛУГЕ_ПО_УГОВОРУ"/>
      <w:bookmarkEnd w:id="147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6,80</w:t>
            </w:r>
          </w:p>
        </w:tc>
      </w:tr>
      <w:bookmarkStart w:id="148" w:name="_Toc424000_СПЕЦИЈАЛИЗОВАНЕ_УСЛУГЕ"/>
      <w:bookmarkEnd w:id="148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3,82</w:t>
            </w:r>
          </w:p>
        </w:tc>
      </w:tr>
      <w:bookmarkStart w:id="149" w:name="_Toc425000_ТЕКУЋЕ_ПОПРАВКЕ_И_ОДРЖАВАЊЕ"/>
      <w:bookmarkEnd w:id="149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7,74</w:t>
            </w:r>
          </w:p>
        </w:tc>
      </w:tr>
      <w:bookmarkStart w:id="150" w:name="_Toc426000_МАТЕРИЈАЛ"/>
      <w:bookmarkEnd w:id="150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4.833.250,00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9.729.050,00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7.299.800,00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2.429.250,00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9.729.050,00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bookmarkStart w:id="151" w:name="_Toc441000_ОТПЛАТА_ДОМАЋИХ_КАМАТА"/>
      <w:bookmarkEnd w:id="151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52" w:name="_Toc444000_ПРАТЕЋИ_ТРОШКОВИ_ЗАДУЖИВАЊА"/>
      <w:bookmarkEnd w:id="152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53" w:name="_Toc451000_СУБВЕНЦИЈЕ_ЈАВНИМ_НЕФИНАНСИЈС"/>
      <w:bookmarkEnd w:id="153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3,88</w:t>
            </w:r>
          </w:p>
        </w:tc>
      </w:tr>
      <w:bookmarkStart w:id="154" w:name="_Toc454000_СУБВЕНЦИЈЕ_ПРИВАТНИМ_ПРЕДУЗЕЋ"/>
      <w:bookmarkEnd w:id="154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4,32</w:t>
            </w:r>
          </w:p>
        </w:tc>
      </w:tr>
      <w:bookmarkStart w:id="155" w:name="_Toc463000_ТРАНСФЕРИ_ОСТАЛИМ_НИВОИМА_ВЛА"/>
      <w:bookmarkEnd w:id="155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12,83</w:t>
            </w:r>
          </w:p>
        </w:tc>
      </w:tr>
      <w:bookmarkStart w:id="156" w:name="_Toc472000_НАКНАДЕ_ЗА_СОЦИЈАЛНУ_ЗАШТИТУ_"/>
      <w:bookmarkEnd w:id="156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3,63</w:t>
            </w:r>
          </w:p>
        </w:tc>
      </w:tr>
      <w:bookmarkStart w:id="157" w:name="_Toc481000_ДОТАЦИЈЕ_НЕВЛАДИНИМ_ОРГАНИЗАЦ"/>
      <w:bookmarkEnd w:id="157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3,26</w:t>
            </w:r>
          </w:p>
        </w:tc>
      </w:tr>
      <w:bookmarkStart w:id="158" w:name="_Toc482000_ПОРЕЗИ,_ОБАВЕЗНЕ_ТАКСЕ,_КАЗНЕ"/>
      <w:bookmarkEnd w:id="158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"482000 ПОРЕЗИ,</w:instrText>
            </w:r>
            <w:r>
              <w:instrText xml:space="preserve"> ОБАВЕЗНЕ ТАКСЕ, КАЗНЕ, ПЕНАЛИ И КАМАТЕ"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59" w:name="_Toc483000_НОВЧАНЕ_КАЗНЕ_И_ПЕНАЛИ_ПО_РЕШ"/>
      <w:bookmarkEnd w:id="159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bookmarkStart w:id="160" w:name="_Toc484000_НАКНАДА_ШТЕТЕ_ЗА_ПОВРЕДЕ_ИЛИ_"/>
      <w:bookmarkEnd w:id="160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61" w:name="_Toc485000_НАКНАДА_ШТЕТЕ_ЗА_ПОВРЕДЕ_ИЛИ_"/>
      <w:bookmarkEnd w:id="161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2" w:name="_Toc499000_СРЕДСТВА_РЕЗЕРВЕ"/>
      <w:bookmarkEnd w:id="162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63" w:name="_Toc511000_ЗГРАДЕ_И_ГРАЂЕВИНСКИ_ОБЈЕКТИ"/>
      <w:bookmarkEnd w:id="163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7,41</w:t>
            </w:r>
          </w:p>
        </w:tc>
      </w:tr>
      <w:bookmarkStart w:id="164" w:name="_Toc512000_МАШИНЕ_И_ОПРЕМА"/>
      <w:bookmarkEnd w:id="164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39.922.520,00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38.309.120,00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39.922.520,00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9,86</w:t>
            </w:r>
          </w:p>
        </w:tc>
      </w:tr>
      <w:bookmarkStart w:id="165" w:name="_Toc541000_ЗЕМЉИШТЕ"/>
      <w:bookmarkEnd w:id="165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bookmarkStart w:id="166" w:name="_Toc611000_ОТПЛАТА_ГЛАВНИЦЕ_ДОМАЋИМ_КРЕД"/>
      <w:bookmarkEnd w:id="166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4,16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4,16</w:t>
            </w:r>
          </w:p>
        </w:tc>
      </w:tr>
      <w:bookmarkStart w:id="167" w:name="_Toc621000_НАБАВКА_ДОМАЋЕ_ФИНАНСИЈСКЕ_ИМ"/>
      <w:bookmarkEnd w:id="167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404.705.092,58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329.437.820,70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75.267.271,88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404.705.092,58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64EBB" w:rsidRDefault="00A64EBB">
      <w:pPr>
        <w:sectPr w:rsidR="00A64EBB">
          <w:headerReference w:type="default" r:id="rId34"/>
          <w:footerReference w:type="default" r:id="rId3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168" w:name="__bookmark_77"/>
      <w:bookmarkEnd w:id="16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76985456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169" w:name="_Toc1_СКУПШТИНА_ОПШТИНЕ"/>
      <w:bookmarkEnd w:id="169"/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7.006.873,00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1,73</w:t>
            </w:r>
          </w:p>
        </w:tc>
      </w:tr>
    </w:tbl>
    <w:p w:rsidR="00A64EBB" w:rsidRDefault="00A64EBB">
      <w:pPr>
        <w:sectPr w:rsidR="00A64EBB">
          <w:headerReference w:type="default" r:id="rId36"/>
          <w:footerReference w:type="default" r:id="rId3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184196165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170" w:name="_Toc2_ПРЕДСЕДНИК_ОПШТИНЕ"/>
      <w:bookmarkEnd w:id="170"/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3,58</w:t>
            </w:r>
          </w:p>
        </w:tc>
      </w:tr>
    </w:tbl>
    <w:p w:rsidR="00A64EBB" w:rsidRDefault="00A64EBB">
      <w:pPr>
        <w:sectPr w:rsidR="00A64EBB">
          <w:headerReference w:type="default" r:id="rId38"/>
          <w:footerReference w:type="default" r:id="rId3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170374867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171" w:name="_Toc3_ОПШТИНСКО_ВЕЋЕ"/>
      <w:bookmarkEnd w:id="171"/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</w:instrText>
            </w:r>
            <w:r>
              <w:instrText xml:space="preserve">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bookmarkStart w:id="172" w:name="_Toc417000"/>
      <w:bookmarkEnd w:id="172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3.672.827,00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</w:tbl>
    <w:p w:rsidR="00A64EBB" w:rsidRDefault="00A64EBB">
      <w:pPr>
        <w:sectPr w:rsidR="00A64EBB">
          <w:headerReference w:type="default" r:id="rId40"/>
          <w:footerReference w:type="default" r:id="rId4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125405197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173" w:name="_Toc4_ОПШТИНСКО_ЈАВНО_ПРАВОБРАНИЛАШТВО"/>
      <w:bookmarkEnd w:id="173"/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2.062.913,00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</w:tbl>
    <w:p w:rsidR="00A64EBB" w:rsidRDefault="00A64EBB">
      <w:pPr>
        <w:sectPr w:rsidR="00A64EBB">
          <w:headerReference w:type="default" r:id="rId42"/>
          <w:footerReference w:type="default" r:id="rId4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96142590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"5 ОПШТИНСКА УПРАВА" \f C </w:instrText>
            </w:r>
            <w:r>
              <w:instrText>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4" w:name="_Toc411000"/>
      <w:bookmarkEnd w:id="174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8,91</w:t>
            </w:r>
          </w:p>
        </w:tc>
      </w:tr>
      <w:bookmarkStart w:id="175" w:name="_Toc412000"/>
      <w:bookmarkEnd w:id="175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  <w:bookmarkStart w:id="176" w:name="_Toc413000"/>
      <w:bookmarkEnd w:id="176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7" w:name="_Toc414000"/>
      <w:bookmarkEnd w:id="177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bookmarkStart w:id="178" w:name="_Toc415000"/>
      <w:bookmarkEnd w:id="178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79" w:name="_Toc416000"/>
      <w:bookmarkEnd w:id="179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80" w:name="_Toc421000"/>
      <w:bookmarkEnd w:id="180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5,43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12,25</w:t>
            </w:r>
          </w:p>
        </w:tc>
      </w:tr>
      <w:bookmarkStart w:id="181" w:name="_Toc422000"/>
      <w:bookmarkEnd w:id="181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82" w:name="_Toc423000"/>
      <w:bookmarkEnd w:id="182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6,23</w:t>
            </w:r>
          </w:p>
        </w:tc>
      </w:tr>
      <w:bookmarkStart w:id="183" w:name="_Toc424000"/>
      <w:bookmarkEnd w:id="183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3,82</w:t>
            </w:r>
          </w:p>
        </w:tc>
      </w:tr>
      <w:bookmarkStart w:id="184" w:name="_Toc425000"/>
      <w:bookmarkEnd w:id="184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7,74</w:t>
            </w:r>
          </w:p>
        </w:tc>
      </w:tr>
      <w:bookmarkStart w:id="185" w:name="_Toc426000"/>
      <w:bookmarkEnd w:id="185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4.775.250,00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4.775.250,00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8.736.050,00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2.429.250,00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8.736.050,00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bookmarkStart w:id="186" w:name="_Toc441000"/>
      <w:bookmarkEnd w:id="186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87" w:name="_Toc444000"/>
      <w:bookmarkEnd w:id="187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88" w:name="_Toc451000"/>
      <w:bookmarkEnd w:id="188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bookmarkStart w:id="189" w:name="_Toc454000"/>
      <w:bookmarkEnd w:id="189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4,32</w:t>
            </w:r>
          </w:p>
        </w:tc>
      </w:tr>
      <w:bookmarkStart w:id="190" w:name="_Toc472000"/>
      <w:bookmarkEnd w:id="190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"472000"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3,63</w:t>
            </w:r>
          </w:p>
        </w:tc>
      </w:tr>
      <w:bookmarkStart w:id="191" w:name="_Toc481000"/>
      <w:bookmarkEnd w:id="191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3,19</w:t>
            </w:r>
          </w:p>
        </w:tc>
      </w:tr>
      <w:bookmarkStart w:id="192" w:name="_Toc482000"/>
      <w:bookmarkEnd w:id="192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93" w:name="_Toc483000"/>
      <w:bookmarkEnd w:id="193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1,11</w:t>
            </w:r>
          </w:p>
        </w:tc>
      </w:tr>
      <w:bookmarkStart w:id="194" w:name="_Toc484000"/>
      <w:bookmarkEnd w:id="194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95" w:name="_Toc485000"/>
      <w:bookmarkEnd w:id="195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6" w:name="_Toc499000"/>
      <w:bookmarkEnd w:id="196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"499000" \f C \l </w:instrText>
            </w:r>
            <w:r>
              <w:instrText>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97" w:name="_Toc511000"/>
      <w:bookmarkEnd w:id="197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7,41</w:t>
            </w:r>
          </w:p>
        </w:tc>
      </w:tr>
      <w:bookmarkStart w:id="198" w:name="_Toc512000"/>
      <w:bookmarkEnd w:id="198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39.922.520,00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38.309.120,00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39.922.520,00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9,86</w:t>
            </w:r>
          </w:p>
        </w:tc>
      </w:tr>
      <w:bookmarkStart w:id="199" w:name="_Toc541000"/>
      <w:bookmarkEnd w:id="199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bookmarkStart w:id="200" w:name="_Toc611000"/>
      <w:bookmarkEnd w:id="200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4,16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4,16</w:t>
            </w:r>
          </w:p>
        </w:tc>
      </w:tr>
      <w:bookmarkStart w:id="201" w:name="_Toc621000"/>
      <w:bookmarkEnd w:id="201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325.557.952,88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250.290.681,00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75.267.271,88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325.557.952,88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80,44</w:t>
            </w:r>
          </w:p>
        </w:tc>
      </w:tr>
    </w:tbl>
    <w:p w:rsidR="00A64EBB" w:rsidRDefault="00A64EBB">
      <w:pPr>
        <w:sectPr w:rsidR="00A64EBB">
          <w:headerReference w:type="default" r:id="rId44"/>
          <w:footerReference w:type="default" r:id="rId4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109066339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02" w:name="_Toc5.00.01_ОШ_МИТО_ИГУМАНОВИЋ"/>
      <w:bookmarkEnd w:id="202"/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6,80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6,80</w:t>
            </w:r>
          </w:p>
        </w:tc>
      </w:tr>
    </w:tbl>
    <w:p w:rsidR="00A64EBB" w:rsidRDefault="00A64EBB">
      <w:pPr>
        <w:sectPr w:rsidR="00A64EBB">
          <w:headerReference w:type="default" r:id="rId46"/>
          <w:footerReference w:type="default" r:id="rId4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31360860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03" w:name="_Toc5.00.02_ОШ_ЈОРДАН_ЂУКАНОВИЋ_ВАРДА"/>
      <w:bookmarkEnd w:id="203"/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"5.00.02 ОШ ЈОРДАН ЂУКАНОВИЋ ВАРДА" \f C 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2,17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2,17</w:t>
            </w:r>
          </w:p>
        </w:tc>
      </w:tr>
    </w:tbl>
    <w:p w:rsidR="00A64EBB" w:rsidRDefault="00A64EBB">
      <w:pPr>
        <w:sectPr w:rsidR="00A64EBB">
          <w:headerReference w:type="default" r:id="rId48"/>
          <w:footerReference w:type="default" r:id="rId4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209998035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04" w:name="_Toc5.00.03_ТЕХНИЧКА_ШКОЛА"/>
      <w:bookmarkEnd w:id="204"/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"5.00.03 ТЕХНИЧКА ШКОЛА" \f C 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\l </w:instrText>
            </w:r>
            <w:r>
              <w:instrText>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2,25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2,25</w:t>
            </w:r>
          </w:p>
        </w:tc>
      </w:tr>
    </w:tbl>
    <w:p w:rsidR="00A64EBB" w:rsidRDefault="00A64EBB">
      <w:pPr>
        <w:sectPr w:rsidR="00A64EBB">
          <w:headerReference w:type="default" r:id="rId50"/>
          <w:footerReference w:type="default" r:id="rId5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64EBB">
        <w:trPr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776F0">
                  <w:pPr>
                    <w:jc w:val="center"/>
                    <w:divId w:val="208371738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A64EBB" w:rsidRDefault="00A64EBB"/>
              </w:tc>
            </w:tr>
          </w:tbl>
          <w:p w:rsidR="00A64EBB" w:rsidRDefault="00A64EBB">
            <w:pPr>
              <w:spacing w:line="1" w:lineRule="auto"/>
            </w:pPr>
          </w:p>
        </w:tc>
      </w:tr>
      <w:bookmarkStart w:id="205" w:name="_Toc5.00.04_ЦЕНТАР_ЗА_СОЦИЈАЛНИ_РАД"/>
      <w:bookmarkEnd w:id="205"/>
      <w:tr w:rsidR="00A64EB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64EB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6" w:name="_Toc463000"/>
      <w:bookmarkEnd w:id="206"/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64EB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A64EBB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</w:tbl>
    <w:p w:rsidR="00A64EBB" w:rsidRDefault="00A64EBB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</w:tblGrid>
      <w:tr w:rsidR="00A64EB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bookmarkStart w:id="207" w:name="__bookmark_78"/>
            <w:bookmarkEnd w:id="207"/>
          </w:p>
          <w:p w:rsidR="00A64EBB" w:rsidRDefault="00A64EBB">
            <w:pPr>
              <w:spacing w:line="1" w:lineRule="auto"/>
            </w:pPr>
          </w:p>
        </w:tc>
      </w:tr>
    </w:tbl>
    <w:p w:rsidR="00A64EBB" w:rsidRDefault="00A64EBB">
      <w:pPr>
        <w:sectPr w:rsidR="00A64EBB">
          <w:headerReference w:type="default" r:id="rId52"/>
          <w:footerReference w:type="default" r:id="rId5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64EBB" w:rsidRDefault="00A64EBB">
      <w:pPr>
        <w:rPr>
          <w:vanish/>
        </w:rPr>
      </w:pPr>
      <w:bookmarkStart w:id="208" w:name="__bookmark_82"/>
      <w:bookmarkEnd w:id="20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64EBB">
        <w:trPr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</w:tblGrid>
            <w:tr w:rsidR="00A64EBB">
              <w:trPr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A64EB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C776F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4EBB" w:rsidRDefault="00A64EBB">
                  <w:pPr>
                    <w:spacing w:line="1" w:lineRule="auto"/>
                    <w:jc w:val="center"/>
                  </w:pPr>
                </w:p>
              </w:tc>
            </w:tr>
          </w:tbl>
          <w:p w:rsidR="00A64EBB" w:rsidRDefault="00A64EBB">
            <w:pPr>
              <w:spacing w:line="1" w:lineRule="auto"/>
            </w:pPr>
          </w:p>
        </w:tc>
      </w:tr>
      <w:tr w:rsidR="00A64EBB">
        <w:trPr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9" w:name="_Toc0_БУЏЕТ_ОПШТИНЕ_КОСЈЕРИЋ"/>
      <w:bookmarkEnd w:id="209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10" w:name="_Toc5_ОПШТИНСКА_УПРАВА"/>
          <w:bookmarkEnd w:id="210"/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11" w:name="_Toc5.01_ПУ_ОЛГА_ГРБИЋ"/>
      <w:bookmarkEnd w:id="211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12" w:name="_Toc5.01"/>
      <w:bookmarkEnd w:id="212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29.128.610,00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30.226.610,00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38,37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3.477.100,00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1.496.930,00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1.554.930,00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67,18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bookmarkStart w:id="213" w:name="_Toc5.02_НАРОДНА_БИБЛИОТЕКА_СРЕТЕН_МАРИЋ"/>
      <w:bookmarkEnd w:id="213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"5.02 НАРОДНА БИБЛИОТЕКА СРЕТЕН </w:instrText>
            </w:r>
            <w:r>
              <w:instrText>МАРИЋ" \f C \l "3"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14" w:name="_Toc5.02"/>
      <w:bookmarkEnd w:id="214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11.772.200,00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14,94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bookmarkStart w:id="215" w:name="_Toc5.03_ТУРИСТИЧКА_ОРГАНИЗАЦИЈА"/>
      <w:bookmarkEnd w:id="215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"5.03 </w:instrText>
            </w:r>
            <w:r>
              <w:instrText>ТУРИСТИЧКА ОРГАНИЗАЦИЈА" \f C \l "3"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6" w:name="_Toc5.03"/>
      <w:bookmarkEnd w:id="216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3.629.983,00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3.629.983,00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417.449,00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417.449,00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186.944,00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186.944,00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8.074.376,00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9.174.376,00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11,65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bookmarkStart w:id="217" w:name="_Toc5.04_МЕСНЕ_ЗАЈЕДНИЦЕ"/>
      <w:bookmarkEnd w:id="217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8" w:name="_Toc5.04.01"/>
      <w:bookmarkEnd w:id="218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19" w:name="_Toc5.04.02"/>
      <w:bookmarkEnd w:id="219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0" w:name="_Toc5.04.03"/>
      <w:bookmarkEnd w:id="220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"5.04.03"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278.100,00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1" w:name="_Toc5.04.04"/>
      <w:bookmarkEnd w:id="221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2" w:name="_Toc5.04.05"/>
      <w:bookmarkEnd w:id="222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3" w:name="_Toc5.04.06"/>
      <w:bookmarkEnd w:id="223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4" w:name="_Toc5.04.07"/>
      <w:bookmarkEnd w:id="224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5" w:name="_Toc5.04.08"/>
      <w:bookmarkEnd w:id="225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6" w:name="_Toc5.04.09"/>
      <w:bookmarkEnd w:id="226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211.500,00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7" w:name="_Toc5.04.10"/>
      <w:bookmarkEnd w:id="227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454.700,00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8" w:name="_Toc5.04.11"/>
      <w:bookmarkEnd w:id="228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29" w:name="_Toc5.04.12"/>
      <w:bookmarkEnd w:id="229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346.500,00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30" w:name="_Toc5.04.13"/>
      <w:bookmarkEnd w:id="230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31" w:name="_Toc5.04.14"/>
      <w:bookmarkEnd w:id="231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"5.04.14"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bookmarkStart w:id="232" w:name="_Toc5.04.15"/>
      <w:bookmarkEnd w:id="232"/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64EBB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193.100,00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6,23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74.706.516,00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78.780.516,00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A64EBB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4EBB" w:rsidRDefault="00A64EBB">
            <w:pPr>
              <w:spacing w:line="1" w:lineRule="auto"/>
            </w:pPr>
          </w:p>
        </w:tc>
      </w:tr>
      <w:tr w:rsidR="00A64EB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A64EBB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74.706.516,00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78.780.516,00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64EBB" w:rsidRDefault="00C776F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776F0" w:rsidRDefault="00C776F0"/>
    <w:sectPr w:rsidR="00C776F0">
      <w:headerReference w:type="default" r:id="rId54"/>
      <w:footerReference w:type="default" r:id="rId55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6F0" w:rsidRDefault="00C776F0">
      <w:r>
        <w:separator/>
      </w:r>
    </w:p>
  </w:endnote>
  <w:endnote w:type="continuationSeparator" w:id="0">
    <w:p w:rsidR="00C776F0" w:rsidRDefault="00C7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450"/>
        <w:hidden/>
      </w:trPr>
      <w:tc>
        <w:tcPr>
          <w:tcW w:w="11400" w:type="dxa"/>
        </w:tcPr>
        <w:p w:rsidR="00A64EBB" w:rsidRDefault="00A64E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4E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385350C"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4E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9184377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38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953D7EA"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9176404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38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38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B326DF"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431236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69B8EC2"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9116202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2829A4E"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53553482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EAEEBBC"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6391122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5CC442B"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9274220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C141ED9"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6107463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EFA2F60"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330605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447D5CE"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1063726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CC58A72"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042725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450"/>
        <w:hidden/>
      </w:trPr>
      <w:tc>
        <w:tcPr>
          <w:tcW w:w="11400" w:type="dxa"/>
        </w:tcPr>
        <w:p w:rsidR="00A64EBB" w:rsidRDefault="00A64E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4E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18A2232"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4E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7141614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38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0F1062F"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47020113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06E46B9"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40588675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0A33DB1"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76719476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266482"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3720756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3DEC038"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2655716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407FE58"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9240991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360"/>
                  <w:gridCol w:w="360"/>
                  <w:gridCol w:w="360"/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450"/>
        <w:hidden/>
      </w:trPr>
      <w:tc>
        <w:tcPr>
          <w:tcW w:w="11400" w:type="dxa"/>
        </w:tcPr>
        <w:p w:rsidR="00A64EBB" w:rsidRDefault="00A64E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4E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755831"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4E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27447864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38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450"/>
        <w:hidden/>
      </w:trPr>
      <w:tc>
        <w:tcPr>
          <w:tcW w:w="11400" w:type="dxa"/>
        </w:tcPr>
        <w:p w:rsidR="00A64EBB" w:rsidRDefault="00A64E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4E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5F2A5E"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4E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6978967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450"/>
        <w:hidden/>
      </w:trPr>
      <w:tc>
        <w:tcPr>
          <w:tcW w:w="11400" w:type="dxa"/>
        </w:tcPr>
        <w:p w:rsidR="00A64EBB" w:rsidRDefault="00A64E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4E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A84D13B"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4E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9587283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450"/>
        <w:hidden/>
      </w:trPr>
      <w:tc>
        <w:tcPr>
          <w:tcW w:w="11400" w:type="dxa"/>
        </w:tcPr>
        <w:p w:rsidR="00A64EBB" w:rsidRDefault="00A64E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4E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E766909"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4E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8942012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6E1867"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19643873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450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6EF638"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99787837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450"/>
        <w:hidden/>
      </w:trPr>
      <w:tc>
        <w:tcPr>
          <w:tcW w:w="11400" w:type="dxa"/>
        </w:tcPr>
        <w:p w:rsidR="00A64EBB" w:rsidRDefault="00A64E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64EB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hyperlink r:id="rId1" w:tooltip="Zavod za unapređenje poslovanja">
                  <w:r w:rsidR="0096587F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BFD09D9"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96587F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64EB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divId w:val="7389388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64EBB" w:rsidRDefault="00A64EBB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C776F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96587F">
                        <w:fldChar w:fldCharType="separate"/>
                      </w:r>
                      <w:r w:rsidR="0096587F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6F0" w:rsidRDefault="00C776F0">
      <w:r>
        <w:separator/>
      </w:r>
    </w:p>
  </w:footnote>
  <w:footnote w:type="continuationSeparator" w:id="0">
    <w:p w:rsidR="00C776F0" w:rsidRDefault="00C77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4E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8902682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674578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07663243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62885169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65969467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3411055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95351365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3296755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211944984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02676047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4E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16189338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28747232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2891178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18038632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79421047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360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60"/>
            <w:gridCol w:w="360"/>
            <w:gridCol w:w="360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360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136736601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4E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4E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4E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4E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7547398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375"/>
        <w:hidden/>
      </w:trPr>
      <w:tc>
        <w:tcPr>
          <w:tcW w:w="16332" w:type="dxa"/>
        </w:tcPr>
        <w:p w:rsidR="00A64EBB" w:rsidRDefault="00A64EBB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776F0">
                      <w:pPr>
                        <w:jc w:val="right"/>
                        <w:divId w:val="6187372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A64EBB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64EBB">
      <w:trPr>
        <w:trHeight w:val="375"/>
        <w:hidden/>
      </w:trPr>
      <w:tc>
        <w:tcPr>
          <w:tcW w:w="11400" w:type="dxa"/>
        </w:tcPr>
        <w:p w:rsidR="00A64EBB" w:rsidRDefault="00A64EBB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64EB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C776F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A64EBB">
                <w:pPr>
                  <w:spacing w:line="1" w:lineRule="auto"/>
                </w:pPr>
              </w:p>
            </w:tc>
          </w:tr>
        </w:tbl>
        <w:p w:rsidR="00A64EBB" w:rsidRDefault="00A64EB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BB"/>
    <w:rsid w:val="0096587F"/>
    <w:rsid w:val="00A64EBB"/>
    <w:rsid w:val="00C7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F8CA7D-6798-4F9C-B9BD-330D5BC1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header" Target="header23.xml"/><Relationship Id="rId55" Type="http://schemas.openxmlformats.org/officeDocument/2006/relationships/footer" Target="footer25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footer" Target="footer24.xml"/><Relationship Id="rId5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56" Type="http://schemas.openxmlformats.org/officeDocument/2006/relationships/fontTable" Target="fontTable.xml"/><Relationship Id="rId8" Type="http://schemas.openxmlformats.org/officeDocument/2006/relationships/header" Target="header2.xml"/><Relationship Id="rId51" Type="http://schemas.openxmlformats.org/officeDocument/2006/relationships/footer" Target="footer23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54" Type="http://schemas.openxmlformats.org/officeDocument/2006/relationships/header" Target="header2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footer" Target="footer22.xml"/><Relationship Id="rId57" Type="http://schemas.openxmlformats.org/officeDocument/2006/relationships/theme" Target="theme/theme1.xml"/><Relationship Id="rId10" Type="http://schemas.openxmlformats.org/officeDocument/2006/relationships/header" Target="header3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52" Type="http://schemas.openxmlformats.org/officeDocument/2006/relationships/header" Target="header2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31902</Words>
  <Characters>181843</Characters>
  <Application>Microsoft Office Word</Application>
  <DocSecurity>0</DocSecurity>
  <Lines>1515</Lines>
  <Paragraphs>426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subject/>
  <dc:creator>User</dc:creator>
  <dc:description/>
  <cp:lastModifiedBy>User</cp:lastModifiedBy>
  <cp:revision>2</cp:revision>
  <dcterms:created xsi:type="dcterms:W3CDTF">2022-06-08T10:34:00Z</dcterms:created>
  <dcterms:modified xsi:type="dcterms:W3CDTF">2022-06-08T10:34:00Z</dcterms:modified>
</cp:coreProperties>
</file>