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5" w:rsidRPr="00E17AA5" w:rsidRDefault="00E17AA5" w:rsidP="0072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726FCC" w:rsidRPr="00E17AA5" w:rsidRDefault="00726FCC" w:rsidP="00E1753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На основу члана 26. Одлуке о јавним расправама („Службени лист општине Косјерић“, бр. 6/2020), Општинско веће општине Косјерић на седници одржаној 23. новембра 2022. године, доноси</w:t>
      </w:r>
    </w:p>
    <w:p w:rsidR="00726FCC" w:rsidRPr="00E17AA5" w:rsidRDefault="00726FCC" w:rsidP="00726F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ОДЛУКУ</w:t>
      </w:r>
      <w:r w:rsidRPr="00E17AA5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E17AA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 ПОКРЕТАЊУ ПОСТУПКА ЈАВНЕ РАСПРАВЕ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Јавна расправа се спроводи о Нацрту Одлуке о буџету општине Косјерић за 2023. годину.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 xml:space="preserve">Јавна расправа ће се одржати дана  </w:t>
      </w:r>
      <w:r w:rsidR="001447F1">
        <w:rPr>
          <w:rFonts w:ascii="Times New Roman" w:eastAsia="Times New Roman" w:hAnsi="Times New Roman"/>
          <w:color w:val="333333"/>
          <w:sz w:val="24"/>
          <w:szCs w:val="24"/>
        </w:rPr>
        <w:t>09.12.2022. године у сали број 3.</w:t>
      </w: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 xml:space="preserve"> у приземљу општине Косјерић, са почетком у 08,00 часова, а примедбе, предлози и сугестије могу се достављати од 08.12.2022. године, на писарници Општинске управе у приземљу до почетка одржавања јавне расправе.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Јавна расправа се организује са циљем прибављања предлога, примедби и сугестија грађана о Нацрту Одлуке о буџету општине Косјерић за 2023. годину и то:</w:t>
      </w:r>
      <w:r w:rsidRPr="00E17AA5">
        <w:rPr>
          <w:rFonts w:ascii="Times New Roman" w:eastAsia="Times New Roman" w:hAnsi="Times New Roman"/>
          <w:color w:val="333333"/>
          <w:sz w:val="24"/>
          <w:szCs w:val="24"/>
        </w:rPr>
        <w:br/>
        <w:t>Истицањем Нацрта Одлуке о буџету општине Косјерић за 2023. годину на сајту и огласној табли општине Косјерић.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Општинско веће утврђује јавни позив грађанима, стручној и осталој јавности за учешће у јавној расправи који је саставни део овог Нацрта. Јавни позив се објављује на сајту општине Косјерић.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За реализацију ове Одлуке задужује се Одељење за привреду, ЛЕР, финансије и буџет Општинске управе општине Косјерић.</w:t>
      </w:r>
    </w:p>
    <w:p w:rsidR="00726FCC" w:rsidRPr="00E17AA5" w:rsidRDefault="00726FCC" w:rsidP="00E17AA5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По спроведеној јавној расправи Одељење за привреду, ЛЕР, финансије и буџет ће размотрити предлоге, примедбе јавности и сачинити извештај о спроведеној јавној расправи која се доставља Општинском већу општине Косјерић заједно са Нацртом Одлуке о буџету општине Косјерић за 2023. годину.</w:t>
      </w:r>
    </w:p>
    <w:p w:rsidR="0098210A" w:rsidRDefault="0098210A" w:rsidP="0072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726FCC" w:rsidRPr="00E17AA5" w:rsidRDefault="00726FCC" w:rsidP="0072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ОПШТИНСКО ВЕЋЕ ОПШТИНЕ КОСЈЕРИЋ</w:t>
      </w:r>
      <w:r w:rsidRPr="00E17AA5">
        <w:rPr>
          <w:rFonts w:ascii="Times New Roman" w:eastAsia="Times New Roman" w:hAnsi="Times New Roman"/>
          <w:color w:val="333333"/>
          <w:sz w:val="24"/>
          <w:szCs w:val="24"/>
        </w:rPr>
        <w:br/>
        <w:t>Број 400-140/2022</w:t>
      </w:r>
    </w:p>
    <w:p w:rsidR="00726FCC" w:rsidRPr="00E17AA5" w:rsidRDefault="00726FCC" w:rsidP="0072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У Косјерићу 23.</w:t>
      </w:r>
      <w:r w:rsidR="001447F1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новембра 2022. године</w:t>
      </w:r>
    </w:p>
    <w:p w:rsidR="00726FCC" w:rsidRPr="00E17AA5" w:rsidRDefault="00726FCC" w:rsidP="00726F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726FCC" w:rsidRPr="003A0C02" w:rsidRDefault="00726FCC" w:rsidP="00726FC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/>
        </w:rPr>
      </w:pPr>
      <w:r w:rsidRPr="00E17AA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Председник Општинског већа</w:t>
      </w:r>
      <w:r w:rsidR="003A0C02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с.р.</w:t>
      </w:r>
    </w:p>
    <w:p w:rsidR="00726FCC" w:rsidRPr="00E17AA5" w:rsidRDefault="00726FCC" w:rsidP="00E17AA5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17AA5">
        <w:rPr>
          <w:rFonts w:ascii="Times New Roman" w:eastAsia="Times New Roman" w:hAnsi="Times New Roman"/>
          <w:color w:val="333333"/>
          <w:sz w:val="24"/>
          <w:szCs w:val="24"/>
        </w:rPr>
        <w:t>                                                                Жарко Ђокић</w:t>
      </w:r>
    </w:p>
    <w:p w:rsidR="00073F79" w:rsidRPr="00E17AA5" w:rsidRDefault="00073F79">
      <w:pPr>
        <w:rPr>
          <w:rFonts w:ascii="Times New Roman" w:hAnsi="Times New Roman"/>
          <w:sz w:val="24"/>
          <w:szCs w:val="24"/>
        </w:rPr>
      </w:pPr>
    </w:p>
    <w:sectPr w:rsidR="00073F79" w:rsidRPr="00E17AA5" w:rsidSect="00073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5929"/>
    <w:multiLevelType w:val="multilevel"/>
    <w:tmpl w:val="F9CA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6FCC"/>
    <w:rsid w:val="00073F79"/>
    <w:rsid w:val="001447F1"/>
    <w:rsid w:val="001A6D7E"/>
    <w:rsid w:val="003A0C02"/>
    <w:rsid w:val="00715011"/>
    <w:rsid w:val="00726FCC"/>
    <w:rsid w:val="0098210A"/>
    <w:rsid w:val="00E17539"/>
    <w:rsid w:val="00E17AA5"/>
    <w:rsid w:val="00E45F0C"/>
    <w:rsid w:val="00EC3C07"/>
    <w:rsid w:val="00FF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CC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2022-11-22T07:34:00Z</cp:lastPrinted>
  <dcterms:created xsi:type="dcterms:W3CDTF">2022-11-22T07:23:00Z</dcterms:created>
  <dcterms:modified xsi:type="dcterms:W3CDTF">2022-11-23T09:33:00Z</dcterms:modified>
</cp:coreProperties>
</file>