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EA6" w:rsidRPr="00B65998" w:rsidRDefault="004857FF" w:rsidP="00B65998">
      <w:pPr>
        <w:jc w:val="center"/>
        <w:rPr>
          <w:rFonts w:ascii="Arial Narrow" w:hAnsi="Arial Narrow"/>
          <w:b/>
          <w:sz w:val="28"/>
          <w:szCs w:val="28"/>
          <w:lang/>
        </w:rPr>
      </w:pPr>
      <w:r w:rsidRPr="00B65998">
        <w:rPr>
          <w:rFonts w:ascii="Arial Narrow" w:hAnsi="Arial Narrow"/>
          <w:b/>
          <w:sz w:val="28"/>
          <w:szCs w:val="28"/>
          <w:lang/>
        </w:rPr>
        <w:t>Образложење</w:t>
      </w:r>
    </w:p>
    <w:p w:rsidR="004857FF" w:rsidRPr="00B65998" w:rsidRDefault="004857FF" w:rsidP="00B65998">
      <w:pPr>
        <w:jc w:val="both"/>
        <w:rPr>
          <w:rFonts w:ascii="Arial Narrow" w:hAnsi="Arial Narrow"/>
          <w:lang/>
        </w:rPr>
      </w:pPr>
    </w:p>
    <w:p w:rsidR="004857FF" w:rsidRPr="00B65998" w:rsidRDefault="004857FF" w:rsidP="00B65998">
      <w:pPr>
        <w:jc w:val="both"/>
        <w:rPr>
          <w:rFonts w:ascii="Arial Narrow" w:hAnsi="Arial Narrow"/>
          <w:lang/>
        </w:rPr>
      </w:pPr>
      <w:r w:rsidRPr="00B65998">
        <w:rPr>
          <w:rFonts w:ascii="Arial Narrow" w:hAnsi="Arial Narrow"/>
          <w:lang/>
        </w:rPr>
        <w:t xml:space="preserve">Члан 20, тачка 4. и 8. </w:t>
      </w:r>
      <w:proofErr w:type="spellStart"/>
      <w:r w:rsidRPr="00B65998">
        <w:rPr>
          <w:rFonts w:ascii="Arial Narrow" w:hAnsi="Arial Narrow"/>
        </w:rPr>
        <w:t>Закона</w:t>
      </w:r>
      <w:proofErr w:type="spellEnd"/>
      <w:r w:rsidRPr="00B65998">
        <w:rPr>
          <w:rFonts w:ascii="Arial Narrow" w:hAnsi="Arial Narrow"/>
        </w:rPr>
        <w:t xml:space="preserve"> о </w:t>
      </w:r>
      <w:proofErr w:type="spellStart"/>
      <w:r w:rsidRPr="00B65998">
        <w:rPr>
          <w:rFonts w:ascii="Arial Narrow" w:hAnsi="Arial Narrow"/>
        </w:rPr>
        <w:t>локалној</w:t>
      </w:r>
      <w:proofErr w:type="spellEnd"/>
      <w:r w:rsidRPr="00B65998">
        <w:rPr>
          <w:rFonts w:ascii="Arial Narrow" w:hAnsi="Arial Narrow"/>
        </w:rPr>
        <w:t xml:space="preserve"> </w:t>
      </w:r>
      <w:proofErr w:type="spellStart"/>
      <w:proofErr w:type="gramStart"/>
      <w:r w:rsidRPr="00B65998">
        <w:rPr>
          <w:rFonts w:ascii="Arial Narrow" w:hAnsi="Arial Narrow"/>
        </w:rPr>
        <w:t>самоуправи</w:t>
      </w:r>
      <w:proofErr w:type="spellEnd"/>
      <w:r w:rsidRPr="00B65998">
        <w:rPr>
          <w:rFonts w:ascii="Arial Narrow" w:hAnsi="Arial Narrow"/>
        </w:rPr>
        <w:t xml:space="preserve">  (</w:t>
      </w:r>
      <w:proofErr w:type="gramEnd"/>
      <w:r w:rsidRPr="00B65998">
        <w:rPr>
          <w:rFonts w:ascii="Arial Narrow" w:hAnsi="Arial Narrow"/>
        </w:rPr>
        <w:t xml:space="preserve"> „</w:t>
      </w:r>
      <w:proofErr w:type="spellStart"/>
      <w:r w:rsidRPr="00B65998">
        <w:rPr>
          <w:rFonts w:ascii="Arial Narrow" w:hAnsi="Arial Narrow"/>
        </w:rPr>
        <w:t>Службени</w:t>
      </w:r>
      <w:proofErr w:type="spellEnd"/>
      <w:r w:rsidRPr="00B65998">
        <w:rPr>
          <w:rFonts w:ascii="Arial Narrow" w:hAnsi="Arial Narrow"/>
        </w:rPr>
        <w:t xml:space="preserve"> </w:t>
      </w:r>
      <w:proofErr w:type="spellStart"/>
      <w:r w:rsidRPr="00B65998">
        <w:rPr>
          <w:rFonts w:ascii="Arial Narrow" w:hAnsi="Arial Narrow"/>
        </w:rPr>
        <w:t>гласник</w:t>
      </w:r>
      <w:proofErr w:type="spellEnd"/>
      <w:r w:rsidRPr="00B65998">
        <w:rPr>
          <w:rFonts w:ascii="Arial Narrow" w:hAnsi="Arial Narrow"/>
        </w:rPr>
        <w:t xml:space="preserve">  РС“, </w:t>
      </w:r>
      <w:proofErr w:type="spellStart"/>
      <w:r w:rsidRPr="00B65998">
        <w:rPr>
          <w:rFonts w:ascii="Arial Narrow" w:hAnsi="Arial Narrow"/>
        </w:rPr>
        <w:t>бр</w:t>
      </w:r>
      <w:proofErr w:type="spellEnd"/>
      <w:r w:rsidRPr="00B65998">
        <w:rPr>
          <w:rFonts w:ascii="Arial Narrow" w:hAnsi="Arial Narrow"/>
        </w:rPr>
        <w:t xml:space="preserve">. 129/07, 83/14 – </w:t>
      </w:r>
      <w:proofErr w:type="spellStart"/>
      <w:r w:rsidRPr="00B65998">
        <w:rPr>
          <w:rFonts w:ascii="Arial Narrow" w:hAnsi="Arial Narrow"/>
        </w:rPr>
        <w:t>др.закон</w:t>
      </w:r>
      <w:proofErr w:type="spellEnd"/>
      <w:r w:rsidRPr="00B65998">
        <w:rPr>
          <w:rFonts w:ascii="Arial Narrow" w:hAnsi="Arial Narrow"/>
        </w:rPr>
        <w:t>... 47/18)</w:t>
      </w:r>
      <w:r w:rsidRPr="00B65998">
        <w:rPr>
          <w:rFonts w:ascii="Arial Narrow" w:hAnsi="Arial Narrow"/>
          <w:lang/>
        </w:rPr>
        <w:t xml:space="preserve"> прописује да се локална самоуправа стара о задовољавању потреба грађана у области просвете (предшколско васпитање и образовање и основно и средње образовање и васпитање), научноистраживачке и иновационе делатности, културе, здравствене и социјалне заштите, дечије заштите, спорта и физичке културе;</w:t>
      </w:r>
    </w:p>
    <w:p w:rsidR="004857FF" w:rsidRPr="00B65998" w:rsidRDefault="004857FF" w:rsidP="00B65998">
      <w:pPr>
        <w:spacing w:line="0" w:lineRule="atLeast"/>
        <w:jc w:val="both"/>
        <w:rPr>
          <w:rFonts w:ascii="Arial Narrow" w:hAnsi="Arial Narrow"/>
          <w:lang/>
        </w:rPr>
      </w:pPr>
      <w:r w:rsidRPr="00B65998">
        <w:rPr>
          <w:rFonts w:ascii="Arial Narrow" w:hAnsi="Arial Narrow"/>
          <w:lang/>
        </w:rPr>
        <w:t xml:space="preserve">Члан </w:t>
      </w:r>
      <w:r w:rsidRPr="00B65998">
        <w:rPr>
          <w:rFonts w:ascii="Arial Narrow" w:hAnsi="Arial Narrow"/>
        </w:rPr>
        <w:t xml:space="preserve">25.Закона о </w:t>
      </w:r>
      <w:proofErr w:type="spellStart"/>
      <w:r w:rsidRPr="00B65998">
        <w:rPr>
          <w:rFonts w:ascii="Arial Narrow" w:hAnsi="Arial Narrow"/>
        </w:rPr>
        <w:t>буџетском</w:t>
      </w:r>
      <w:proofErr w:type="spellEnd"/>
      <w:r w:rsidRPr="00B65998">
        <w:rPr>
          <w:rFonts w:ascii="Arial Narrow" w:hAnsi="Arial Narrow"/>
        </w:rPr>
        <w:t xml:space="preserve"> </w:t>
      </w:r>
      <w:proofErr w:type="spellStart"/>
      <w:r w:rsidRPr="00B65998">
        <w:rPr>
          <w:rFonts w:ascii="Arial Narrow" w:hAnsi="Arial Narrow"/>
        </w:rPr>
        <w:t>систему</w:t>
      </w:r>
      <w:proofErr w:type="spellEnd"/>
      <w:r w:rsidRPr="00B65998">
        <w:rPr>
          <w:rFonts w:ascii="Arial Narrow" w:hAnsi="Arial Narrow"/>
        </w:rPr>
        <w:t xml:space="preserve"> ( „</w:t>
      </w:r>
      <w:proofErr w:type="spellStart"/>
      <w:r w:rsidRPr="00B65998">
        <w:rPr>
          <w:rFonts w:ascii="Arial Narrow" w:hAnsi="Arial Narrow"/>
        </w:rPr>
        <w:t>Службени</w:t>
      </w:r>
      <w:proofErr w:type="spellEnd"/>
      <w:r w:rsidRPr="00B65998">
        <w:rPr>
          <w:rFonts w:ascii="Arial Narrow" w:hAnsi="Arial Narrow"/>
        </w:rPr>
        <w:t xml:space="preserve"> </w:t>
      </w:r>
      <w:proofErr w:type="spellStart"/>
      <w:r w:rsidRPr="00B65998">
        <w:rPr>
          <w:rFonts w:ascii="Arial Narrow" w:hAnsi="Arial Narrow"/>
        </w:rPr>
        <w:t>гласник</w:t>
      </w:r>
      <w:proofErr w:type="spellEnd"/>
      <w:r w:rsidRPr="00B65998">
        <w:rPr>
          <w:rFonts w:ascii="Arial Narrow" w:hAnsi="Arial Narrow"/>
        </w:rPr>
        <w:t xml:space="preserve"> РС“ </w:t>
      </w:r>
      <w:proofErr w:type="spellStart"/>
      <w:r w:rsidRPr="00B65998">
        <w:rPr>
          <w:rFonts w:ascii="Arial Narrow" w:hAnsi="Arial Narrow"/>
        </w:rPr>
        <w:t>бр</w:t>
      </w:r>
      <w:proofErr w:type="spellEnd"/>
      <w:r w:rsidRPr="00B65998">
        <w:rPr>
          <w:rFonts w:ascii="Arial Narrow" w:hAnsi="Arial Narrow"/>
        </w:rPr>
        <w:t>. 154/09, 73/10...72/19 и 149/20)</w:t>
      </w:r>
      <w:r w:rsidRPr="00B65998">
        <w:rPr>
          <w:rFonts w:ascii="Arial Narrow" w:hAnsi="Arial Narrow"/>
          <w:lang/>
        </w:rPr>
        <w:t xml:space="preserve"> прошисује да за финансирање надлежности јединице локалне самоуправе, буџету јединице локалне самоуправе припадају јавни приходи и примања, и то:1) порези у делу утврђеном законом:(1) порез на доходак грађана;(2) порез на имовину;(3) порез на наслеђе и поклон;(4) порез на пренос апсолутних права;(5) други порез, у складу са посебним законом;2) таксе:(1) локалне административне таксе;(2) локалне комуналне таксе;(3) боравишна такса;3) накнаде у складу са законом;4) самодопринос;5) донације и трансфери;5а) финансијска помоћ Европске уније;6) приходи настали употребом јавних средстава:(1) приходи од камата;(2) приходи од давања у закуп, односно на коришћење непокретности и покретних ствари у својини Републике Србије, које користи јединица локалне самоуправе, односно органи, организације и службе јединице локалне самоуправе и индиректни корисници њеног буџета;(3) приходи од давања у закуп, односно на коришћење непокретности и покретних ствари у својини јединице локалне самоуправе, у складу са законом;(4) приходи настали продајом услуга корисника средстава буџета јединице локалне самоуправе чије је пружање уговорено са физичким и правним лицима на основу њихове слободне воље;(5) приходи од новчаних казни изречених у прекршајном поступку за прекршаје прописане актом скупштине јединице локалне самоуправе и одузета имовинска корист у том поступку;(6) приходи од концесионе накнаде у складу са законом.(7) (брисана)7) примања:(1) примања од продаје непокретности у својини јединице локалне самоуправе;(2) примања од продаје покретних ствари у својини Републике Србије које користе органи, организације и службе јединице локалне самоуправе;(3) примања од продаје покретних ствари у својини јединице локалне самоуправе које користе органи, организације и службе јединице локалне самоуправе;(4) примања од продаје робних резерви;(4а) примања од продаје драгоцености;(4б) примања од продаје природне имовине;(5) примања од задуживања;(6) примања од продаје финансијске имовине.(7) (брисана)Одредбе става 1. тачка 6) подтачка (2) и тачка 7) подтачка (2) овог члана примењиваће се до дана до кога, у складу са законом, јединица локалне самоуправе, односно њени органи, организације и службе имају својство корисника непокретности и покретних ствари у својини Републике Србије.</w:t>
      </w:r>
    </w:p>
    <w:p w:rsidR="005A33DE" w:rsidRPr="00B65998" w:rsidRDefault="005A33DE" w:rsidP="00B65998">
      <w:pPr>
        <w:jc w:val="both"/>
        <w:rPr>
          <w:rFonts w:ascii="Arial Narrow" w:hAnsi="Arial Narrow"/>
          <w:lang/>
        </w:rPr>
      </w:pPr>
      <w:r w:rsidRPr="00B65998">
        <w:rPr>
          <w:rFonts w:ascii="Arial Narrow" w:hAnsi="Arial Narrow"/>
          <w:lang/>
        </w:rPr>
        <w:t>Ч</w:t>
      </w:r>
      <w:proofErr w:type="spellStart"/>
      <w:r w:rsidRPr="00B65998">
        <w:rPr>
          <w:rFonts w:ascii="Arial Narrow" w:hAnsi="Arial Narrow"/>
        </w:rPr>
        <w:t>лан</w:t>
      </w:r>
      <w:proofErr w:type="spellEnd"/>
      <w:r w:rsidRPr="00B65998">
        <w:rPr>
          <w:rFonts w:ascii="Arial Narrow" w:hAnsi="Arial Narrow"/>
          <w:lang/>
        </w:rPr>
        <w:t xml:space="preserve">ови </w:t>
      </w:r>
      <w:r w:rsidRPr="00B65998">
        <w:rPr>
          <w:rFonts w:ascii="Arial Narrow" w:hAnsi="Arial Narrow"/>
        </w:rPr>
        <w:t xml:space="preserve"> 59., 61</w:t>
      </w:r>
      <w:r w:rsidRPr="00B65998">
        <w:rPr>
          <w:rFonts w:ascii="Arial Narrow" w:hAnsi="Arial Narrow"/>
          <w:lang/>
        </w:rPr>
        <w:t>.</w:t>
      </w:r>
      <w:r w:rsidRPr="00B65998">
        <w:rPr>
          <w:rFonts w:ascii="Arial Narrow" w:hAnsi="Arial Narrow"/>
        </w:rPr>
        <w:t xml:space="preserve"> </w:t>
      </w:r>
      <w:proofErr w:type="gramStart"/>
      <w:r w:rsidRPr="00B65998">
        <w:rPr>
          <w:rFonts w:ascii="Arial Narrow" w:hAnsi="Arial Narrow"/>
        </w:rPr>
        <w:t>и</w:t>
      </w:r>
      <w:proofErr w:type="gramEnd"/>
      <w:r w:rsidRPr="00B65998">
        <w:rPr>
          <w:rFonts w:ascii="Arial Narrow" w:hAnsi="Arial Narrow"/>
        </w:rPr>
        <w:t xml:space="preserve"> 62</w:t>
      </w:r>
      <w:r w:rsidRPr="00B65998">
        <w:rPr>
          <w:rFonts w:ascii="Arial Narrow" w:hAnsi="Arial Narrow"/>
          <w:lang/>
        </w:rPr>
        <w:t>.</w:t>
      </w:r>
      <w:r w:rsidRPr="00B65998">
        <w:rPr>
          <w:rFonts w:ascii="Arial Narrow" w:hAnsi="Arial Narrow"/>
        </w:rPr>
        <w:t xml:space="preserve"> </w:t>
      </w:r>
      <w:proofErr w:type="spellStart"/>
      <w:r w:rsidRPr="00B65998">
        <w:rPr>
          <w:rFonts w:ascii="Arial Narrow" w:hAnsi="Arial Narrow"/>
        </w:rPr>
        <w:t>Закона</w:t>
      </w:r>
      <w:proofErr w:type="spellEnd"/>
      <w:r w:rsidRPr="00B65998">
        <w:rPr>
          <w:rFonts w:ascii="Arial Narrow" w:hAnsi="Arial Narrow"/>
        </w:rPr>
        <w:t xml:space="preserve"> о </w:t>
      </w:r>
      <w:proofErr w:type="spellStart"/>
      <w:r w:rsidRPr="00B65998">
        <w:rPr>
          <w:rFonts w:ascii="Arial Narrow" w:hAnsi="Arial Narrow"/>
        </w:rPr>
        <w:t>ефикасном</w:t>
      </w:r>
      <w:proofErr w:type="spellEnd"/>
      <w:r w:rsidRPr="00B65998">
        <w:rPr>
          <w:rFonts w:ascii="Arial Narrow" w:hAnsi="Arial Narrow"/>
        </w:rPr>
        <w:t xml:space="preserve"> </w:t>
      </w:r>
      <w:proofErr w:type="spellStart"/>
      <w:r w:rsidRPr="00B65998">
        <w:rPr>
          <w:rFonts w:ascii="Arial Narrow" w:hAnsi="Arial Narrow"/>
        </w:rPr>
        <w:t>коришћењу</w:t>
      </w:r>
      <w:proofErr w:type="spellEnd"/>
      <w:r w:rsidRPr="00B65998">
        <w:rPr>
          <w:rFonts w:ascii="Arial Narrow" w:hAnsi="Arial Narrow"/>
        </w:rPr>
        <w:t xml:space="preserve"> </w:t>
      </w:r>
      <w:proofErr w:type="spellStart"/>
      <w:r w:rsidRPr="00B65998">
        <w:rPr>
          <w:rFonts w:ascii="Arial Narrow" w:hAnsi="Arial Narrow"/>
        </w:rPr>
        <w:t>енергије</w:t>
      </w:r>
      <w:proofErr w:type="spellEnd"/>
      <w:r w:rsidRPr="00B65998">
        <w:rPr>
          <w:rFonts w:ascii="Arial Narrow" w:hAnsi="Arial Narrow"/>
        </w:rPr>
        <w:t xml:space="preserve"> </w:t>
      </w:r>
      <w:proofErr w:type="gramStart"/>
      <w:r w:rsidRPr="00B65998">
        <w:rPr>
          <w:rFonts w:ascii="Arial Narrow" w:hAnsi="Arial Narrow"/>
        </w:rPr>
        <w:t>( „</w:t>
      </w:r>
      <w:proofErr w:type="spellStart"/>
      <w:proofErr w:type="gramEnd"/>
      <w:r w:rsidRPr="00B65998">
        <w:rPr>
          <w:rFonts w:ascii="Arial Narrow" w:hAnsi="Arial Narrow"/>
        </w:rPr>
        <w:t>Службени</w:t>
      </w:r>
      <w:proofErr w:type="spellEnd"/>
      <w:r w:rsidRPr="00B65998">
        <w:rPr>
          <w:rFonts w:ascii="Arial Narrow" w:hAnsi="Arial Narrow"/>
        </w:rPr>
        <w:t xml:space="preserve"> </w:t>
      </w:r>
      <w:proofErr w:type="spellStart"/>
      <w:r w:rsidRPr="00B65998">
        <w:rPr>
          <w:rFonts w:ascii="Arial Narrow" w:hAnsi="Arial Narrow"/>
        </w:rPr>
        <w:t>гласник</w:t>
      </w:r>
      <w:proofErr w:type="spellEnd"/>
      <w:r w:rsidRPr="00B65998">
        <w:rPr>
          <w:rFonts w:ascii="Arial Narrow" w:hAnsi="Arial Narrow"/>
        </w:rPr>
        <w:t xml:space="preserve">  РС“, </w:t>
      </w:r>
      <w:proofErr w:type="spellStart"/>
      <w:r w:rsidRPr="00B65998">
        <w:rPr>
          <w:rFonts w:ascii="Arial Narrow" w:hAnsi="Arial Narrow"/>
        </w:rPr>
        <w:t>бр</w:t>
      </w:r>
      <w:proofErr w:type="spellEnd"/>
      <w:r w:rsidRPr="00B65998">
        <w:rPr>
          <w:rFonts w:ascii="Arial Narrow" w:hAnsi="Arial Narrow"/>
        </w:rPr>
        <w:t>. 25/13)</w:t>
      </w:r>
      <w:r w:rsidRPr="00B65998">
        <w:rPr>
          <w:rFonts w:ascii="Arial Narrow" w:hAnsi="Arial Narrow"/>
          <w:lang/>
        </w:rPr>
        <w:t xml:space="preserve"> прописују </w:t>
      </w:r>
    </w:p>
    <w:p w:rsidR="004857FF" w:rsidRPr="00B65998" w:rsidRDefault="005A33DE" w:rsidP="00B65998">
      <w:pPr>
        <w:jc w:val="both"/>
        <w:rPr>
          <w:rFonts w:ascii="Arial Narrow" w:hAnsi="Arial Narrow"/>
          <w:lang/>
        </w:rPr>
      </w:pPr>
      <w:r w:rsidRPr="00B65998">
        <w:rPr>
          <w:rFonts w:ascii="Arial Narrow" w:hAnsi="Arial Narrow"/>
          <w:lang/>
        </w:rPr>
        <w:t>Члан 59.</w:t>
      </w:r>
      <w:r w:rsidRPr="00B65998">
        <w:rPr>
          <w:rFonts w:ascii="Arial Narrow" w:hAnsi="Arial Narrow"/>
        </w:rPr>
        <w:t xml:space="preserve"> </w:t>
      </w:r>
      <w:proofErr w:type="spellStart"/>
      <w:r w:rsidRPr="00B65998">
        <w:rPr>
          <w:rFonts w:ascii="Arial Narrow" w:hAnsi="Arial Narrow"/>
        </w:rPr>
        <w:t>Закона</w:t>
      </w:r>
      <w:proofErr w:type="spellEnd"/>
      <w:r w:rsidRPr="00B65998">
        <w:rPr>
          <w:rFonts w:ascii="Arial Narrow" w:hAnsi="Arial Narrow"/>
        </w:rPr>
        <w:t xml:space="preserve"> о </w:t>
      </w:r>
      <w:proofErr w:type="spellStart"/>
      <w:r w:rsidRPr="00B65998">
        <w:rPr>
          <w:rFonts w:ascii="Arial Narrow" w:hAnsi="Arial Narrow"/>
        </w:rPr>
        <w:t>ефикасном</w:t>
      </w:r>
      <w:proofErr w:type="spellEnd"/>
      <w:r w:rsidRPr="00B65998">
        <w:rPr>
          <w:rFonts w:ascii="Arial Narrow" w:hAnsi="Arial Narrow"/>
        </w:rPr>
        <w:t xml:space="preserve"> </w:t>
      </w:r>
      <w:proofErr w:type="spellStart"/>
      <w:r w:rsidRPr="00B65998">
        <w:rPr>
          <w:rFonts w:ascii="Arial Narrow" w:hAnsi="Arial Narrow"/>
        </w:rPr>
        <w:t>коришћењу</w:t>
      </w:r>
      <w:proofErr w:type="spellEnd"/>
      <w:r w:rsidRPr="00B65998">
        <w:rPr>
          <w:rFonts w:ascii="Arial Narrow" w:hAnsi="Arial Narrow"/>
        </w:rPr>
        <w:t xml:space="preserve"> </w:t>
      </w:r>
      <w:proofErr w:type="spellStart"/>
      <w:proofErr w:type="gramStart"/>
      <w:r w:rsidRPr="00B65998">
        <w:rPr>
          <w:rFonts w:ascii="Arial Narrow" w:hAnsi="Arial Narrow"/>
        </w:rPr>
        <w:t>енергије</w:t>
      </w:r>
      <w:proofErr w:type="spellEnd"/>
      <w:r w:rsidRPr="00B65998">
        <w:rPr>
          <w:rFonts w:ascii="Arial Narrow" w:hAnsi="Arial Narrow"/>
          <w:lang/>
        </w:rPr>
        <w:t xml:space="preserve">  прописује</w:t>
      </w:r>
      <w:proofErr w:type="gramEnd"/>
      <w:r w:rsidRPr="00B65998">
        <w:rPr>
          <w:rFonts w:ascii="Arial Narrow" w:hAnsi="Arial Narrow"/>
          <w:lang/>
        </w:rPr>
        <w:t xml:space="preserve"> Буџетски фонд за унапређење енергетске ефикасности Републике Србије (у даљем тексту: Буџетски фонд) оснива се ради евидентирања средстава намењених финансирању послова ефикасног коришћења енергије који се финансирају у складу са овим законом и прописима донетим на основу овог закона. Буџетски фонд се оснива на неодређено време, у складу са законом којим се уређује буџетски систем. Буџетским фондом управља Министарство.</w:t>
      </w:r>
    </w:p>
    <w:p w:rsidR="005A33DE" w:rsidRPr="00B65998" w:rsidRDefault="005A33DE" w:rsidP="00B65998">
      <w:pPr>
        <w:jc w:val="both"/>
        <w:rPr>
          <w:rFonts w:ascii="Arial Narrow" w:hAnsi="Arial Narrow"/>
          <w:lang/>
        </w:rPr>
      </w:pPr>
      <w:r w:rsidRPr="00B65998">
        <w:rPr>
          <w:rFonts w:ascii="Arial Narrow" w:hAnsi="Arial Narrow"/>
          <w:lang/>
        </w:rPr>
        <w:t>Члан 61.</w:t>
      </w:r>
      <w:r w:rsidRPr="00B65998">
        <w:rPr>
          <w:rFonts w:ascii="Arial Narrow" w:hAnsi="Arial Narrow"/>
        </w:rPr>
        <w:t xml:space="preserve"> </w:t>
      </w:r>
      <w:proofErr w:type="spellStart"/>
      <w:proofErr w:type="gramStart"/>
      <w:r w:rsidRPr="00B65998">
        <w:rPr>
          <w:rFonts w:ascii="Arial Narrow" w:hAnsi="Arial Narrow"/>
        </w:rPr>
        <w:t>Закона</w:t>
      </w:r>
      <w:proofErr w:type="spellEnd"/>
      <w:r w:rsidRPr="00B65998">
        <w:rPr>
          <w:rFonts w:ascii="Arial Narrow" w:hAnsi="Arial Narrow"/>
        </w:rPr>
        <w:t xml:space="preserve"> о </w:t>
      </w:r>
      <w:proofErr w:type="spellStart"/>
      <w:r w:rsidRPr="00B65998">
        <w:rPr>
          <w:rFonts w:ascii="Arial Narrow" w:hAnsi="Arial Narrow"/>
        </w:rPr>
        <w:t>ефикасном</w:t>
      </w:r>
      <w:proofErr w:type="spellEnd"/>
      <w:r w:rsidRPr="00B65998">
        <w:rPr>
          <w:rFonts w:ascii="Arial Narrow" w:hAnsi="Arial Narrow"/>
        </w:rPr>
        <w:t xml:space="preserve"> </w:t>
      </w:r>
      <w:proofErr w:type="spellStart"/>
      <w:r w:rsidRPr="00B65998">
        <w:rPr>
          <w:rFonts w:ascii="Arial Narrow" w:hAnsi="Arial Narrow"/>
        </w:rPr>
        <w:t>коришћењу</w:t>
      </w:r>
      <w:proofErr w:type="spellEnd"/>
      <w:r w:rsidRPr="00B65998">
        <w:rPr>
          <w:rFonts w:ascii="Arial Narrow" w:hAnsi="Arial Narrow"/>
        </w:rPr>
        <w:t xml:space="preserve"> </w:t>
      </w:r>
      <w:proofErr w:type="spellStart"/>
      <w:r w:rsidRPr="00B65998">
        <w:rPr>
          <w:rFonts w:ascii="Arial Narrow" w:hAnsi="Arial Narrow"/>
        </w:rPr>
        <w:t>енергије</w:t>
      </w:r>
      <w:proofErr w:type="spellEnd"/>
      <w:r w:rsidRPr="00B65998">
        <w:rPr>
          <w:rFonts w:ascii="Arial Narrow" w:hAnsi="Arial Narrow"/>
          <w:lang/>
        </w:rPr>
        <w:t xml:space="preserve"> прописује Средства Буџетског фонда дају се корисницима средстава Буџетског фонда у сврху финансирања ефикасног коришћења енергије из члана 57.</w:t>
      </w:r>
      <w:proofErr w:type="gramEnd"/>
      <w:r w:rsidRPr="00B65998">
        <w:rPr>
          <w:rFonts w:ascii="Arial Narrow" w:hAnsi="Arial Narrow"/>
          <w:lang/>
        </w:rPr>
        <w:t xml:space="preserve"> овог закона, а на основу јавних конкурса које објављује Министарство. Средства Буџетског фонда доступна су правним и физичким лицима са седиштем на територији Републике Србије која испуњавају услове за доделу средстава на основу јавног конкурса. У случајевима када се финансирање услуга по уговору о финансирању од треће стране из члана 5. тачка 44) овог закона, врши средствима Буџетског фонда, средства се додељују по </w:t>
      </w:r>
      <w:r w:rsidRPr="00B65998">
        <w:rPr>
          <w:rFonts w:ascii="Arial Narrow" w:hAnsi="Arial Narrow"/>
          <w:lang/>
        </w:rPr>
        <w:lastRenderedPageBreak/>
        <w:t>поступку и критеријумима прописаним законом којим се уређују јавне набавке. Уз захтев за добијање средстава Буџетског фонда, сходно члану 58. овог закона, за финансирање инвестиционих пројеката унапређења енергетске ефикасности постојећих објеката, технолошког процеса или услуге, прилаже се извештај о извршеном енергетском прегледу, односно елаборат о енергетској ефикасности нових објеката, у складу са законом. У року од 12 месеци по завршетку пројекта за који су одобрена средства Буџетског фонда из става 4. овог члана, корисници истих су дужни да спроведу нов енергетски преглед објекта, технолошког процеса или услуга и Буџетском фонду доставе нов извештај о извршеном енергетском прегледу, којим се извештава о оствареној уштеди енергије и смањењу гасова са ефектом стаклене баште. Трошкови извршеног енергетског прегледа из става 5. овог члана падају на терет подносиоца захтева за добијање средстава Буџетског фонда. Министар прописује критеријуме под којима корисници средстава могу бити изузети од обавезе вршења енергетског прегледа из ст. 4. и 5. овог члана. Министар прописује ближе услове за расподелу и коришћење средстава Буџетског фонда, начин расподеле тих средстава, као и начин праћења наменског коришћења средстава и уговорених права и обавеза.</w:t>
      </w:r>
    </w:p>
    <w:p w:rsidR="005A33DE" w:rsidRPr="00B65998" w:rsidRDefault="005A33DE" w:rsidP="00B65998">
      <w:pPr>
        <w:jc w:val="both"/>
        <w:rPr>
          <w:rFonts w:ascii="Arial Narrow" w:hAnsi="Arial Narrow"/>
          <w:lang/>
        </w:rPr>
      </w:pPr>
      <w:r w:rsidRPr="00B65998">
        <w:rPr>
          <w:rFonts w:ascii="Arial Narrow" w:hAnsi="Arial Narrow"/>
        </w:rPr>
        <w:t>62</w:t>
      </w:r>
      <w:r w:rsidRPr="00B65998">
        <w:rPr>
          <w:rFonts w:ascii="Arial Narrow" w:hAnsi="Arial Narrow"/>
          <w:lang/>
        </w:rPr>
        <w:t>.</w:t>
      </w:r>
      <w:r w:rsidRPr="00B65998">
        <w:rPr>
          <w:rFonts w:ascii="Arial Narrow" w:hAnsi="Arial Narrow"/>
        </w:rPr>
        <w:t xml:space="preserve"> </w:t>
      </w:r>
      <w:proofErr w:type="spellStart"/>
      <w:r w:rsidRPr="00B65998">
        <w:rPr>
          <w:rFonts w:ascii="Arial Narrow" w:hAnsi="Arial Narrow"/>
        </w:rPr>
        <w:t>Закона</w:t>
      </w:r>
      <w:proofErr w:type="spellEnd"/>
      <w:r w:rsidRPr="00B65998">
        <w:rPr>
          <w:rFonts w:ascii="Arial Narrow" w:hAnsi="Arial Narrow"/>
        </w:rPr>
        <w:t xml:space="preserve"> о </w:t>
      </w:r>
      <w:proofErr w:type="spellStart"/>
      <w:r w:rsidRPr="00B65998">
        <w:rPr>
          <w:rFonts w:ascii="Arial Narrow" w:hAnsi="Arial Narrow"/>
        </w:rPr>
        <w:t>ефикасном</w:t>
      </w:r>
      <w:proofErr w:type="spellEnd"/>
      <w:r w:rsidRPr="00B65998">
        <w:rPr>
          <w:rFonts w:ascii="Arial Narrow" w:hAnsi="Arial Narrow"/>
        </w:rPr>
        <w:t xml:space="preserve"> </w:t>
      </w:r>
      <w:proofErr w:type="spellStart"/>
      <w:r w:rsidRPr="00B65998">
        <w:rPr>
          <w:rFonts w:ascii="Arial Narrow" w:hAnsi="Arial Narrow"/>
        </w:rPr>
        <w:t>коришћењу</w:t>
      </w:r>
      <w:proofErr w:type="spellEnd"/>
      <w:r w:rsidRPr="00B65998">
        <w:rPr>
          <w:rFonts w:ascii="Arial Narrow" w:hAnsi="Arial Narrow"/>
        </w:rPr>
        <w:t xml:space="preserve"> </w:t>
      </w:r>
      <w:proofErr w:type="spellStart"/>
      <w:r w:rsidRPr="00B65998">
        <w:rPr>
          <w:rFonts w:ascii="Arial Narrow" w:hAnsi="Arial Narrow"/>
        </w:rPr>
        <w:t>енергије</w:t>
      </w:r>
      <w:proofErr w:type="spellEnd"/>
      <w:r w:rsidRPr="00B65998">
        <w:rPr>
          <w:rFonts w:ascii="Arial Narrow" w:hAnsi="Arial Narrow"/>
          <w:lang/>
        </w:rPr>
        <w:t xml:space="preserve"> прописује Коришћење средстава из Буџетског фонда врши се у складу са годишњим програмом из члана 60. став 2. овог закона. Корисник средстава Буџетског фонда дужан је да додељена средства користи наменски, на начин и у роковима утврђеним уговором о коришћењу средстава. Ако корисник средстава додељена средства не користи на начин и за сврху утврђену уговором, дужан је да ненаменски утрошена средства врати Буџетском фонду, а за штету нанесену Буџетском фонду одговара на начин утврђен уговором о коришћењу средстава и законом.</w:t>
      </w:r>
    </w:p>
    <w:p w:rsidR="004857FF" w:rsidRPr="00B65998" w:rsidRDefault="005A33DE" w:rsidP="00B65998">
      <w:pPr>
        <w:jc w:val="both"/>
        <w:rPr>
          <w:rFonts w:ascii="Arial Narrow" w:hAnsi="Arial Narrow"/>
          <w:lang/>
        </w:rPr>
      </w:pPr>
      <w:r w:rsidRPr="00B65998">
        <w:rPr>
          <w:rFonts w:ascii="Arial Narrow" w:hAnsi="Arial Narrow"/>
          <w:lang/>
        </w:rPr>
        <w:t>Ч</w:t>
      </w:r>
      <w:proofErr w:type="spellStart"/>
      <w:r w:rsidRPr="00B65998">
        <w:rPr>
          <w:rFonts w:ascii="Arial Narrow" w:hAnsi="Arial Narrow"/>
        </w:rPr>
        <w:t>лан</w:t>
      </w:r>
      <w:proofErr w:type="spellEnd"/>
      <w:r w:rsidRPr="00B65998">
        <w:rPr>
          <w:rFonts w:ascii="Arial Narrow" w:hAnsi="Arial Narrow"/>
        </w:rPr>
        <w:t xml:space="preserve"> 40. </w:t>
      </w:r>
      <w:proofErr w:type="spellStart"/>
      <w:proofErr w:type="gramStart"/>
      <w:r w:rsidRPr="00B65998">
        <w:rPr>
          <w:rFonts w:ascii="Arial Narrow" w:hAnsi="Arial Narrow"/>
        </w:rPr>
        <w:t>став</w:t>
      </w:r>
      <w:proofErr w:type="spellEnd"/>
      <w:proofErr w:type="gramEnd"/>
      <w:r w:rsidRPr="00B65998">
        <w:rPr>
          <w:rFonts w:ascii="Arial Narrow" w:hAnsi="Arial Narrow"/>
        </w:rPr>
        <w:t xml:space="preserve"> 1. </w:t>
      </w:r>
      <w:proofErr w:type="spellStart"/>
      <w:proofErr w:type="gramStart"/>
      <w:r w:rsidRPr="00B65998">
        <w:rPr>
          <w:rFonts w:ascii="Arial Narrow" w:hAnsi="Arial Narrow"/>
        </w:rPr>
        <w:t>тачка</w:t>
      </w:r>
      <w:proofErr w:type="spellEnd"/>
      <w:proofErr w:type="gramEnd"/>
      <w:r w:rsidRPr="00B65998">
        <w:rPr>
          <w:rFonts w:ascii="Arial Narrow" w:hAnsi="Arial Narrow"/>
        </w:rPr>
        <w:t xml:space="preserve"> 28.  </w:t>
      </w:r>
      <w:proofErr w:type="spellStart"/>
      <w:r w:rsidRPr="00B65998">
        <w:rPr>
          <w:rFonts w:ascii="Arial Narrow" w:hAnsi="Arial Narrow"/>
        </w:rPr>
        <w:t>Статута</w:t>
      </w:r>
      <w:proofErr w:type="spellEnd"/>
      <w:r w:rsidRPr="00B65998">
        <w:rPr>
          <w:rFonts w:ascii="Arial Narrow" w:hAnsi="Arial Narrow"/>
        </w:rPr>
        <w:t xml:space="preserve"> </w:t>
      </w:r>
      <w:proofErr w:type="spellStart"/>
      <w:r w:rsidRPr="00B65998">
        <w:rPr>
          <w:rFonts w:ascii="Arial Narrow" w:hAnsi="Arial Narrow"/>
        </w:rPr>
        <w:t>Општине</w:t>
      </w:r>
      <w:proofErr w:type="spellEnd"/>
      <w:r w:rsidRPr="00B65998">
        <w:rPr>
          <w:rFonts w:ascii="Arial Narrow" w:hAnsi="Arial Narrow"/>
        </w:rPr>
        <w:t xml:space="preserve"> </w:t>
      </w:r>
      <w:proofErr w:type="spellStart"/>
      <w:r w:rsidRPr="00B65998">
        <w:rPr>
          <w:rFonts w:ascii="Arial Narrow" w:hAnsi="Arial Narrow"/>
        </w:rPr>
        <w:t>Косјерић</w:t>
      </w:r>
      <w:proofErr w:type="spellEnd"/>
      <w:r w:rsidRPr="00B65998">
        <w:rPr>
          <w:rFonts w:ascii="Arial Narrow" w:hAnsi="Arial Narrow"/>
          <w:lang/>
        </w:rPr>
        <w:t xml:space="preserve"> ( </w:t>
      </w:r>
      <w:proofErr w:type="spellStart"/>
      <w:r w:rsidRPr="00B65998">
        <w:rPr>
          <w:rFonts w:ascii="Arial Narrow" w:hAnsi="Arial Narrow"/>
        </w:rPr>
        <w:t>Сл.лист</w:t>
      </w:r>
      <w:proofErr w:type="spellEnd"/>
      <w:r w:rsidRPr="00B65998">
        <w:rPr>
          <w:rFonts w:ascii="Arial Narrow" w:hAnsi="Arial Narrow"/>
        </w:rPr>
        <w:t xml:space="preserve"> </w:t>
      </w:r>
      <w:proofErr w:type="spellStart"/>
      <w:r w:rsidRPr="00B65998">
        <w:rPr>
          <w:rFonts w:ascii="Arial Narrow" w:hAnsi="Arial Narrow"/>
        </w:rPr>
        <w:t>општине</w:t>
      </w:r>
      <w:proofErr w:type="spellEnd"/>
      <w:r w:rsidRPr="00B65998">
        <w:rPr>
          <w:rFonts w:ascii="Arial Narrow" w:hAnsi="Arial Narrow"/>
        </w:rPr>
        <w:t xml:space="preserve"> </w:t>
      </w:r>
      <w:proofErr w:type="spellStart"/>
      <w:r w:rsidRPr="00B65998">
        <w:rPr>
          <w:rFonts w:ascii="Arial Narrow" w:hAnsi="Arial Narrow"/>
        </w:rPr>
        <w:t>Косјерић</w:t>
      </w:r>
      <w:proofErr w:type="spellEnd"/>
      <w:r w:rsidRPr="00B65998">
        <w:rPr>
          <w:rFonts w:ascii="Arial Narrow" w:hAnsi="Arial Narrow"/>
        </w:rPr>
        <w:t xml:space="preserve">“ </w:t>
      </w:r>
      <w:proofErr w:type="spellStart"/>
      <w:r w:rsidRPr="00B65998">
        <w:rPr>
          <w:rFonts w:ascii="Arial Narrow" w:hAnsi="Arial Narrow"/>
        </w:rPr>
        <w:t>бр</w:t>
      </w:r>
      <w:proofErr w:type="spellEnd"/>
      <w:r w:rsidRPr="00B65998">
        <w:rPr>
          <w:rFonts w:ascii="Arial Narrow" w:hAnsi="Arial Narrow"/>
        </w:rPr>
        <w:t>. 3/19)</w:t>
      </w:r>
      <w:r w:rsidRPr="00B65998">
        <w:rPr>
          <w:rFonts w:ascii="Arial Narrow" w:hAnsi="Arial Narrow"/>
          <w:lang/>
        </w:rPr>
        <w:t xml:space="preserve"> прописује </w:t>
      </w:r>
      <w:r w:rsidR="00B65998" w:rsidRPr="00B65998">
        <w:rPr>
          <w:rFonts w:ascii="Arial Narrow" w:hAnsi="Arial Narrow" w:cs="Arial"/>
          <w:lang/>
        </w:rPr>
        <w:t xml:space="preserve">да Скупштина општина </w:t>
      </w:r>
      <w:proofErr w:type="spellStart"/>
      <w:r w:rsidRPr="00B65998">
        <w:rPr>
          <w:rFonts w:ascii="Arial Narrow" w:hAnsi="Arial Narrow" w:cs="Arial"/>
        </w:rPr>
        <w:t>доноси</w:t>
      </w:r>
      <w:proofErr w:type="spellEnd"/>
      <w:r w:rsidRPr="00B65998">
        <w:rPr>
          <w:rFonts w:ascii="Arial Narrow" w:hAnsi="Arial Narrow" w:cs="Arial"/>
        </w:rPr>
        <w:t xml:space="preserve"> </w:t>
      </w:r>
      <w:proofErr w:type="spellStart"/>
      <w:r w:rsidRPr="00B65998">
        <w:rPr>
          <w:rFonts w:ascii="Arial Narrow" w:hAnsi="Arial Narrow" w:cs="Arial"/>
        </w:rPr>
        <w:t>програме</w:t>
      </w:r>
      <w:proofErr w:type="spellEnd"/>
      <w:r w:rsidRPr="00B65998">
        <w:rPr>
          <w:rFonts w:ascii="Arial Narrow" w:hAnsi="Arial Narrow" w:cs="Arial"/>
        </w:rPr>
        <w:t xml:space="preserve"> </w:t>
      </w:r>
      <w:proofErr w:type="spellStart"/>
      <w:r w:rsidRPr="00B65998">
        <w:rPr>
          <w:rFonts w:ascii="Arial Narrow" w:hAnsi="Arial Narrow" w:cs="Arial"/>
        </w:rPr>
        <w:t>коришћења</w:t>
      </w:r>
      <w:proofErr w:type="spellEnd"/>
      <w:r w:rsidRPr="00B65998">
        <w:rPr>
          <w:rFonts w:ascii="Arial Narrow" w:hAnsi="Arial Narrow" w:cs="Arial"/>
        </w:rPr>
        <w:t xml:space="preserve"> и </w:t>
      </w:r>
      <w:proofErr w:type="spellStart"/>
      <w:r w:rsidRPr="00B65998">
        <w:rPr>
          <w:rFonts w:ascii="Arial Narrow" w:hAnsi="Arial Narrow" w:cs="Arial"/>
        </w:rPr>
        <w:t>заштите</w:t>
      </w:r>
      <w:proofErr w:type="spellEnd"/>
      <w:r w:rsidRPr="00B65998">
        <w:rPr>
          <w:rFonts w:ascii="Arial Narrow" w:hAnsi="Arial Narrow" w:cs="Arial"/>
        </w:rPr>
        <w:t xml:space="preserve"> </w:t>
      </w:r>
      <w:proofErr w:type="spellStart"/>
      <w:r w:rsidRPr="00B65998">
        <w:rPr>
          <w:rFonts w:ascii="Arial Narrow" w:hAnsi="Arial Narrow" w:cs="Arial"/>
        </w:rPr>
        <w:t>природних</w:t>
      </w:r>
      <w:proofErr w:type="spellEnd"/>
      <w:r w:rsidRPr="00B65998">
        <w:rPr>
          <w:rFonts w:ascii="Arial Narrow" w:hAnsi="Arial Narrow" w:cs="Arial"/>
        </w:rPr>
        <w:t xml:space="preserve"> </w:t>
      </w:r>
      <w:proofErr w:type="spellStart"/>
      <w:r w:rsidRPr="00B65998">
        <w:rPr>
          <w:rFonts w:ascii="Arial Narrow" w:hAnsi="Arial Narrow" w:cs="Arial"/>
        </w:rPr>
        <w:t>вредности</w:t>
      </w:r>
      <w:proofErr w:type="spellEnd"/>
      <w:r w:rsidRPr="00B65998">
        <w:rPr>
          <w:rFonts w:ascii="Arial Narrow" w:hAnsi="Arial Narrow" w:cs="Arial"/>
        </w:rPr>
        <w:t xml:space="preserve"> </w:t>
      </w:r>
      <w:r w:rsidR="00B65998" w:rsidRPr="00B65998">
        <w:rPr>
          <w:rFonts w:ascii="Arial Narrow" w:hAnsi="Arial Narrow" w:cs="Arial"/>
          <w:lang/>
        </w:rPr>
        <w:t xml:space="preserve">и </w:t>
      </w:r>
      <w:proofErr w:type="spellStart"/>
      <w:r w:rsidRPr="00B65998">
        <w:rPr>
          <w:rFonts w:ascii="Arial Narrow" w:hAnsi="Arial Narrow" w:cs="Arial"/>
        </w:rPr>
        <w:t>програме</w:t>
      </w:r>
      <w:proofErr w:type="spellEnd"/>
      <w:r w:rsidRPr="00B65998">
        <w:rPr>
          <w:rFonts w:ascii="Arial Narrow" w:hAnsi="Arial Narrow" w:cs="Arial"/>
        </w:rPr>
        <w:t xml:space="preserve"> </w:t>
      </w:r>
      <w:proofErr w:type="spellStart"/>
      <w:r w:rsidRPr="00B65998">
        <w:rPr>
          <w:rFonts w:ascii="Arial Narrow" w:hAnsi="Arial Narrow" w:cs="Arial"/>
        </w:rPr>
        <w:t>заштите</w:t>
      </w:r>
      <w:proofErr w:type="spellEnd"/>
      <w:r w:rsidRPr="00B65998">
        <w:rPr>
          <w:rFonts w:ascii="Arial Narrow" w:hAnsi="Arial Narrow" w:cs="Arial"/>
        </w:rPr>
        <w:t xml:space="preserve"> </w:t>
      </w:r>
      <w:proofErr w:type="spellStart"/>
      <w:r w:rsidRPr="00B65998">
        <w:rPr>
          <w:rFonts w:ascii="Arial Narrow" w:hAnsi="Arial Narrow" w:cs="Arial"/>
        </w:rPr>
        <w:t>животне</w:t>
      </w:r>
      <w:proofErr w:type="spellEnd"/>
      <w:r w:rsidRPr="00B65998">
        <w:rPr>
          <w:rFonts w:ascii="Arial Narrow" w:hAnsi="Arial Narrow" w:cs="Arial"/>
        </w:rPr>
        <w:t xml:space="preserve"> </w:t>
      </w:r>
      <w:proofErr w:type="spellStart"/>
      <w:r w:rsidRPr="00B65998">
        <w:rPr>
          <w:rFonts w:ascii="Arial Narrow" w:hAnsi="Arial Narrow" w:cs="Arial"/>
        </w:rPr>
        <w:t>средине</w:t>
      </w:r>
      <w:proofErr w:type="spellEnd"/>
      <w:r w:rsidRPr="00B65998">
        <w:rPr>
          <w:rFonts w:ascii="Arial Narrow" w:hAnsi="Arial Narrow" w:cs="Arial"/>
        </w:rPr>
        <w:t xml:space="preserve">, </w:t>
      </w:r>
      <w:proofErr w:type="spellStart"/>
      <w:r w:rsidRPr="00B65998">
        <w:rPr>
          <w:rFonts w:ascii="Arial Narrow" w:hAnsi="Arial Narrow" w:cs="Arial"/>
        </w:rPr>
        <w:t>односно</w:t>
      </w:r>
      <w:proofErr w:type="spellEnd"/>
      <w:r w:rsidRPr="00B65998">
        <w:rPr>
          <w:rFonts w:ascii="Arial Narrow" w:hAnsi="Arial Narrow" w:cs="Arial"/>
        </w:rPr>
        <w:t xml:space="preserve"> </w:t>
      </w:r>
      <w:proofErr w:type="spellStart"/>
      <w:r w:rsidRPr="00B65998">
        <w:rPr>
          <w:rFonts w:ascii="Arial Narrow" w:hAnsi="Arial Narrow" w:cs="Arial"/>
        </w:rPr>
        <w:t>локалне</w:t>
      </w:r>
      <w:proofErr w:type="spellEnd"/>
      <w:r w:rsidR="00B65998" w:rsidRPr="00B65998">
        <w:rPr>
          <w:rFonts w:ascii="Arial Narrow" w:hAnsi="Arial Narrow"/>
          <w:lang/>
        </w:rPr>
        <w:t xml:space="preserve"> </w:t>
      </w:r>
      <w:proofErr w:type="spellStart"/>
      <w:r w:rsidRPr="00B65998">
        <w:rPr>
          <w:rFonts w:ascii="Arial Narrow" w:hAnsi="Arial Narrow" w:cs="Arial"/>
        </w:rPr>
        <w:t>акционе</w:t>
      </w:r>
      <w:proofErr w:type="spellEnd"/>
      <w:r w:rsidRPr="00B65998">
        <w:rPr>
          <w:rFonts w:ascii="Arial Narrow" w:hAnsi="Arial Narrow" w:cs="Arial"/>
        </w:rPr>
        <w:t xml:space="preserve"> и </w:t>
      </w:r>
      <w:proofErr w:type="spellStart"/>
      <w:r w:rsidRPr="00B65998">
        <w:rPr>
          <w:rFonts w:ascii="Arial Narrow" w:hAnsi="Arial Narrow" w:cs="Arial"/>
        </w:rPr>
        <w:t>санационе</w:t>
      </w:r>
      <w:proofErr w:type="spellEnd"/>
      <w:r w:rsidRPr="00B65998">
        <w:rPr>
          <w:rFonts w:ascii="Arial Narrow" w:hAnsi="Arial Narrow" w:cs="Arial"/>
        </w:rPr>
        <w:t xml:space="preserve"> </w:t>
      </w:r>
      <w:proofErr w:type="spellStart"/>
      <w:r w:rsidRPr="00B65998">
        <w:rPr>
          <w:rFonts w:ascii="Arial Narrow" w:hAnsi="Arial Narrow" w:cs="Arial"/>
        </w:rPr>
        <w:t>планове</w:t>
      </w:r>
      <w:proofErr w:type="spellEnd"/>
      <w:r w:rsidRPr="00B65998">
        <w:rPr>
          <w:rFonts w:ascii="Arial Narrow" w:hAnsi="Arial Narrow" w:cs="Arial"/>
        </w:rPr>
        <w:t xml:space="preserve">, у </w:t>
      </w:r>
      <w:proofErr w:type="spellStart"/>
      <w:r w:rsidRPr="00B65998">
        <w:rPr>
          <w:rFonts w:ascii="Arial Narrow" w:hAnsi="Arial Narrow" w:cs="Arial"/>
        </w:rPr>
        <w:t>складу</w:t>
      </w:r>
      <w:proofErr w:type="spellEnd"/>
      <w:r w:rsidRPr="00B65998">
        <w:rPr>
          <w:rFonts w:ascii="Arial Narrow" w:hAnsi="Arial Narrow" w:cs="Arial"/>
        </w:rPr>
        <w:t xml:space="preserve"> </w:t>
      </w:r>
      <w:proofErr w:type="spellStart"/>
      <w:r w:rsidRPr="00B65998">
        <w:rPr>
          <w:rFonts w:ascii="Arial Narrow" w:hAnsi="Arial Narrow" w:cs="Arial"/>
        </w:rPr>
        <w:t>са</w:t>
      </w:r>
      <w:proofErr w:type="spellEnd"/>
      <w:r w:rsidRPr="00B65998">
        <w:rPr>
          <w:rFonts w:ascii="Arial Narrow" w:hAnsi="Arial Narrow" w:cs="Arial"/>
        </w:rPr>
        <w:t xml:space="preserve"> </w:t>
      </w:r>
      <w:proofErr w:type="spellStart"/>
      <w:r w:rsidRPr="00B65998">
        <w:rPr>
          <w:rFonts w:ascii="Arial Narrow" w:hAnsi="Arial Narrow" w:cs="Arial"/>
        </w:rPr>
        <w:t>стратешким</w:t>
      </w:r>
      <w:proofErr w:type="spellEnd"/>
      <w:r w:rsidRPr="00B65998">
        <w:rPr>
          <w:rFonts w:ascii="Arial Narrow" w:hAnsi="Arial Narrow" w:cs="Arial"/>
        </w:rPr>
        <w:t xml:space="preserve"> </w:t>
      </w:r>
      <w:proofErr w:type="spellStart"/>
      <w:r w:rsidRPr="00B65998">
        <w:rPr>
          <w:rFonts w:ascii="Arial Narrow" w:hAnsi="Arial Narrow" w:cs="Arial"/>
        </w:rPr>
        <w:t>документима</w:t>
      </w:r>
      <w:proofErr w:type="spellEnd"/>
      <w:r w:rsidRPr="00B65998">
        <w:rPr>
          <w:rFonts w:ascii="Arial Narrow" w:hAnsi="Arial Narrow" w:cs="Arial"/>
        </w:rPr>
        <w:t xml:space="preserve"> и </w:t>
      </w:r>
      <w:proofErr w:type="spellStart"/>
      <w:r w:rsidRPr="00B65998">
        <w:rPr>
          <w:rFonts w:ascii="Arial Narrow" w:hAnsi="Arial Narrow" w:cs="Arial"/>
        </w:rPr>
        <w:t>интересима</w:t>
      </w:r>
      <w:proofErr w:type="spellEnd"/>
      <w:r w:rsidRPr="00B65998">
        <w:rPr>
          <w:rFonts w:ascii="Arial Narrow" w:hAnsi="Arial Narrow" w:cs="Arial"/>
        </w:rPr>
        <w:t xml:space="preserve"> и </w:t>
      </w:r>
      <w:proofErr w:type="spellStart"/>
      <w:r w:rsidRPr="00B65998">
        <w:rPr>
          <w:rFonts w:ascii="Arial Narrow" w:hAnsi="Arial Narrow" w:cs="Arial"/>
        </w:rPr>
        <w:t>специфичностима</w:t>
      </w:r>
      <w:proofErr w:type="spellEnd"/>
      <w:r w:rsidRPr="00B65998">
        <w:rPr>
          <w:rFonts w:ascii="Arial Narrow" w:hAnsi="Arial Narrow" w:cs="Arial"/>
        </w:rPr>
        <w:t xml:space="preserve"> </w:t>
      </w:r>
      <w:proofErr w:type="spellStart"/>
      <w:r w:rsidRPr="00B65998">
        <w:rPr>
          <w:rFonts w:ascii="Arial Narrow" w:hAnsi="Arial Narrow" w:cs="Arial"/>
        </w:rPr>
        <w:t>општине</w:t>
      </w:r>
      <w:proofErr w:type="spellEnd"/>
      <w:r w:rsidRPr="00B65998">
        <w:rPr>
          <w:rFonts w:ascii="Arial Narrow" w:hAnsi="Arial Narrow" w:cs="Arial"/>
        </w:rPr>
        <w:t xml:space="preserve"> и </w:t>
      </w:r>
      <w:proofErr w:type="spellStart"/>
      <w:r w:rsidRPr="00B65998">
        <w:rPr>
          <w:rFonts w:ascii="Arial Narrow" w:hAnsi="Arial Narrow" w:cs="Arial"/>
        </w:rPr>
        <w:t>утврђује</w:t>
      </w:r>
      <w:proofErr w:type="spellEnd"/>
      <w:r w:rsidRPr="00B65998">
        <w:rPr>
          <w:rFonts w:ascii="Arial Narrow" w:hAnsi="Arial Narrow" w:cs="Arial"/>
        </w:rPr>
        <w:t xml:space="preserve"> </w:t>
      </w:r>
      <w:proofErr w:type="spellStart"/>
      <w:r w:rsidRPr="00B65998">
        <w:rPr>
          <w:rFonts w:ascii="Arial Narrow" w:hAnsi="Arial Narrow" w:cs="Arial"/>
        </w:rPr>
        <w:t>посебну</w:t>
      </w:r>
      <w:proofErr w:type="spellEnd"/>
      <w:r w:rsidRPr="00B65998">
        <w:rPr>
          <w:rFonts w:ascii="Arial Narrow" w:hAnsi="Arial Narrow" w:cs="Arial"/>
        </w:rPr>
        <w:t xml:space="preserve"> </w:t>
      </w:r>
      <w:proofErr w:type="spellStart"/>
      <w:r w:rsidRPr="00B65998">
        <w:rPr>
          <w:rFonts w:ascii="Arial Narrow" w:hAnsi="Arial Narrow" w:cs="Arial"/>
        </w:rPr>
        <w:t>накнаду</w:t>
      </w:r>
      <w:proofErr w:type="spellEnd"/>
      <w:r w:rsidRPr="00B65998">
        <w:rPr>
          <w:rFonts w:ascii="Arial Narrow" w:hAnsi="Arial Narrow" w:cs="Arial"/>
        </w:rPr>
        <w:t xml:space="preserve"> </w:t>
      </w:r>
      <w:proofErr w:type="spellStart"/>
      <w:r w:rsidRPr="00B65998">
        <w:rPr>
          <w:rFonts w:ascii="Arial Narrow" w:hAnsi="Arial Narrow" w:cs="Arial"/>
        </w:rPr>
        <w:t>за</w:t>
      </w:r>
      <w:proofErr w:type="spellEnd"/>
      <w:r w:rsidRPr="00B65998">
        <w:rPr>
          <w:rFonts w:ascii="Arial Narrow" w:hAnsi="Arial Narrow" w:cs="Arial"/>
        </w:rPr>
        <w:t xml:space="preserve"> з</w:t>
      </w:r>
      <w:r w:rsidR="00B65998" w:rsidRPr="00B65998">
        <w:rPr>
          <w:rFonts w:ascii="Arial Narrow" w:hAnsi="Arial Narrow" w:cs="Arial"/>
          <w:lang/>
        </w:rPr>
        <w:t>аштиту и унапређење животне средине.</w:t>
      </w:r>
    </w:p>
    <w:sectPr w:rsidR="004857FF" w:rsidRPr="00B65998" w:rsidSect="00115EA6">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4857FF"/>
    <w:rsid w:val="00115EA6"/>
    <w:rsid w:val="004857FF"/>
    <w:rsid w:val="005A33DE"/>
    <w:rsid w:val="00B659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E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932</Words>
  <Characters>5316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RRA Lenovo06</dc:creator>
  <cp:lastModifiedBy>RRA Lenovo06</cp:lastModifiedBy>
  <cp:revision>1</cp:revision>
  <dcterms:created xsi:type="dcterms:W3CDTF">2022-02-02T08:50:00Z</dcterms:created>
  <dcterms:modified xsi:type="dcterms:W3CDTF">2022-02-02T09:14:00Z</dcterms:modified>
</cp:coreProperties>
</file>