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5C" w:rsidRPr="00443D79" w:rsidRDefault="00D64A56" w:rsidP="00BF085C">
      <w:pPr>
        <w:jc w:val="center"/>
        <w:rPr>
          <w:rFonts w:ascii="Times New Roman" w:hAnsi="Times New Roman" w:cs="Times New Roman"/>
          <w:sz w:val="24"/>
          <w:szCs w:val="24"/>
        </w:rPr>
      </w:pPr>
      <w:bookmarkStart w:id="0" w:name="_GoBack"/>
      <w:bookmarkEnd w:id="0"/>
      <w:r w:rsidRPr="00443D79">
        <w:rPr>
          <w:rFonts w:ascii="Times New Roman" w:hAnsi="Times New Roman" w:cs="Times New Roman"/>
          <w:sz w:val="24"/>
          <w:szCs w:val="24"/>
        </w:rPr>
        <w:t>ОПШТИНА КОСЈЕРИЋ</w:t>
      </w: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8D4EFF" w:rsidRPr="00443D79" w:rsidRDefault="008D4EFF">
      <w:pPr>
        <w:rPr>
          <w:rFonts w:ascii="Times New Roman" w:hAnsi="Times New Roman" w:cs="Times New Roman"/>
          <w:sz w:val="24"/>
          <w:szCs w:val="24"/>
        </w:rPr>
      </w:pPr>
    </w:p>
    <w:p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.2021</w:t>
      </w:r>
      <w:r w:rsidR="00661BA6" w:rsidRPr="00443D79">
        <w:rPr>
          <w:rFonts w:ascii="Times New Roman" w:hAnsi="Times New Roman" w:cs="Times New Roman"/>
          <w:b/>
          <w:sz w:val="24"/>
          <w:szCs w:val="24"/>
        </w:rPr>
        <w:t xml:space="preserve"> до 3</w:t>
      </w:r>
      <w:r w:rsidR="00EC00D1">
        <w:rPr>
          <w:rFonts w:ascii="Times New Roman" w:hAnsi="Times New Roman" w:cs="Times New Roman"/>
          <w:b/>
          <w:sz w:val="24"/>
          <w:szCs w:val="24"/>
        </w:rPr>
        <w:t>0.06</w:t>
      </w:r>
      <w:r w:rsidR="00D5607D">
        <w:rPr>
          <w:rFonts w:ascii="Times New Roman" w:hAnsi="Times New Roman" w:cs="Times New Roman"/>
          <w:b/>
          <w:sz w:val="24"/>
          <w:szCs w:val="24"/>
        </w:rPr>
        <w:t>.2021</w:t>
      </w:r>
      <w:r w:rsidR="00B52DFE" w:rsidRPr="00443D79">
        <w:rPr>
          <w:rFonts w:ascii="Times New Roman" w:hAnsi="Times New Roman" w:cs="Times New Roman"/>
          <w:b/>
          <w:sz w:val="24"/>
          <w:szCs w:val="24"/>
        </w:rPr>
        <w:t>.</w:t>
      </w: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BF085C">
      <w:pPr>
        <w:jc w:val="center"/>
        <w:rPr>
          <w:rFonts w:ascii="Times New Roman" w:hAnsi="Times New Roman" w:cs="Times New Roman"/>
          <w:sz w:val="24"/>
          <w:szCs w:val="24"/>
        </w:rPr>
      </w:pPr>
    </w:p>
    <w:p w:rsidR="00BF085C" w:rsidRPr="00443D79" w:rsidRDefault="00BF085C" w:rsidP="00153798">
      <w:pPr>
        <w:rPr>
          <w:rFonts w:ascii="Times New Roman" w:hAnsi="Times New Roman" w:cs="Times New Roman"/>
          <w:sz w:val="24"/>
          <w:szCs w:val="24"/>
        </w:rPr>
      </w:pPr>
    </w:p>
    <w:p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Косјерић, 23</w:t>
      </w:r>
      <w:r w:rsidR="00EC00D1">
        <w:rPr>
          <w:rFonts w:ascii="Times New Roman" w:hAnsi="Times New Roman" w:cs="Times New Roman"/>
          <w:sz w:val="24"/>
          <w:szCs w:val="24"/>
        </w:rPr>
        <w:t>.08</w:t>
      </w:r>
      <w:r w:rsidR="0082482F">
        <w:rPr>
          <w:rFonts w:ascii="Times New Roman" w:hAnsi="Times New Roman" w:cs="Times New Roman"/>
          <w:sz w:val="24"/>
          <w:szCs w:val="24"/>
        </w:rPr>
        <w:t>.2021</w:t>
      </w:r>
      <w:r w:rsidR="00D64A56" w:rsidRPr="00443D79">
        <w:rPr>
          <w:rFonts w:ascii="Times New Roman" w:hAnsi="Times New Roman" w:cs="Times New Roman"/>
          <w:sz w:val="24"/>
          <w:szCs w:val="24"/>
        </w:rPr>
        <w:t>. година</w:t>
      </w:r>
    </w:p>
    <w:p w:rsidR="00EC00D1" w:rsidRPr="00443D79" w:rsidRDefault="00EC00D1" w:rsidP="00153798">
      <w:pPr>
        <w:jc w:val="center"/>
        <w:rPr>
          <w:rFonts w:ascii="Times New Roman" w:hAnsi="Times New Roman" w:cs="Times New Roman"/>
          <w:sz w:val="24"/>
          <w:szCs w:val="24"/>
        </w:rPr>
      </w:pPr>
    </w:p>
    <w:p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rsidR="001125BF" w:rsidRPr="00443D79" w:rsidRDefault="001125BF" w:rsidP="001125BF">
      <w:pPr>
        <w:rPr>
          <w:rFonts w:ascii="Times New Roman" w:hAnsi="Times New Roman" w:cs="Times New Roman"/>
          <w:b/>
          <w:sz w:val="24"/>
          <w:szCs w:val="24"/>
        </w:rPr>
      </w:pPr>
    </w:p>
    <w:p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907CF7">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 до 30.06</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21</w:t>
      </w:r>
      <w:r w:rsidRPr="00443D79">
        <w:rPr>
          <w:rFonts w:ascii="Times New Roman" w:hAnsi="Times New Roman" w:cs="Times New Roman"/>
          <w:sz w:val="24"/>
          <w:szCs w:val="24"/>
        </w:rPr>
        <w:t>. године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Законао локалној самоуправи („Службени гласник РС“, бр. 129/2007, 83/2014 - др. закон, 101/201</w:t>
      </w:r>
      <w:r w:rsidR="006166C6" w:rsidRPr="00443D79">
        <w:rPr>
          <w:rFonts w:ascii="Times New Roman" w:hAnsi="Times New Roman" w:cs="Times New Roman"/>
          <w:sz w:val="24"/>
          <w:szCs w:val="24"/>
        </w:rPr>
        <w:t>6 - др. Закон)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 до 30.06</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21</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rsidR="00C167D9" w:rsidRPr="00443D79" w:rsidRDefault="00C167D9" w:rsidP="001125BF">
      <w:pPr>
        <w:rPr>
          <w:rFonts w:ascii="Times New Roman" w:hAnsi="Times New Roman" w:cs="Times New Roman"/>
          <w:sz w:val="24"/>
          <w:szCs w:val="24"/>
        </w:rPr>
      </w:pPr>
    </w:p>
    <w:p w:rsidR="00C167D9" w:rsidRPr="00443D79" w:rsidRDefault="00C167D9" w:rsidP="001125BF">
      <w:pPr>
        <w:rPr>
          <w:rFonts w:ascii="Times New Roman" w:hAnsi="Times New Roman" w:cs="Times New Roman"/>
          <w:sz w:val="24"/>
          <w:szCs w:val="24"/>
        </w:rPr>
      </w:pPr>
    </w:p>
    <w:p w:rsidR="00C167D9" w:rsidRPr="00443D79" w:rsidRDefault="00C167D9" w:rsidP="001125BF">
      <w:pPr>
        <w:rPr>
          <w:rFonts w:ascii="Times New Roman" w:hAnsi="Times New Roman" w:cs="Times New Roman"/>
          <w:sz w:val="24"/>
          <w:szCs w:val="24"/>
        </w:rPr>
      </w:pPr>
    </w:p>
    <w:p w:rsidR="00C167D9" w:rsidRPr="00443D79" w:rsidRDefault="00C167D9" w:rsidP="001125BF">
      <w:pPr>
        <w:rPr>
          <w:rFonts w:ascii="Times New Roman" w:hAnsi="Times New Roman" w:cs="Times New Roman"/>
          <w:b/>
          <w:sz w:val="24"/>
          <w:szCs w:val="24"/>
        </w:rPr>
      </w:pPr>
    </w:p>
    <w:p w:rsidR="001125BF" w:rsidRPr="00443D79" w:rsidRDefault="001125BF" w:rsidP="001125BF">
      <w:pPr>
        <w:rPr>
          <w:rFonts w:ascii="Times New Roman" w:hAnsi="Times New Roman" w:cs="Times New Roman"/>
          <w:b/>
          <w:sz w:val="24"/>
          <w:szCs w:val="24"/>
        </w:rPr>
      </w:pPr>
    </w:p>
    <w:p w:rsidR="006166C6" w:rsidRPr="00443D79" w:rsidRDefault="006166C6" w:rsidP="001125BF">
      <w:pPr>
        <w:rPr>
          <w:rFonts w:ascii="Times New Roman" w:hAnsi="Times New Roman" w:cs="Times New Roman"/>
          <w:b/>
          <w:sz w:val="24"/>
          <w:szCs w:val="24"/>
        </w:rPr>
      </w:pPr>
    </w:p>
    <w:p w:rsidR="001125BF" w:rsidRPr="00443D79" w:rsidRDefault="001125BF" w:rsidP="001125BF">
      <w:pPr>
        <w:rPr>
          <w:rFonts w:ascii="Times New Roman" w:hAnsi="Times New Roman" w:cs="Times New Roman"/>
          <w:b/>
          <w:sz w:val="24"/>
          <w:szCs w:val="24"/>
        </w:rPr>
      </w:pPr>
    </w:p>
    <w:p w:rsidR="001125BF" w:rsidRPr="00443D79" w:rsidRDefault="001125BF" w:rsidP="001125BF">
      <w:pPr>
        <w:rPr>
          <w:rFonts w:ascii="Times New Roman" w:hAnsi="Times New Roman" w:cs="Times New Roman"/>
          <w:b/>
          <w:sz w:val="24"/>
          <w:szCs w:val="24"/>
        </w:rPr>
      </w:pPr>
    </w:p>
    <w:p w:rsidR="00813E57" w:rsidRPr="00443D79" w:rsidRDefault="00813E57" w:rsidP="001125BF">
      <w:pPr>
        <w:rPr>
          <w:rFonts w:ascii="Times New Roman" w:hAnsi="Times New Roman" w:cs="Times New Roman"/>
          <w:b/>
          <w:sz w:val="24"/>
          <w:szCs w:val="24"/>
        </w:rPr>
      </w:pPr>
    </w:p>
    <w:p w:rsidR="00813E57" w:rsidRDefault="00813E57" w:rsidP="001125BF">
      <w:pPr>
        <w:rPr>
          <w:rFonts w:ascii="Times New Roman" w:hAnsi="Times New Roman" w:cs="Times New Roman"/>
          <w:b/>
          <w:sz w:val="24"/>
          <w:szCs w:val="24"/>
        </w:rPr>
      </w:pPr>
    </w:p>
    <w:p w:rsidR="008E325D" w:rsidRDefault="008E325D" w:rsidP="001125BF">
      <w:pPr>
        <w:rPr>
          <w:rFonts w:ascii="Times New Roman" w:hAnsi="Times New Roman" w:cs="Times New Roman"/>
          <w:b/>
          <w:sz w:val="24"/>
          <w:szCs w:val="24"/>
        </w:rPr>
      </w:pPr>
    </w:p>
    <w:p w:rsidR="008E325D" w:rsidRPr="00443D79" w:rsidRDefault="008E325D" w:rsidP="001125BF">
      <w:pPr>
        <w:rPr>
          <w:rFonts w:ascii="Times New Roman" w:hAnsi="Times New Roman" w:cs="Times New Roman"/>
          <w:b/>
          <w:sz w:val="24"/>
          <w:szCs w:val="24"/>
        </w:rPr>
      </w:pPr>
    </w:p>
    <w:p w:rsidR="00813E57" w:rsidRPr="00443D79" w:rsidRDefault="00813E57" w:rsidP="001125BF">
      <w:pPr>
        <w:rPr>
          <w:rFonts w:ascii="Times New Roman" w:hAnsi="Times New Roman" w:cs="Times New Roman"/>
          <w:b/>
          <w:sz w:val="24"/>
          <w:szCs w:val="24"/>
        </w:rPr>
      </w:pPr>
    </w:p>
    <w:p w:rsidR="00813E57" w:rsidRPr="00443D79" w:rsidRDefault="00813E57" w:rsidP="001125BF">
      <w:pPr>
        <w:rPr>
          <w:rFonts w:ascii="Times New Roman" w:hAnsi="Times New Roman" w:cs="Times New Roman"/>
          <w:b/>
          <w:sz w:val="24"/>
          <w:szCs w:val="24"/>
        </w:rPr>
      </w:pPr>
    </w:p>
    <w:p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I ОСНОВНИ </w:t>
      </w:r>
      <w:r w:rsidR="00B662AF" w:rsidRPr="00443D79">
        <w:rPr>
          <w:rFonts w:ascii="Times New Roman" w:hAnsi="Times New Roman" w:cs="Times New Roman"/>
          <w:b/>
          <w:sz w:val="24"/>
          <w:szCs w:val="24"/>
        </w:rPr>
        <w:t>ПОДАЦИ О ЈЕДИНИЦИ ЛОКАЛНЕ САМОУПРАВЕ</w:t>
      </w:r>
    </w:p>
    <w:p w:rsidR="00BF085C" w:rsidRPr="00443D79" w:rsidRDefault="00BF085C" w:rsidP="00BF085C">
      <w:pPr>
        <w:rPr>
          <w:rFonts w:ascii="Times New Roman" w:hAnsi="Times New Roman" w:cs="Times New Roman"/>
          <w:sz w:val="24"/>
          <w:szCs w:val="24"/>
        </w:rPr>
      </w:pPr>
    </w:p>
    <w:p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rsidR="00BF085C" w:rsidRPr="00443D79" w:rsidRDefault="00BF085C" w:rsidP="00BF085C">
      <w:pPr>
        <w:rPr>
          <w:rFonts w:ascii="Times New Roman" w:hAnsi="Times New Roman" w:cs="Times New Roman"/>
          <w:sz w:val="24"/>
          <w:szCs w:val="24"/>
        </w:rPr>
      </w:pPr>
    </w:p>
    <w:p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rsidR="00C167D9" w:rsidRPr="00443D79" w:rsidRDefault="00C167D9" w:rsidP="00F4195D">
      <w:pPr>
        <w:jc w:val="both"/>
        <w:rPr>
          <w:rFonts w:ascii="Times New Roman" w:hAnsi="Times New Roman" w:cs="Times New Roman"/>
          <w:b/>
          <w:sz w:val="24"/>
          <w:szCs w:val="24"/>
        </w:rPr>
      </w:pPr>
    </w:p>
    <w:p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rsidR="00C167D9" w:rsidRPr="00443D7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rsidR="00C167D9" w:rsidRPr="00443D79" w:rsidRDefault="00C167D9" w:rsidP="00BF085C">
      <w:pPr>
        <w:rPr>
          <w:rFonts w:ascii="Times New Roman" w:hAnsi="Times New Roman" w:cs="Times New Roman"/>
          <w:i/>
          <w:sz w:val="24"/>
          <w:szCs w:val="24"/>
        </w:rPr>
      </w:pPr>
    </w:p>
    <w:p w:rsidR="00BF085C" w:rsidRPr="00443D79" w:rsidRDefault="00BF085C" w:rsidP="00BF085C">
      <w:pPr>
        <w:rPr>
          <w:rFonts w:ascii="Times New Roman" w:hAnsi="Times New Roman" w:cs="Times New Roman"/>
          <w:sz w:val="24"/>
          <w:szCs w:val="24"/>
        </w:rPr>
      </w:pPr>
    </w:p>
    <w:p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rsidR="00153798" w:rsidRPr="00443D79" w:rsidRDefault="00153798" w:rsidP="006D11A1">
      <w:pPr>
        <w:jc w:val="both"/>
        <w:rPr>
          <w:rFonts w:ascii="Times New Roman" w:hAnsi="Times New Roman" w:cs="Times New Roman"/>
          <w:sz w:val="24"/>
          <w:szCs w:val="24"/>
        </w:rPr>
      </w:pPr>
    </w:p>
    <w:p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rsidR="00BA6AB7" w:rsidRPr="00443D79" w:rsidRDefault="00BA6AB7" w:rsidP="00686431">
      <w:pPr>
        <w:spacing w:after="0"/>
        <w:jc w:val="both"/>
        <w:rPr>
          <w:rFonts w:ascii="Times New Roman" w:hAnsi="Times New Roman" w:cs="Times New Roman"/>
          <w:i/>
          <w:sz w:val="24"/>
          <w:szCs w:val="24"/>
          <w:u w:val="single"/>
        </w:rPr>
      </w:pPr>
    </w:p>
    <w:p w:rsidR="00F5725B" w:rsidRPr="00443D79" w:rsidRDefault="00F5725B" w:rsidP="00686431">
      <w:pPr>
        <w:spacing w:after="0"/>
        <w:jc w:val="both"/>
        <w:rPr>
          <w:rFonts w:ascii="Times New Roman" w:hAnsi="Times New Roman" w:cs="Times New Roman"/>
          <w:i/>
          <w:sz w:val="24"/>
          <w:szCs w:val="24"/>
          <w:u w:val="single"/>
        </w:rPr>
      </w:pP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rsidR="00BE077D" w:rsidRPr="00443D79" w:rsidRDefault="00BE077D" w:rsidP="00686431">
      <w:pPr>
        <w:spacing w:after="0"/>
        <w:jc w:val="both"/>
        <w:rPr>
          <w:rFonts w:ascii="Times New Roman" w:hAnsi="Times New Roman" w:cs="Times New Roman"/>
          <w:sz w:val="24"/>
          <w:szCs w:val="24"/>
        </w:rPr>
      </w:pPr>
    </w:p>
    <w:p w:rsidR="00BE077D" w:rsidRPr="00443D79" w:rsidRDefault="00BE077D" w:rsidP="00BE077D">
      <w:pPr>
        <w:jc w:val="both"/>
        <w:rPr>
          <w:rFonts w:ascii="Times New Roman" w:hAnsi="Times New Roman" w:cs="Times New Roman"/>
          <w:sz w:val="24"/>
          <w:szCs w:val="24"/>
          <w:lang w:val="sr-Cyrl-CS"/>
        </w:rPr>
      </w:pPr>
      <w:r w:rsidRPr="00443D79">
        <w:rPr>
          <w:rFonts w:ascii="Times New Roman" w:hAnsi="Times New Roman" w:cs="Times New Roman"/>
          <w:sz w:val="24"/>
          <w:szCs w:val="24"/>
        </w:rPr>
        <w:t xml:space="preserve">Делатности јавног предузећа/друштва капитала су: </w:t>
      </w:r>
      <w:r w:rsidRPr="00443D79">
        <w:rPr>
          <w:rFonts w:ascii="Times New Roman" w:hAnsi="Times New Roman" w:cs="Times New Roman"/>
          <w:sz w:val="24"/>
          <w:szCs w:val="24"/>
          <w:lang w:val="sr-Cyrl-CS"/>
        </w:rPr>
        <w:t>Претежна делатност КЈП „Елан“ је:</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3600 Сакупљање, пречишћавање и дистрибуција воде.</w:t>
      </w:r>
    </w:p>
    <w:p w:rsidR="00BE077D" w:rsidRPr="00443D79" w:rsidRDefault="00BE077D" w:rsidP="00BE077D">
      <w:p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lastRenderedPageBreak/>
        <w:t xml:space="preserve">3811 Сакупљање отпада који није опасан </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Пречишћавање и одвођење атмосферских и отпадних вода,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9603 Погребне и сродне делатности (уређење и одржавање гробља),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4311 Рушење објеката,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4120 Из</w:t>
      </w:r>
      <w:r w:rsidRPr="00443D79">
        <w:rPr>
          <w:rFonts w:ascii="Times New Roman" w:hAnsi="Times New Roman" w:cs="Times New Roman"/>
          <w:sz w:val="24"/>
          <w:szCs w:val="24"/>
        </w:rPr>
        <w:t>г</w:t>
      </w:r>
      <w:r w:rsidRPr="00443D79">
        <w:rPr>
          <w:rFonts w:ascii="Times New Roman" w:hAnsi="Times New Roman" w:cs="Times New Roman"/>
          <w:sz w:val="24"/>
          <w:szCs w:val="24"/>
          <w:lang w:val="sr-Cyrl-CS"/>
        </w:rPr>
        <w:t>радња стамбених и нестамбених зграда,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4291 Изградња хидротехничких објеката,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4322 Постављање водоводних, канализационих, грејних и климатизационих система,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4329 Остали инсталациони радови у грађевинарству,</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4941 Друмски превоз терета,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5221 Услужне делатности у копненом саобраћају,</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7732 Изнајмљивање и лизинг машина и опреме за грађевинарство,</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8230 Организовање састанака и сајмова,</w:t>
      </w:r>
    </w:p>
    <w:p w:rsidR="00BE077D" w:rsidRPr="00443D79" w:rsidRDefault="00BE077D" w:rsidP="00BE077D">
      <w:pPr>
        <w:numPr>
          <w:ilvl w:val="0"/>
          <w:numId w:val="5"/>
        </w:num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8110 Услуге одржавања објеката</w:t>
      </w:r>
    </w:p>
    <w:p w:rsidR="00BE077D" w:rsidRPr="00443D79" w:rsidRDefault="00BE077D" w:rsidP="00BE077D">
      <w:pPr>
        <w:jc w:val="both"/>
        <w:rPr>
          <w:rFonts w:ascii="Times New Roman" w:hAnsi="Times New Roman" w:cs="Times New Roman"/>
          <w:iCs/>
          <w:sz w:val="24"/>
          <w:szCs w:val="24"/>
          <w:lang w:val="sr-Cyrl-CS"/>
        </w:rPr>
      </w:pPr>
    </w:p>
    <w:p w:rsidR="00D50525" w:rsidRPr="00443D79" w:rsidRDefault="00BE077D" w:rsidP="000B42E1">
      <w:pPr>
        <w:jc w:val="both"/>
        <w:rPr>
          <w:rFonts w:ascii="Times New Roman" w:hAnsi="Times New Roman" w:cs="Times New Roman"/>
          <w:sz w:val="24"/>
          <w:szCs w:val="24"/>
          <w:lang w:val="sr-Cyrl-CS"/>
        </w:rPr>
      </w:pPr>
      <w:r w:rsidRPr="00443D79">
        <w:rPr>
          <w:rFonts w:ascii="Times New Roman" w:hAnsi="Times New Roman" w:cs="Times New Roman"/>
          <w:sz w:val="24"/>
          <w:szCs w:val="24"/>
          <w:lang w:val="sr-Cyrl-CS"/>
        </w:rPr>
        <w:tab/>
        <w:t>КЈП „Елан“ врши и друге делатности које служе обављању претежне делатности, уколико за те делатности испуњава услове предвиђене законом.</w:t>
      </w:r>
    </w:p>
    <w:p w:rsidR="00F5725B" w:rsidRPr="001235FD" w:rsidRDefault="00BE077D" w:rsidP="008E325D">
      <w:pPr>
        <w:ind w:firstLine="720"/>
        <w:jc w:val="both"/>
        <w:rPr>
          <w:rFonts w:ascii="Times New Roman" w:hAnsi="Times New Roman" w:cs="Times New Roman"/>
          <w:sz w:val="24"/>
          <w:szCs w:val="24"/>
        </w:rPr>
      </w:pPr>
      <w:r w:rsidRPr="00443D79">
        <w:rPr>
          <w:rFonts w:ascii="Times New Roman" w:hAnsi="Times New Roman" w:cs="Times New Roman"/>
          <w:sz w:val="24"/>
          <w:szCs w:val="24"/>
        </w:rPr>
        <w:t xml:space="preserve">Надзорни одбор КЈП „Елан“ је дана </w:t>
      </w:r>
      <w:r w:rsidR="00D5607D" w:rsidRPr="00D5607D">
        <w:rPr>
          <w:rFonts w:ascii="Times New Roman" w:hAnsi="Times New Roman" w:cs="Times New Roman"/>
        </w:rPr>
        <w:t>27.11.2020</w:t>
      </w:r>
      <w:r w:rsidR="00D5607D">
        <w:rPr>
          <w:rFonts w:ascii="Arial" w:hAnsi="Arial" w:cs="Arial"/>
        </w:rPr>
        <w:t xml:space="preserve">. </w:t>
      </w:r>
      <w:r w:rsidRPr="00443D79">
        <w:rPr>
          <w:rFonts w:ascii="Times New Roman" w:hAnsi="Times New Roman" w:cs="Times New Roman"/>
          <w:sz w:val="24"/>
          <w:szCs w:val="24"/>
        </w:rPr>
        <w:t>године усвојио Програм пословања a Скупштина опш</w:t>
      </w:r>
      <w:r w:rsidR="00D5607D">
        <w:rPr>
          <w:rFonts w:ascii="Times New Roman" w:hAnsi="Times New Roman" w:cs="Times New Roman"/>
          <w:sz w:val="24"/>
          <w:szCs w:val="24"/>
        </w:rPr>
        <w:t>тине Косјерић је дана 24.12.2020</w:t>
      </w:r>
      <w:r w:rsidRPr="00443D79">
        <w:rPr>
          <w:rFonts w:ascii="Times New Roman" w:hAnsi="Times New Roman" w:cs="Times New Roman"/>
          <w:sz w:val="24"/>
          <w:szCs w:val="24"/>
        </w:rPr>
        <w:t xml:space="preserve">. године </w:t>
      </w:r>
      <w:r w:rsidR="00D5607D">
        <w:rPr>
          <w:rFonts w:ascii="Times New Roman" w:hAnsi="Times New Roman" w:cs="Times New Roman"/>
          <w:sz w:val="24"/>
          <w:szCs w:val="24"/>
        </w:rPr>
        <w:t>донела Закључак број 06-56/2020</w:t>
      </w:r>
      <w:r w:rsidR="008545A3">
        <w:rPr>
          <w:rFonts w:ascii="Times New Roman" w:hAnsi="Times New Roman" w:cs="Times New Roman"/>
          <w:sz w:val="24"/>
          <w:szCs w:val="24"/>
        </w:rPr>
        <w:t xml:space="preserve"> </w:t>
      </w:r>
      <w:r w:rsidRPr="00443D79">
        <w:rPr>
          <w:rFonts w:ascii="Times New Roman" w:hAnsi="Times New Roman" w:cs="Times New Roman"/>
          <w:sz w:val="24"/>
          <w:szCs w:val="24"/>
        </w:rPr>
        <w:t>којим је дата Сагласност на Прог</w:t>
      </w:r>
      <w:r w:rsidR="00D5607D">
        <w:rPr>
          <w:rFonts w:ascii="Times New Roman" w:hAnsi="Times New Roman" w:cs="Times New Roman"/>
          <w:sz w:val="24"/>
          <w:szCs w:val="24"/>
        </w:rPr>
        <w:t>рам пословања КЈП „Елан“ за 2021</w:t>
      </w:r>
      <w:r w:rsidRPr="00443D79">
        <w:rPr>
          <w:rFonts w:ascii="Times New Roman" w:hAnsi="Times New Roman" w:cs="Times New Roman"/>
          <w:sz w:val="24"/>
          <w:szCs w:val="24"/>
        </w:rPr>
        <w:t>. годину.</w:t>
      </w:r>
    </w:p>
    <w:p w:rsidR="008E325D" w:rsidRPr="00AE1A32" w:rsidRDefault="008E325D" w:rsidP="00C31829">
      <w:pPr>
        <w:rPr>
          <w:rFonts w:ascii="Times New Roman" w:hAnsi="Times New Roman" w:cs="Times New Roman"/>
          <w:bCs/>
          <w:sz w:val="24"/>
          <w:szCs w:val="24"/>
        </w:rPr>
      </w:pPr>
      <w:r>
        <w:rPr>
          <w:rFonts w:ascii="Times New Roman" w:hAnsi="Times New Roman" w:cs="Times New Roman"/>
          <w:bCs/>
          <w:sz w:val="24"/>
          <w:szCs w:val="24"/>
        </w:rPr>
        <w:tab/>
        <w:t>Дана 19.02.2021. године Надзорни</w:t>
      </w:r>
      <w:r w:rsidR="00BE1C2B">
        <w:rPr>
          <w:rFonts w:ascii="Times New Roman" w:hAnsi="Times New Roman" w:cs="Times New Roman"/>
          <w:bCs/>
          <w:sz w:val="24"/>
          <w:szCs w:val="24"/>
        </w:rPr>
        <w:t xml:space="preserve"> одбор КЈП „Елан“ је усвојио Измене П</w:t>
      </w:r>
      <w:r>
        <w:rPr>
          <w:rFonts w:ascii="Times New Roman" w:hAnsi="Times New Roman" w:cs="Times New Roman"/>
          <w:bCs/>
          <w:sz w:val="24"/>
          <w:szCs w:val="24"/>
        </w:rPr>
        <w:t>рограма пословања, а Скупштина општине Косјерић</w:t>
      </w:r>
      <w:r w:rsidR="00BE1C2B">
        <w:rPr>
          <w:rFonts w:ascii="Times New Roman" w:hAnsi="Times New Roman" w:cs="Times New Roman"/>
          <w:bCs/>
          <w:sz w:val="24"/>
          <w:szCs w:val="24"/>
        </w:rPr>
        <w:t xml:space="preserve"> је дана 04.03.2021. године донела закључак број 06-16/2021 кјим је дата Сагласност на Измене Програма пословања КЈП „Елан“ за 2021. годину.</w:t>
      </w:r>
    </w:p>
    <w:p w:rsidR="00C31829" w:rsidRPr="006B7628" w:rsidRDefault="00C31829" w:rsidP="00C31829">
      <w:pPr>
        <w:rPr>
          <w:rFonts w:ascii="Times New Roman" w:hAnsi="Times New Roman" w:cs="Times New Roman"/>
          <w:b/>
          <w:bCs/>
          <w:sz w:val="24"/>
          <w:szCs w:val="24"/>
        </w:rPr>
      </w:pPr>
      <w:r w:rsidRPr="006B7628">
        <w:rPr>
          <w:rFonts w:ascii="Times New Roman" w:hAnsi="Times New Roman" w:cs="Times New Roman"/>
          <w:b/>
          <w:bCs/>
          <w:sz w:val="24"/>
          <w:szCs w:val="24"/>
        </w:rPr>
        <w:lastRenderedPageBreak/>
        <w:t>II ОБРАЗЛОЖЕЊЕ ПОСЛОВАЊА</w:t>
      </w:r>
    </w:p>
    <w:p w:rsidR="00181A81" w:rsidRPr="00181A81" w:rsidRDefault="00181A81" w:rsidP="00181A81">
      <w:pPr>
        <w:jc w:val="both"/>
        <w:rPr>
          <w:rFonts w:ascii="Times New Roman" w:hAnsi="Times New Roman" w:cs="Times New Roman"/>
          <w:iCs/>
          <w:sz w:val="24"/>
          <w:szCs w:val="24"/>
        </w:rPr>
      </w:pPr>
    </w:p>
    <w:p w:rsidR="00513EDB" w:rsidRPr="00513EDB" w:rsidRDefault="00513EDB" w:rsidP="00513EDB">
      <w:pPr>
        <w:jc w:val="both"/>
        <w:rPr>
          <w:rFonts w:ascii="Times New Roman" w:hAnsi="Times New Roman" w:cs="Times New Roman"/>
          <w:iCs/>
          <w:sz w:val="24"/>
          <w:szCs w:val="24"/>
        </w:rPr>
      </w:pPr>
      <w:r w:rsidRPr="00513EDB">
        <w:rPr>
          <w:rFonts w:ascii="Times New Roman" w:hAnsi="Times New Roman" w:cs="Times New Roman"/>
          <w:iCs/>
          <w:sz w:val="24"/>
          <w:szCs w:val="24"/>
        </w:rPr>
        <w:t>Водоснабдевање, као основна делатност предузећа, је било уредно.</w:t>
      </w:r>
    </w:p>
    <w:p w:rsidR="00BE1C2B" w:rsidRDefault="00513EDB" w:rsidP="00513EDB">
      <w:pPr>
        <w:jc w:val="both"/>
        <w:rPr>
          <w:rFonts w:ascii="Times New Roman" w:hAnsi="Times New Roman" w:cs="Times New Roman"/>
          <w:iCs/>
          <w:sz w:val="24"/>
          <w:szCs w:val="24"/>
        </w:rPr>
      </w:pPr>
      <w:r w:rsidRPr="00513EDB">
        <w:rPr>
          <w:rFonts w:ascii="Times New Roman" w:hAnsi="Times New Roman" w:cs="Times New Roman"/>
          <w:iCs/>
          <w:sz w:val="24"/>
          <w:szCs w:val="24"/>
        </w:rPr>
        <w:t>Делатности сакупљање и одвоз отпада и комунална хигијена</w:t>
      </w:r>
      <w:r w:rsidR="00E953D5">
        <w:rPr>
          <w:rFonts w:ascii="Times New Roman" w:hAnsi="Times New Roman" w:cs="Times New Roman"/>
          <w:iCs/>
          <w:sz w:val="24"/>
          <w:szCs w:val="24"/>
        </w:rPr>
        <w:t xml:space="preserve"> и погребне услуге</w:t>
      </w:r>
      <w:r w:rsidRPr="00513EDB">
        <w:rPr>
          <w:rFonts w:ascii="Times New Roman" w:hAnsi="Times New Roman" w:cs="Times New Roman"/>
          <w:iCs/>
          <w:sz w:val="24"/>
          <w:szCs w:val="24"/>
        </w:rPr>
        <w:t xml:space="preserve"> </w:t>
      </w:r>
      <w:r w:rsidR="00E953D5">
        <w:rPr>
          <w:rFonts w:ascii="Times New Roman" w:hAnsi="Times New Roman" w:cs="Times New Roman"/>
          <w:iCs/>
          <w:sz w:val="24"/>
          <w:szCs w:val="24"/>
        </w:rPr>
        <w:t>су се одвијале по устаљеној динамици</w:t>
      </w:r>
      <w:r w:rsidRPr="00513EDB">
        <w:rPr>
          <w:rFonts w:ascii="Times New Roman" w:hAnsi="Times New Roman" w:cs="Times New Roman"/>
          <w:iCs/>
          <w:sz w:val="24"/>
          <w:szCs w:val="24"/>
        </w:rPr>
        <w:t xml:space="preserve">. </w:t>
      </w:r>
    </w:p>
    <w:p w:rsidR="00513EDB" w:rsidRPr="00513EDB" w:rsidRDefault="00E953D5" w:rsidP="00513EDB">
      <w:pPr>
        <w:jc w:val="both"/>
        <w:rPr>
          <w:rFonts w:ascii="Times New Roman" w:hAnsi="Times New Roman" w:cs="Times New Roman"/>
          <w:iCs/>
          <w:sz w:val="24"/>
          <w:szCs w:val="24"/>
        </w:rPr>
      </w:pPr>
      <w:r>
        <w:rPr>
          <w:rFonts w:ascii="Times New Roman" w:hAnsi="Times New Roman" w:cs="Times New Roman"/>
          <w:iCs/>
          <w:sz w:val="24"/>
          <w:szCs w:val="24"/>
        </w:rPr>
        <w:t xml:space="preserve">Услед почетка радова на изградњи нове пијаце, на нову локацију коју је одредио оснивач измештен је довољан број тезги за потребе зелене и робне пијаце. Делатност се одвија без прекида и на задовољавајући начин. </w:t>
      </w:r>
    </w:p>
    <w:p w:rsidR="00513EDB" w:rsidRPr="00BE1C2B" w:rsidRDefault="00513EDB" w:rsidP="00513EDB">
      <w:pPr>
        <w:jc w:val="both"/>
        <w:rPr>
          <w:rFonts w:ascii="Times New Roman" w:hAnsi="Times New Roman" w:cs="Times New Roman"/>
          <w:iCs/>
          <w:sz w:val="24"/>
          <w:szCs w:val="24"/>
        </w:rPr>
      </w:pPr>
      <w:r w:rsidRPr="00513EDB">
        <w:rPr>
          <w:rFonts w:ascii="Times New Roman" w:hAnsi="Times New Roman" w:cs="Times New Roman"/>
          <w:iCs/>
          <w:sz w:val="24"/>
          <w:szCs w:val="24"/>
        </w:rPr>
        <w:t>Значајније ангажовање механизације и запослених је уследило након обилних снежних падавина</w:t>
      </w:r>
      <w:r w:rsidR="00E953D5">
        <w:rPr>
          <w:rFonts w:ascii="Times New Roman" w:hAnsi="Times New Roman" w:cs="Times New Roman"/>
          <w:iCs/>
          <w:sz w:val="24"/>
          <w:szCs w:val="24"/>
        </w:rPr>
        <w:t xml:space="preserve"> у месецу фебруару</w:t>
      </w:r>
      <w:r w:rsidRPr="00513EDB">
        <w:rPr>
          <w:rFonts w:ascii="Times New Roman" w:hAnsi="Times New Roman" w:cs="Times New Roman"/>
          <w:iCs/>
          <w:sz w:val="24"/>
          <w:szCs w:val="24"/>
        </w:rPr>
        <w:t>.</w:t>
      </w:r>
      <w:r w:rsidR="00BE1C2B">
        <w:rPr>
          <w:rFonts w:ascii="Times New Roman" w:hAnsi="Times New Roman" w:cs="Times New Roman"/>
          <w:iCs/>
          <w:sz w:val="24"/>
          <w:szCs w:val="24"/>
        </w:rPr>
        <w:t xml:space="preserve"> Осим тога, механизација је у периоду од марта до јуна </w:t>
      </w:r>
      <w:r w:rsidR="00E02588">
        <w:rPr>
          <w:rFonts w:ascii="Times New Roman" w:hAnsi="Times New Roman" w:cs="Times New Roman"/>
          <w:iCs/>
          <w:sz w:val="24"/>
          <w:szCs w:val="24"/>
        </w:rPr>
        <w:t xml:space="preserve">била ангажована и на насипању сеоских путева, тарупирању и сечењу растиња поред сеоских путних праваца. </w:t>
      </w:r>
    </w:p>
    <w:p w:rsidR="00EB6974" w:rsidRDefault="00EB6974" w:rsidP="00513EDB">
      <w:pPr>
        <w:jc w:val="both"/>
        <w:rPr>
          <w:rFonts w:ascii="Times New Roman" w:hAnsi="Times New Roman" w:cs="Times New Roman"/>
          <w:iCs/>
          <w:sz w:val="24"/>
          <w:szCs w:val="24"/>
        </w:rPr>
      </w:pPr>
      <w:r>
        <w:rPr>
          <w:rFonts w:ascii="Times New Roman" w:hAnsi="Times New Roman" w:cs="Times New Roman"/>
          <w:iCs/>
          <w:sz w:val="24"/>
          <w:szCs w:val="24"/>
        </w:rPr>
        <w:t>На иницијативу оснивача општине Косјерић извршена је измена и допуна одлуке о одржавању комуналне хигијене на територији општине Косјерић, којом је делатност одржавања два фудбалска терена поверена КЈП „Елан“.</w:t>
      </w:r>
    </w:p>
    <w:p w:rsidR="00EB6974" w:rsidRPr="00EB6974" w:rsidRDefault="00EB6974" w:rsidP="00513EDB">
      <w:pPr>
        <w:jc w:val="both"/>
        <w:rPr>
          <w:rFonts w:ascii="Times New Roman" w:hAnsi="Times New Roman" w:cs="Times New Roman"/>
          <w:iCs/>
          <w:sz w:val="24"/>
          <w:szCs w:val="24"/>
        </w:rPr>
      </w:pPr>
    </w:p>
    <w:p w:rsidR="00C31829" w:rsidRPr="006B7628" w:rsidRDefault="00907CF7" w:rsidP="00907CF7">
      <w:pPr>
        <w:pStyle w:val="ListParagraph"/>
        <w:numPr>
          <w:ilvl w:val="0"/>
          <w:numId w:val="7"/>
        </w:numPr>
        <w:rPr>
          <w:rFonts w:ascii="Times New Roman" w:hAnsi="Times New Roman" w:cs="Times New Roman"/>
          <w:b/>
          <w:sz w:val="24"/>
          <w:szCs w:val="24"/>
        </w:rPr>
      </w:pPr>
      <w:r w:rsidRPr="006B7628">
        <w:rPr>
          <w:rFonts w:ascii="Times New Roman" w:hAnsi="Times New Roman" w:cs="Times New Roman"/>
          <w:b/>
          <w:sz w:val="24"/>
          <w:szCs w:val="24"/>
        </w:rPr>
        <w:t>БИЛАНС УСПЕX</w:t>
      </w:r>
      <w:r w:rsidR="00EB7971" w:rsidRPr="006B7628">
        <w:rPr>
          <w:rFonts w:ascii="Times New Roman" w:hAnsi="Times New Roman" w:cs="Times New Roman"/>
          <w:b/>
          <w:sz w:val="24"/>
          <w:szCs w:val="24"/>
        </w:rPr>
        <w:t>A</w:t>
      </w:r>
    </w:p>
    <w:p w:rsidR="00EB7971" w:rsidRPr="00EB7971" w:rsidRDefault="000578A7" w:rsidP="00EB7971">
      <w:pPr>
        <w:jc w:val="both"/>
        <w:rPr>
          <w:rFonts w:ascii="Times New Roman" w:hAnsi="Times New Roman" w:cs="Times New Roman"/>
          <w:iCs/>
          <w:sz w:val="24"/>
          <w:szCs w:val="24"/>
        </w:rPr>
      </w:pPr>
      <w:r>
        <w:rPr>
          <w:rFonts w:ascii="Times New Roman" w:hAnsi="Times New Roman" w:cs="Times New Roman"/>
          <w:iCs/>
          <w:sz w:val="24"/>
          <w:szCs w:val="24"/>
        </w:rPr>
        <w:t>За првих шест месеци</w:t>
      </w:r>
      <w:r w:rsidR="00EB6974">
        <w:rPr>
          <w:rFonts w:ascii="Times New Roman" w:hAnsi="Times New Roman" w:cs="Times New Roman"/>
          <w:iCs/>
          <w:sz w:val="24"/>
          <w:szCs w:val="24"/>
        </w:rPr>
        <w:t xml:space="preserve"> 2021. године</w:t>
      </w:r>
      <w:r>
        <w:rPr>
          <w:rFonts w:ascii="Times New Roman" w:hAnsi="Times New Roman" w:cs="Times New Roman"/>
          <w:iCs/>
          <w:sz w:val="24"/>
          <w:szCs w:val="24"/>
        </w:rPr>
        <w:t xml:space="preserve">  предузеће је планирало добит</w:t>
      </w:r>
      <w:r w:rsidR="00EB6974">
        <w:rPr>
          <w:rFonts w:ascii="Times New Roman" w:hAnsi="Times New Roman" w:cs="Times New Roman"/>
          <w:iCs/>
          <w:sz w:val="24"/>
          <w:szCs w:val="24"/>
        </w:rPr>
        <w:t xml:space="preserve"> </w:t>
      </w:r>
      <w:r>
        <w:rPr>
          <w:rFonts w:ascii="Times New Roman" w:hAnsi="Times New Roman" w:cs="Times New Roman"/>
          <w:iCs/>
          <w:sz w:val="24"/>
          <w:szCs w:val="24"/>
        </w:rPr>
        <w:t>од 240.366</w:t>
      </w:r>
      <w:r w:rsidR="00EB7971" w:rsidRPr="00EB7971">
        <w:rPr>
          <w:rFonts w:ascii="Times New Roman" w:hAnsi="Times New Roman" w:cs="Times New Roman"/>
          <w:iCs/>
          <w:sz w:val="24"/>
          <w:szCs w:val="24"/>
        </w:rPr>
        <w:t xml:space="preserve"> динара.</w:t>
      </w:r>
      <w:r w:rsidR="00EB6974">
        <w:rPr>
          <w:rFonts w:ascii="Times New Roman" w:hAnsi="Times New Roman" w:cs="Times New Roman"/>
          <w:iCs/>
          <w:sz w:val="24"/>
          <w:szCs w:val="24"/>
        </w:rPr>
        <w:t xml:space="preserve"> </w:t>
      </w:r>
      <w:r w:rsidR="00EB7971" w:rsidRPr="00EB7971">
        <w:rPr>
          <w:rFonts w:ascii="Times New Roman" w:hAnsi="Times New Roman" w:cs="Times New Roman"/>
          <w:iCs/>
          <w:sz w:val="24"/>
          <w:szCs w:val="24"/>
        </w:rPr>
        <w:t>Остварена</w:t>
      </w:r>
      <w:r w:rsidR="001B1432">
        <w:rPr>
          <w:rFonts w:ascii="Times New Roman" w:hAnsi="Times New Roman" w:cs="Times New Roman"/>
          <w:iCs/>
          <w:sz w:val="24"/>
          <w:szCs w:val="24"/>
          <w:lang w:val="sr-Cyrl-CS"/>
        </w:rPr>
        <w:t xml:space="preserve"> </w:t>
      </w:r>
      <w:r>
        <w:rPr>
          <w:rFonts w:ascii="Times New Roman" w:hAnsi="Times New Roman" w:cs="Times New Roman"/>
          <w:iCs/>
          <w:sz w:val="24"/>
          <w:szCs w:val="24"/>
        </w:rPr>
        <w:t>је добит од 3.158.736</w:t>
      </w:r>
      <w:r w:rsidR="00573081">
        <w:rPr>
          <w:rFonts w:ascii="Times New Roman" w:hAnsi="Times New Roman" w:cs="Times New Roman"/>
          <w:iCs/>
          <w:sz w:val="24"/>
          <w:szCs w:val="24"/>
        </w:rPr>
        <w:t xml:space="preserve"> динар</w:t>
      </w:r>
      <w:r w:rsidR="00EB7971" w:rsidRPr="00EB7971">
        <w:rPr>
          <w:rFonts w:ascii="Times New Roman" w:hAnsi="Times New Roman" w:cs="Times New Roman"/>
          <w:iCs/>
          <w:sz w:val="24"/>
          <w:szCs w:val="24"/>
        </w:rPr>
        <w:t>а. Укупно ос</w:t>
      </w:r>
      <w:r>
        <w:rPr>
          <w:rFonts w:ascii="Times New Roman" w:hAnsi="Times New Roman" w:cs="Times New Roman"/>
          <w:iCs/>
          <w:sz w:val="24"/>
          <w:szCs w:val="24"/>
        </w:rPr>
        <w:t>тварени приходи су на нивоу</w:t>
      </w:r>
      <w:r w:rsidR="00EB7971" w:rsidRPr="00EB7971">
        <w:rPr>
          <w:rFonts w:ascii="Times New Roman" w:hAnsi="Times New Roman" w:cs="Times New Roman"/>
          <w:iCs/>
          <w:sz w:val="24"/>
          <w:szCs w:val="24"/>
        </w:rPr>
        <w:t xml:space="preserve"> планираних</w:t>
      </w:r>
      <w:r w:rsidR="00EB6974">
        <w:rPr>
          <w:rFonts w:ascii="Times New Roman" w:hAnsi="Times New Roman" w:cs="Times New Roman"/>
          <w:iCs/>
          <w:sz w:val="24"/>
          <w:szCs w:val="24"/>
        </w:rPr>
        <w:t xml:space="preserve"> </w:t>
      </w:r>
      <w:r w:rsidR="00EB7971" w:rsidRPr="00EB7971">
        <w:rPr>
          <w:rFonts w:ascii="Times New Roman" w:hAnsi="Times New Roman" w:cs="Times New Roman"/>
          <w:iCs/>
          <w:sz w:val="24"/>
          <w:szCs w:val="24"/>
        </w:rPr>
        <w:t>и расходи су</w:t>
      </w:r>
      <w:r w:rsidR="00EB6974">
        <w:rPr>
          <w:rFonts w:ascii="Times New Roman" w:hAnsi="Times New Roman" w:cs="Times New Roman"/>
          <w:iCs/>
          <w:sz w:val="24"/>
          <w:szCs w:val="24"/>
        </w:rPr>
        <w:t xml:space="preserve"> за 8</w:t>
      </w:r>
      <w:r w:rsidR="00EB7971" w:rsidRPr="00EB7971">
        <w:rPr>
          <w:rFonts w:ascii="Times New Roman" w:hAnsi="Times New Roman" w:cs="Times New Roman"/>
          <w:iCs/>
          <w:sz w:val="24"/>
          <w:szCs w:val="24"/>
        </w:rPr>
        <w:t>% нижи</w:t>
      </w:r>
      <w:r w:rsidR="00EB6974">
        <w:rPr>
          <w:rFonts w:ascii="Times New Roman" w:hAnsi="Times New Roman" w:cs="Times New Roman"/>
          <w:iCs/>
          <w:sz w:val="24"/>
          <w:szCs w:val="24"/>
        </w:rPr>
        <w:t xml:space="preserve"> </w:t>
      </w:r>
      <w:r w:rsidR="00EB7971" w:rsidRPr="00EB7971">
        <w:rPr>
          <w:rFonts w:ascii="Times New Roman" w:hAnsi="Times New Roman" w:cs="Times New Roman"/>
          <w:iCs/>
          <w:sz w:val="24"/>
          <w:szCs w:val="24"/>
        </w:rPr>
        <w:t xml:space="preserve">од планираних. </w:t>
      </w:r>
    </w:p>
    <w:p w:rsidR="00EB7971" w:rsidRPr="00EB7971" w:rsidRDefault="00EB7971" w:rsidP="00EB7971">
      <w:pPr>
        <w:rPr>
          <w:rFonts w:ascii="Times New Roman" w:hAnsi="Times New Roman" w:cs="Times New Roman"/>
          <w:sz w:val="24"/>
          <w:szCs w:val="24"/>
        </w:rPr>
      </w:pPr>
      <w:r w:rsidRPr="00EB7971">
        <w:rPr>
          <w:rFonts w:ascii="Times New Roman" w:hAnsi="Times New Roman" w:cs="Times New Roman"/>
          <w:iCs/>
          <w:sz w:val="24"/>
          <w:szCs w:val="24"/>
        </w:rPr>
        <w:t>Приход од</w:t>
      </w:r>
      <w:r w:rsidR="000578A7">
        <w:rPr>
          <w:rFonts w:ascii="Times New Roman" w:hAnsi="Times New Roman" w:cs="Times New Roman"/>
          <w:iCs/>
          <w:sz w:val="24"/>
          <w:szCs w:val="24"/>
        </w:rPr>
        <w:t xml:space="preserve"> водовода и канализације је за 2</w:t>
      </w:r>
      <w:r w:rsidRPr="00EB7971">
        <w:rPr>
          <w:rFonts w:ascii="Times New Roman" w:hAnsi="Times New Roman" w:cs="Times New Roman"/>
          <w:iCs/>
          <w:sz w:val="24"/>
          <w:szCs w:val="24"/>
        </w:rPr>
        <w:t xml:space="preserve">% виши од планираног, </w:t>
      </w:r>
      <w:r w:rsidR="00EB6974">
        <w:rPr>
          <w:rFonts w:ascii="Times New Roman" w:hAnsi="Times New Roman" w:cs="Times New Roman"/>
          <w:iCs/>
          <w:sz w:val="24"/>
          <w:szCs w:val="24"/>
        </w:rPr>
        <w:t>приход од изношења смећа је за 1</w:t>
      </w:r>
      <w:r w:rsidRPr="00EB7971">
        <w:rPr>
          <w:rFonts w:ascii="Times New Roman" w:hAnsi="Times New Roman" w:cs="Times New Roman"/>
          <w:iCs/>
          <w:sz w:val="24"/>
          <w:szCs w:val="24"/>
        </w:rPr>
        <w:t>% виши од планираног, прих</w:t>
      </w:r>
      <w:r w:rsidR="000578A7">
        <w:rPr>
          <w:rFonts w:ascii="Times New Roman" w:hAnsi="Times New Roman" w:cs="Times New Roman"/>
          <w:iCs/>
          <w:sz w:val="24"/>
          <w:szCs w:val="24"/>
        </w:rPr>
        <w:t>од од комуналне хигијене је за 15</w:t>
      </w:r>
      <w:r w:rsidRPr="00EB7971">
        <w:rPr>
          <w:rFonts w:ascii="Times New Roman" w:hAnsi="Times New Roman" w:cs="Times New Roman"/>
          <w:iCs/>
          <w:sz w:val="24"/>
          <w:szCs w:val="24"/>
        </w:rPr>
        <w:t>% виши од планираног,</w:t>
      </w:r>
      <w:r w:rsidR="00EB6974">
        <w:rPr>
          <w:rFonts w:ascii="Times New Roman" w:hAnsi="Times New Roman" w:cs="Times New Roman"/>
          <w:iCs/>
          <w:sz w:val="24"/>
          <w:szCs w:val="24"/>
        </w:rPr>
        <w:t xml:space="preserve"> приход од одржа</w:t>
      </w:r>
      <w:r w:rsidR="000578A7">
        <w:rPr>
          <w:rFonts w:ascii="Times New Roman" w:hAnsi="Times New Roman" w:cs="Times New Roman"/>
          <w:iCs/>
          <w:sz w:val="24"/>
          <w:szCs w:val="24"/>
        </w:rPr>
        <w:t>вања спортских објеката је за 12</w:t>
      </w:r>
      <w:r w:rsidR="00EB6974">
        <w:rPr>
          <w:rFonts w:ascii="Times New Roman" w:hAnsi="Times New Roman" w:cs="Times New Roman"/>
          <w:iCs/>
          <w:sz w:val="24"/>
          <w:szCs w:val="24"/>
        </w:rPr>
        <w:t xml:space="preserve">% мањи од планираног јер услуга није </w:t>
      </w:r>
      <w:r w:rsidR="000578A7">
        <w:rPr>
          <w:rFonts w:ascii="Times New Roman" w:hAnsi="Times New Roman" w:cs="Times New Roman"/>
          <w:iCs/>
          <w:sz w:val="24"/>
          <w:szCs w:val="24"/>
        </w:rPr>
        <w:t>кренула почетком месеца, већ половином</w:t>
      </w:r>
      <w:r w:rsidR="00EB6974">
        <w:rPr>
          <w:rFonts w:ascii="Times New Roman" w:hAnsi="Times New Roman" w:cs="Times New Roman"/>
          <w:iCs/>
          <w:sz w:val="24"/>
          <w:szCs w:val="24"/>
        </w:rPr>
        <w:t xml:space="preserve"> марта,</w:t>
      </w:r>
      <w:r w:rsidRPr="00EB7971">
        <w:rPr>
          <w:rFonts w:ascii="Times New Roman" w:hAnsi="Times New Roman" w:cs="Times New Roman"/>
          <w:iCs/>
          <w:sz w:val="24"/>
          <w:szCs w:val="24"/>
        </w:rPr>
        <w:t xml:space="preserve"> приход </w:t>
      </w:r>
      <w:r w:rsidR="000578A7">
        <w:rPr>
          <w:rFonts w:ascii="Times New Roman" w:hAnsi="Times New Roman" w:cs="Times New Roman"/>
          <w:iCs/>
          <w:sz w:val="24"/>
          <w:szCs w:val="24"/>
        </w:rPr>
        <w:t>од пијачних услуга је виши за 10</w:t>
      </w:r>
      <w:r w:rsidRPr="00EB7971">
        <w:rPr>
          <w:rFonts w:ascii="Times New Roman" w:hAnsi="Times New Roman" w:cs="Times New Roman"/>
          <w:iCs/>
          <w:sz w:val="24"/>
          <w:szCs w:val="24"/>
        </w:rPr>
        <w:t>% од планираног, приход од погребних услуга је виши за 1</w:t>
      </w:r>
      <w:r w:rsidR="000578A7">
        <w:rPr>
          <w:rFonts w:ascii="Times New Roman" w:hAnsi="Times New Roman" w:cs="Times New Roman"/>
          <w:iCs/>
          <w:sz w:val="24"/>
          <w:szCs w:val="24"/>
        </w:rPr>
        <w:t>2</w:t>
      </w:r>
      <w:r w:rsidRPr="00EB7971">
        <w:rPr>
          <w:rFonts w:ascii="Times New Roman" w:hAnsi="Times New Roman" w:cs="Times New Roman"/>
          <w:iCs/>
          <w:sz w:val="24"/>
          <w:szCs w:val="24"/>
        </w:rPr>
        <w:t>% од планираног, при</w:t>
      </w:r>
      <w:r w:rsidR="00EB6974">
        <w:rPr>
          <w:rFonts w:ascii="Times New Roman" w:hAnsi="Times New Roman" w:cs="Times New Roman"/>
          <w:iCs/>
          <w:sz w:val="24"/>
          <w:szCs w:val="24"/>
        </w:rPr>
        <w:t>ход од зимског одржавања је виши за 10</w:t>
      </w:r>
      <w:r w:rsidRPr="00EB7971">
        <w:rPr>
          <w:rFonts w:ascii="Times New Roman" w:hAnsi="Times New Roman" w:cs="Times New Roman"/>
          <w:iCs/>
          <w:sz w:val="24"/>
          <w:szCs w:val="24"/>
        </w:rPr>
        <w:t>%. Приход остварен на одржавању општинских пут</w:t>
      </w:r>
      <w:r w:rsidR="00EB6974">
        <w:rPr>
          <w:rFonts w:ascii="Times New Roman" w:hAnsi="Times New Roman" w:cs="Times New Roman"/>
          <w:iCs/>
          <w:sz w:val="24"/>
          <w:szCs w:val="24"/>
        </w:rPr>
        <w:t>е</w:t>
      </w:r>
      <w:r w:rsidR="000578A7">
        <w:rPr>
          <w:rFonts w:ascii="Times New Roman" w:hAnsi="Times New Roman" w:cs="Times New Roman"/>
          <w:iCs/>
          <w:sz w:val="24"/>
          <w:szCs w:val="24"/>
        </w:rPr>
        <w:t>ва и грађевинским радовима за 20</w:t>
      </w:r>
      <w:r w:rsidRPr="00EB7971">
        <w:rPr>
          <w:rFonts w:ascii="Times New Roman" w:hAnsi="Times New Roman" w:cs="Times New Roman"/>
          <w:iCs/>
          <w:sz w:val="24"/>
          <w:szCs w:val="24"/>
        </w:rPr>
        <w:t>%</w:t>
      </w:r>
      <w:r w:rsidR="00EB6974">
        <w:rPr>
          <w:rFonts w:ascii="Times New Roman" w:hAnsi="Times New Roman" w:cs="Times New Roman"/>
          <w:iCs/>
          <w:sz w:val="24"/>
          <w:szCs w:val="24"/>
        </w:rPr>
        <w:t xml:space="preserve"> </w:t>
      </w:r>
      <w:r w:rsidRPr="00EB7971">
        <w:rPr>
          <w:rFonts w:ascii="Times New Roman" w:hAnsi="Times New Roman" w:cs="Times New Roman"/>
          <w:iCs/>
          <w:sz w:val="24"/>
          <w:szCs w:val="24"/>
        </w:rPr>
        <w:t>нижи од планираног. Остал</w:t>
      </w:r>
      <w:r w:rsidR="000578A7">
        <w:rPr>
          <w:rFonts w:ascii="Times New Roman" w:hAnsi="Times New Roman" w:cs="Times New Roman"/>
          <w:iCs/>
          <w:sz w:val="24"/>
          <w:szCs w:val="24"/>
        </w:rPr>
        <w:t>и пословни приходи су 25</w:t>
      </w:r>
      <w:r w:rsidRPr="00EB7971">
        <w:rPr>
          <w:rFonts w:ascii="Times New Roman" w:hAnsi="Times New Roman" w:cs="Times New Roman"/>
          <w:iCs/>
          <w:sz w:val="24"/>
          <w:szCs w:val="24"/>
        </w:rPr>
        <w:t>% мањ</w:t>
      </w:r>
      <w:r w:rsidR="00EB6974">
        <w:rPr>
          <w:rFonts w:ascii="Times New Roman" w:hAnsi="Times New Roman" w:cs="Times New Roman"/>
          <w:iCs/>
          <w:sz w:val="24"/>
          <w:szCs w:val="24"/>
        </w:rPr>
        <w:t>и од планираних</w:t>
      </w:r>
      <w:r w:rsidRPr="00EB7971">
        <w:rPr>
          <w:rFonts w:ascii="Times New Roman" w:hAnsi="Times New Roman" w:cs="Times New Roman"/>
          <w:iCs/>
          <w:sz w:val="24"/>
          <w:szCs w:val="24"/>
        </w:rPr>
        <w:t>.</w:t>
      </w:r>
    </w:p>
    <w:p w:rsidR="00EB7971" w:rsidRPr="00EB7971" w:rsidRDefault="00EB7971" w:rsidP="00EB7971">
      <w:pPr>
        <w:jc w:val="both"/>
        <w:rPr>
          <w:rFonts w:ascii="Times New Roman" w:hAnsi="Times New Roman" w:cs="Times New Roman"/>
          <w:iCs/>
          <w:sz w:val="24"/>
          <w:szCs w:val="24"/>
        </w:rPr>
      </w:pPr>
      <w:r w:rsidRPr="00EB7971">
        <w:rPr>
          <w:rFonts w:ascii="Times New Roman" w:hAnsi="Times New Roman" w:cs="Times New Roman"/>
          <w:iCs/>
          <w:sz w:val="24"/>
          <w:szCs w:val="24"/>
        </w:rPr>
        <w:t>Т</w:t>
      </w:r>
      <w:r w:rsidR="00EB6974">
        <w:rPr>
          <w:rFonts w:ascii="Times New Roman" w:hAnsi="Times New Roman" w:cs="Times New Roman"/>
          <w:iCs/>
          <w:sz w:val="24"/>
          <w:szCs w:val="24"/>
        </w:rPr>
        <w:t>рошкови матер</w:t>
      </w:r>
      <w:r w:rsidR="000578A7">
        <w:rPr>
          <w:rFonts w:ascii="Times New Roman" w:hAnsi="Times New Roman" w:cs="Times New Roman"/>
          <w:iCs/>
          <w:sz w:val="24"/>
          <w:szCs w:val="24"/>
        </w:rPr>
        <w:t>ијала су за 16</w:t>
      </w:r>
      <w:r w:rsidRPr="00EB7971">
        <w:rPr>
          <w:rFonts w:ascii="Times New Roman" w:hAnsi="Times New Roman" w:cs="Times New Roman"/>
          <w:iCs/>
          <w:sz w:val="24"/>
          <w:szCs w:val="24"/>
        </w:rPr>
        <w:t>% нижи од планираних.</w:t>
      </w:r>
      <w:r w:rsidR="00EB6974">
        <w:rPr>
          <w:rFonts w:ascii="Times New Roman" w:hAnsi="Times New Roman" w:cs="Times New Roman"/>
          <w:iCs/>
          <w:sz w:val="24"/>
          <w:szCs w:val="24"/>
        </w:rPr>
        <w:t xml:space="preserve"> Из категорије материјала веће одступање од планираног је при утрошку резервних делова где су трошк</w:t>
      </w:r>
      <w:r w:rsidR="000578A7">
        <w:rPr>
          <w:rFonts w:ascii="Times New Roman" w:hAnsi="Times New Roman" w:cs="Times New Roman"/>
          <w:iCs/>
          <w:sz w:val="24"/>
          <w:szCs w:val="24"/>
        </w:rPr>
        <w:t>ови из ове категорије виши за 25</w:t>
      </w:r>
      <w:r w:rsidR="00EB6974">
        <w:rPr>
          <w:rFonts w:ascii="Times New Roman" w:hAnsi="Times New Roman" w:cs="Times New Roman"/>
          <w:iCs/>
          <w:sz w:val="24"/>
          <w:szCs w:val="24"/>
        </w:rPr>
        <w:t>% од планираних.</w:t>
      </w:r>
      <w:r w:rsidRPr="00EB7971">
        <w:rPr>
          <w:rFonts w:ascii="Times New Roman" w:hAnsi="Times New Roman" w:cs="Times New Roman"/>
          <w:iCs/>
          <w:sz w:val="24"/>
          <w:szCs w:val="24"/>
        </w:rPr>
        <w:t xml:space="preserve"> Трошкови зарада, накнада зарада и о</w:t>
      </w:r>
      <w:r w:rsidR="000578A7">
        <w:rPr>
          <w:rFonts w:ascii="Times New Roman" w:hAnsi="Times New Roman" w:cs="Times New Roman"/>
          <w:iCs/>
          <w:sz w:val="24"/>
          <w:szCs w:val="24"/>
        </w:rPr>
        <w:t>стали лични расходи нижи су за 6</w:t>
      </w:r>
      <w:r w:rsidRPr="00EB7971">
        <w:rPr>
          <w:rFonts w:ascii="Times New Roman" w:hAnsi="Times New Roman" w:cs="Times New Roman"/>
          <w:iCs/>
          <w:sz w:val="24"/>
          <w:szCs w:val="24"/>
        </w:rPr>
        <w:t>% од планираних. Т</w:t>
      </w:r>
      <w:r w:rsidR="000578A7">
        <w:rPr>
          <w:rFonts w:ascii="Times New Roman" w:hAnsi="Times New Roman" w:cs="Times New Roman"/>
          <w:iCs/>
          <w:sz w:val="24"/>
          <w:szCs w:val="24"/>
        </w:rPr>
        <w:t>рошкови производних услуга су 7</w:t>
      </w:r>
      <w:r w:rsidRPr="00EB7971">
        <w:rPr>
          <w:rFonts w:ascii="Times New Roman" w:hAnsi="Times New Roman" w:cs="Times New Roman"/>
          <w:iCs/>
          <w:sz w:val="24"/>
          <w:szCs w:val="24"/>
        </w:rPr>
        <w:t>% нижи од планираних. Трошкови амортиз</w:t>
      </w:r>
      <w:r w:rsidR="00EB6974">
        <w:rPr>
          <w:rFonts w:ascii="Times New Roman" w:hAnsi="Times New Roman" w:cs="Times New Roman"/>
          <w:iCs/>
          <w:sz w:val="24"/>
          <w:szCs w:val="24"/>
        </w:rPr>
        <w:t>ације су на нивоу планираних</w:t>
      </w:r>
      <w:r w:rsidRPr="00EB7971">
        <w:rPr>
          <w:rFonts w:ascii="Times New Roman" w:hAnsi="Times New Roman" w:cs="Times New Roman"/>
          <w:iCs/>
          <w:sz w:val="24"/>
          <w:szCs w:val="24"/>
        </w:rPr>
        <w:t>. Нематеријални трошк</w:t>
      </w:r>
      <w:r w:rsidR="000578A7">
        <w:rPr>
          <w:rFonts w:ascii="Times New Roman" w:hAnsi="Times New Roman" w:cs="Times New Roman"/>
          <w:iCs/>
          <w:sz w:val="24"/>
          <w:szCs w:val="24"/>
        </w:rPr>
        <w:t>ови су 9% нижи</w:t>
      </w:r>
      <w:r w:rsidRPr="00EB7971">
        <w:rPr>
          <w:rFonts w:ascii="Times New Roman" w:hAnsi="Times New Roman" w:cs="Times New Roman"/>
          <w:iCs/>
          <w:sz w:val="24"/>
          <w:szCs w:val="24"/>
        </w:rPr>
        <w:t xml:space="preserve"> од планираних</w:t>
      </w:r>
      <w:r w:rsidR="000578A7">
        <w:rPr>
          <w:rFonts w:ascii="Times New Roman" w:hAnsi="Times New Roman" w:cs="Times New Roman"/>
          <w:iCs/>
          <w:sz w:val="24"/>
          <w:szCs w:val="24"/>
        </w:rPr>
        <w:t>.</w:t>
      </w:r>
      <w:r w:rsidRPr="00EB7971">
        <w:rPr>
          <w:rFonts w:ascii="Times New Roman" w:hAnsi="Times New Roman" w:cs="Times New Roman"/>
          <w:iCs/>
          <w:sz w:val="24"/>
          <w:szCs w:val="24"/>
        </w:rPr>
        <w:t xml:space="preserve"> </w:t>
      </w:r>
    </w:p>
    <w:p w:rsidR="00EB7971" w:rsidRPr="00EB7971" w:rsidRDefault="000578A7" w:rsidP="00EB7971">
      <w:pPr>
        <w:jc w:val="both"/>
        <w:rPr>
          <w:rFonts w:ascii="Times New Roman" w:hAnsi="Times New Roman" w:cs="Times New Roman"/>
          <w:iCs/>
          <w:sz w:val="24"/>
          <w:szCs w:val="24"/>
        </w:rPr>
      </w:pPr>
      <w:r>
        <w:rPr>
          <w:rFonts w:ascii="Times New Roman" w:hAnsi="Times New Roman" w:cs="Times New Roman"/>
          <w:iCs/>
          <w:sz w:val="24"/>
          <w:szCs w:val="24"/>
        </w:rPr>
        <w:t>Остали расходи су 53</w:t>
      </w:r>
      <w:r w:rsidR="00721F2C">
        <w:rPr>
          <w:rFonts w:ascii="Times New Roman" w:hAnsi="Times New Roman" w:cs="Times New Roman"/>
          <w:iCs/>
          <w:sz w:val="24"/>
          <w:szCs w:val="24"/>
        </w:rPr>
        <w:t>% нижи</w:t>
      </w:r>
      <w:r w:rsidR="00EB7971" w:rsidRPr="00EB7971">
        <w:rPr>
          <w:rFonts w:ascii="Times New Roman" w:hAnsi="Times New Roman" w:cs="Times New Roman"/>
          <w:iCs/>
          <w:sz w:val="24"/>
          <w:szCs w:val="24"/>
        </w:rPr>
        <w:t xml:space="preserve"> од планираних.</w:t>
      </w:r>
    </w:p>
    <w:p w:rsidR="00EB7971" w:rsidRPr="00F71F12" w:rsidRDefault="00EB7971" w:rsidP="00EB7971">
      <w:pPr>
        <w:jc w:val="both"/>
        <w:rPr>
          <w:rFonts w:ascii="Times New Roman" w:hAnsi="Times New Roman" w:cs="Times New Roman"/>
          <w:iCs/>
          <w:sz w:val="24"/>
          <w:szCs w:val="24"/>
        </w:rPr>
      </w:pPr>
      <w:r w:rsidRPr="00EB7971">
        <w:rPr>
          <w:rFonts w:ascii="Times New Roman" w:hAnsi="Times New Roman" w:cs="Times New Roman"/>
          <w:iCs/>
          <w:sz w:val="24"/>
          <w:szCs w:val="24"/>
        </w:rPr>
        <w:lastRenderedPageBreak/>
        <w:t>Значајно мањи рас</w:t>
      </w:r>
      <w:r w:rsidR="00721F2C">
        <w:rPr>
          <w:rFonts w:ascii="Times New Roman" w:hAnsi="Times New Roman" w:cs="Times New Roman"/>
          <w:iCs/>
          <w:sz w:val="24"/>
          <w:szCs w:val="24"/>
        </w:rPr>
        <w:t>ходи на свим позицијама изузев су довели до остварења добити на овом нивоу</w:t>
      </w:r>
      <w:r w:rsidRPr="00EB7971">
        <w:rPr>
          <w:rFonts w:ascii="Times New Roman" w:hAnsi="Times New Roman" w:cs="Times New Roman"/>
          <w:iCs/>
          <w:sz w:val="24"/>
          <w:szCs w:val="24"/>
        </w:rPr>
        <w:t>.</w:t>
      </w:r>
      <w:r w:rsidR="00F71F12">
        <w:rPr>
          <w:rFonts w:ascii="Times New Roman" w:hAnsi="Times New Roman" w:cs="Times New Roman"/>
          <w:iCs/>
          <w:sz w:val="24"/>
          <w:szCs w:val="24"/>
        </w:rPr>
        <w:t xml:space="preserve"> </w:t>
      </w:r>
    </w:p>
    <w:p w:rsidR="003F31CE" w:rsidRPr="00AE1A32" w:rsidRDefault="003F31CE" w:rsidP="003F31CE">
      <w:pPr>
        <w:rPr>
          <w:rFonts w:ascii="Times New Roman" w:hAnsi="Times New Roman" w:cs="Times New Roman"/>
          <w:sz w:val="24"/>
          <w:szCs w:val="24"/>
        </w:rPr>
      </w:pPr>
    </w:p>
    <w:p w:rsidR="00C31829" w:rsidRPr="006B7628" w:rsidRDefault="00C31829" w:rsidP="00EB7971">
      <w:pPr>
        <w:pStyle w:val="ListParagraph"/>
        <w:numPr>
          <w:ilvl w:val="0"/>
          <w:numId w:val="7"/>
        </w:numPr>
        <w:jc w:val="both"/>
        <w:rPr>
          <w:rFonts w:ascii="Times New Roman" w:hAnsi="Times New Roman" w:cs="Times New Roman"/>
          <w:b/>
          <w:sz w:val="24"/>
          <w:szCs w:val="24"/>
        </w:rPr>
      </w:pPr>
      <w:r w:rsidRPr="006B7628">
        <w:rPr>
          <w:rFonts w:ascii="Times New Roman" w:hAnsi="Times New Roman" w:cs="Times New Roman"/>
          <w:b/>
          <w:sz w:val="24"/>
          <w:szCs w:val="24"/>
        </w:rPr>
        <w:t>БИЛАНС СТАЊА</w:t>
      </w:r>
    </w:p>
    <w:p w:rsidR="00EB7971" w:rsidRPr="00EB7971" w:rsidRDefault="005D751D" w:rsidP="00EB7971">
      <w:pPr>
        <w:jc w:val="both"/>
        <w:rPr>
          <w:rFonts w:ascii="Times New Roman" w:hAnsi="Times New Roman" w:cs="Times New Roman"/>
          <w:iCs/>
          <w:sz w:val="24"/>
          <w:szCs w:val="24"/>
        </w:rPr>
      </w:pPr>
      <w:r>
        <w:rPr>
          <w:rFonts w:ascii="Times New Roman" w:hAnsi="Times New Roman" w:cs="Times New Roman"/>
          <w:iCs/>
          <w:sz w:val="24"/>
          <w:szCs w:val="24"/>
        </w:rPr>
        <w:t>Укупна актива и пасива су за 2</w:t>
      </w:r>
      <w:r w:rsidR="004F150F">
        <w:rPr>
          <w:rFonts w:ascii="Times New Roman" w:hAnsi="Times New Roman" w:cs="Times New Roman"/>
          <w:iCs/>
          <w:sz w:val="24"/>
          <w:szCs w:val="24"/>
        </w:rPr>
        <w:t>% виши од</w:t>
      </w:r>
      <w:r w:rsidR="00EB7971" w:rsidRPr="00EB7971">
        <w:rPr>
          <w:rFonts w:ascii="Times New Roman" w:hAnsi="Times New Roman" w:cs="Times New Roman"/>
          <w:iCs/>
          <w:sz w:val="24"/>
          <w:szCs w:val="24"/>
        </w:rPr>
        <w:t xml:space="preserve"> планираних вредности. </w:t>
      </w:r>
    </w:p>
    <w:p w:rsidR="00EB7971" w:rsidRPr="00EB7971" w:rsidRDefault="00EB7971" w:rsidP="00EB7971">
      <w:pPr>
        <w:jc w:val="both"/>
        <w:rPr>
          <w:rFonts w:ascii="Times New Roman" w:hAnsi="Times New Roman" w:cs="Times New Roman"/>
          <w:iCs/>
          <w:sz w:val="24"/>
          <w:szCs w:val="24"/>
        </w:rPr>
      </w:pPr>
      <w:r w:rsidRPr="00EB7971">
        <w:rPr>
          <w:rFonts w:ascii="Times New Roman" w:hAnsi="Times New Roman" w:cs="Times New Roman"/>
          <w:iCs/>
          <w:sz w:val="24"/>
          <w:szCs w:val="24"/>
        </w:rPr>
        <w:t xml:space="preserve">Предузеће је успевало да редовно измирује своје обавезе према добављачима, обавезе по основу ПДВ-а и зараде запосленима. </w:t>
      </w:r>
    </w:p>
    <w:p w:rsidR="00EB7971" w:rsidRPr="00EB7971" w:rsidRDefault="00EB7971" w:rsidP="00EB7971">
      <w:pPr>
        <w:jc w:val="both"/>
        <w:rPr>
          <w:rFonts w:ascii="Times New Roman" w:hAnsi="Times New Roman" w:cs="Times New Roman"/>
          <w:iCs/>
          <w:sz w:val="24"/>
          <w:szCs w:val="24"/>
        </w:rPr>
      </w:pPr>
    </w:p>
    <w:p w:rsidR="00635F72" w:rsidRPr="006B7628" w:rsidRDefault="00C31829" w:rsidP="00635F72">
      <w:pPr>
        <w:pStyle w:val="ListParagraph"/>
        <w:numPr>
          <w:ilvl w:val="0"/>
          <w:numId w:val="7"/>
        </w:numPr>
        <w:rPr>
          <w:rFonts w:ascii="Times New Roman" w:hAnsi="Times New Roman" w:cs="Times New Roman"/>
          <w:b/>
          <w:sz w:val="24"/>
          <w:szCs w:val="24"/>
        </w:rPr>
      </w:pPr>
      <w:r w:rsidRPr="006B7628">
        <w:rPr>
          <w:rFonts w:ascii="Times New Roman" w:hAnsi="Times New Roman" w:cs="Times New Roman"/>
          <w:b/>
          <w:sz w:val="24"/>
          <w:szCs w:val="24"/>
        </w:rPr>
        <w:t>ИЗВЕШТАЈ О ТОКОВИМА ГОТОВИНЕ</w:t>
      </w:r>
    </w:p>
    <w:p w:rsidR="00635F72" w:rsidRPr="00635F72" w:rsidRDefault="005D751D" w:rsidP="00635F72">
      <w:pPr>
        <w:jc w:val="both"/>
        <w:rPr>
          <w:rFonts w:ascii="Times New Roman" w:hAnsi="Times New Roman" w:cs="Times New Roman"/>
          <w:iCs/>
          <w:sz w:val="24"/>
          <w:szCs w:val="24"/>
        </w:rPr>
      </w:pPr>
      <w:r>
        <w:rPr>
          <w:rFonts w:ascii="Times New Roman" w:hAnsi="Times New Roman" w:cs="Times New Roman"/>
          <w:iCs/>
          <w:sz w:val="24"/>
          <w:szCs w:val="24"/>
        </w:rPr>
        <w:t>Готовински еквиваленти су за 7</w:t>
      </w:r>
      <w:r w:rsidR="004F150F">
        <w:rPr>
          <w:rFonts w:ascii="Times New Roman" w:hAnsi="Times New Roman" w:cs="Times New Roman"/>
          <w:iCs/>
          <w:sz w:val="24"/>
          <w:szCs w:val="24"/>
        </w:rPr>
        <w:t>9</w:t>
      </w:r>
      <w:r w:rsidR="00635F72" w:rsidRPr="00635F72">
        <w:rPr>
          <w:rFonts w:ascii="Times New Roman" w:hAnsi="Times New Roman" w:cs="Times New Roman"/>
          <w:iCs/>
          <w:sz w:val="24"/>
          <w:szCs w:val="24"/>
        </w:rPr>
        <w:t>% виши од планираних.</w:t>
      </w:r>
      <w:r w:rsidR="004F150F">
        <w:rPr>
          <w:rFonts w:ascii="Times New Roman" w:hAnsi="Times New Roman" w:cs="Times New Roman"/>
          <w:iCs/>
          <w:sz w:val="24"/>
          <w:szCs w:val="24"/>
        </w:rPr>
        <w:t xml:space="preserve"> Разлог је што</w:t>
      </w:r>
      <w:r>
        <w:rPr>
          <w:rFonts w:ascii="Times New Roman" w:hAnsi="Times New Roman" w:cs="Times New Roman"/>
          <w:iCs/>
          <w:sz w:val="24"/>
          <w:szCs w:val="24"/>
        </w:rPr>
        <w:t xml:space="preserve"> радови на реконструкцији ППВ-а нису завршени у другом кварталу како је планирано.</w:t>
      </w:r>
      <w:r w:rsidR="004F150F">
        <w:rPr>
          <w:rFonts w:ascii="Times New Roman" w:hAnsi="Times New Roman" w:cs="Times New Roman"/>
          <w:iCs/>
          <w:sz w:val="24"/>
          <w:szCs w:val="24"/>
        </w:rPr>
        <w:t xml:space="preserve">  </w:t>
      </w:r>
      <w:r w:rsidR="00635F72" w:rsidRPr="00635F72">
        <w:rPr>
          <w:rFonts w:ascii="Times New Roman" w:hAnsi="Times New Roman" w:cs="Times New Roman"/>
          <w:iCs/>
          <w:sz w:val="24"/>
          <w:szCs w:val="24"/>
        </w:rPr>
        <w:t xml:space="preserve"> </w:t>
      </w:r>
    </w:p>
    <w:p w:rsidR="00635F72" w:rsidRPr="00635F72" w:rsidRDefault="00635F72" w:rsidP="00635F72">
      <w:pPr>
        <w:rPr>
          <w:rFonts w:ascii="Times New Roman" w:hAnsi="Times New Roman" w:cs="Times New Roman"/>
          <w:sz w:val="24"/>
          <w:szCs w:val="24"/>
        </w:rPr>
      </w:pPr>
    </w:p>
    <w:p w:rsidR="00C31829" w:rsidRPr="006B7628" w:rsidRDefault="00C31829" w:rsidP="006B7628">
      <w:pPr>
        <w:ind w:firstLine="426"/>
        <w:rPr>
          <w:rFonts w:ascii="Times New Roman" w:hAnsi="Times New Roman" w:cs="Times New Roman"/>
          <w:b/>
          <w:iCs/>
          <w:sz w:val="24"/>
          <w:szCs w:val="24"/>
        </w:rPr>
      </w:pPr>
      <w:r w:rsidRPr="006B7628">
        <w:rPr>
          <w:rFonts w:ascii="Times New Roman" w:hAnsi="Times New Roman" w:cs="Times New Roman"/>
          <w:b/>
          <w:sz w:val="24"/>
          <w:szCs w:val="24"/>
        </w:rPr>
        <w:t>4. ТРОШКОВИ ЗАПОСЛЕНИХ</w:t>
      </w:r>
    </w:p>
    <w:p w:rsidR="00635F72"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Трошкови запослених су у границама планираних. Зараде су исплаћене</w:t>
      </w:r>
      <w:r w:rsidR="005D751D">
        <w:rPr>
          <w:rFonts w:ascii="Times New Roman" w:hAnsi="Times New Roman" w:cs="Times New Roman"/>
          <w:iCs/>
          <w:sz w:val="24"/>
          <w:szCs w:val="24"/>
        </w:rPr>
        <w:t xml:space="preserve"> </w:t>
      </w:r>
      <w:r w:rsidRPr="00635F72">
        <w:rPr>
          <w:rFonts w:ascii="Times New Roman" w:hAnsi="Times New Roman" w:cs="Times New Roman"/>
          <w:iCs/>
          <w:sz w:val="24"/>
          <w:szCs w:val="24"/>
        </w:rPr>
        <w:t>у изно</w:t>
      </w:r>
      <w:r w:rsidR="004F150F">
        <w:rPr>
          <w:rFonts w:ascii="Times New Roman" w:hAnsi="Times New Roman" w:cs="Times New Roman"/>
          <w:iCs/>
          <w:sz w:val="24"/>
          <w:szCs w:val="24"/>
        </w:rPr>
        <w:t>су који је 4</w:t>
      </w:r>
      <w:r w:rsidRPr="00635F72">
        <w:rPr>
          <w:rFonts w:ascii="Times New Roman" w:hAnsi="Times New Roman" w:cs="Times New Roman"/>
          <w:iCs/>
          <w:sz w:val="24"/>
          <w:szCs w:val="24"/>
        </w:rPr>
        <w:t>% мањи од планираног услед мањег броја запослених од планираног броја</w:t>
      </w:r>
      <w:r w:rsidR="004F150F">
        <w:rPr>
          <w:rFonts w:ascii="Times New Roman" w:hAnsi="Times New Roman" w:cs="Times New Roman"/>
          <w:iCs/>
          <w:sz w:val="24"/>
          <w:szCs w:val="24"/>
        </w:rPr>
        <w:t xml:space="preserve"> за једног радника</w:t>
      </w:r>
      <w:r w:rsidRPr="00635F72">
        <w:rPr>
          <w:rFonts w:ascii="Times New Roman" w:hAnsi="Times New Roman" w:cs="Times New Roman"/>
          <w:iCs/>
          <w:sz w:val="24"/>
          <w:szCs w:val="24"/>
        </w:rPr>
        <w:t>. Трошкови Надзорног одбора су на нивоу планиран</w:t>
      </w:r>
      <w:r w:rsidR="004F150F">
        <w:rPr>
          <w:rFonts w:ascii="Times New Roman" w:hAnsi="Times New Roman" w:cs="Times New Roman"/>
          <w:iCs/>
          <w:sz w:val="24"/>
          <w:szCs w:val="24"/>
        </w:rPr>
        <w:t>их а трошкови превоза радн</w:t>
      </w:r>
      <w:r w:rsidR="005D751D">
        <w:rPr>
          <w:rFonts w:ascii="Times New Roman" w:hAnsi="Times New Roman" w:cs="Times New Roman"/>
          <w:iCs/>
          <w:sz w:val="24"/>
          <w:szCs w:val="24"/>
        </w:rPr>
        <w:t>ика 6</w:t>
      </w:r>
      <w:r w:rsidRPr="00635F72">
        <w:rPr>
          <w:rFonts w:ascii="Times New Roman" w:hAnsi="Times New Roman" w:cs="Times New Roman"/>
          <w:iCs/>
          <w:sz w:val="24"/>
          <w:szCs w:val="24"/>
        </w:rPr>
        <w:t>% мањи од пл</w:t>
      </w:r>
      <w:r w:rsidR="005D751D">
        <w:rPr>
          <w:rFonts w:ascii="Times New Roman" w:hAnsi="Times New Roman" w:cs="Times New Roman"/>
          <w:iCs/>
          <w:sz w:val="24"/>
          <w:szCs w:val="24"/>
        </w:rPr>
        <w:t>анираних.Трошкови дневница су 76</w:t>
      </w:r>
      <w:r w:rsidRPr="00635F72">
        <w:rPr>
          <w:rFonts w:ascii="Times New Roman" w:hAnsi="Times New Roman" w:cs="Times New Roman"/>
          <w:iCs/>
          <w:sz w:val="24"/>
          <w:szCs w:val="24"/>
        </w:rPr>
        <w:t>% мањи од планираних.</w:t>
      </w:r>
    </w:p>
    <w:p w:rsidR="004F150F" w:rsidRDefault="005D751D" w:rsidP="00635F72">
      <w:pPr>
        <w:jc w:val="both"/>
        <w:rPr>
          <w:rFonts w:ascii="Times New Roman" w:hAnsi="Times New Roman" w:cs="Times New Roman"/>
          <w:iCs/>
          <w:sz w:val="24"/>
          <w:szCs w:val="24"/>
        </w:rPr>
      </w:pPr>
      <w:r>
        <w:rPr>
          <w:rFonts w:ascii="Times New Roman" w:hAnsi="Times New Roman" w:cs="Times New Roman"/>
          <w:iCs/>
          <w:sz w:val="24"/>
          <w:szCs w:val="24"/>
        </w:rPr>
        <w:t>Трошкови отпремнина су за 46% ниж</w:t>
      </w:r>
      <w:r w:rsidR="004F150F">
        <w:rPr>
          <w:rFonts w:ascii="Times New Roman" w:hAnsi="Times New Roman" w:cs="Times New Roman"/>
          <w:iCs/>
          <w:sz w:val="24"/>
          <w:szCs w:val="24"/>
        </w:rPr>
        <w:t>и од планираних.</w:t>
      </w:r>
    </w:p>
    <w:p w:rsidR="004F150F" w:rsidRPr="004F150F" w:rsidRDefault="004F150F" w:rsidP="00635F72">
      <w:pPr>
        <w:jc w:val="both"/>
        <w:rPr>
          <w:rFonts w:ascii="Times New Roman" w:hAnsi="Times New Roman" w:cs="Times New Roman"/>
          <w:iCs/>
          <w:sz w:val="24"/>
          <w:szCs w:val="24"/>
        </w:rPr>
      </w:pPr>
    </w:p>
    <w:p w:rsidR="004F150F" w:rsidRPr="00AE1A32" w:rsidRDefault="004F150F" w:rsidP="00AE1A32">
      <w:pPr>
        <w:jc w:val="both"/>
        <w:rPr>
          <w:rFonts w:ascii="Times New Roman" w:hAnsi="Times New Roman" w:cs="Times New Roman"/>
          <w:iCs/>
          <w:sz w:val="24"/>
          <w:szCs w:val="24"/>
        </w:rPr>
      </w:pPr>
      <w:r>
        <w:rPr>
          <w:rFonts w:ascii="Times New Roman" w:hAnsi="Times New Roman" w:cs="Times New Roman"/>
          <w:iCs/>
          <w:sz w:val="24"/>
          <w:szCs w:val="24"/>
        </w:rPr>
        <w:t>Извршена је исплата помоћи свим радницима</w:t>
      </w:r>
      <w:r w:rsidR="005D751D">
        <w:rPr>
          <w:rFonts w:ascii="Times New Roman" w:hAnsi="Times New Roman" w:cs="Times New Roman"/>
          <w:iCs/>
          <w:sz w:val="24"/>
          <w:szCs w:val="24"/>
        </w:rPr>
        <w:t xml:space="preserve"> и то у оба квартала</w:t>
      </w:r>
      <w:r>
        <w:rPr>
          <w:rFonts w:ascii="Times New Roman" w:hAnsi="Times New Roman" w:cs="Times New Roman"/>
          <w:iCs/>
          <w:sz w:val="24"/>
          <w:szCs w:val="24"/>
        </w:rPr>
        <w:t xml:space="preserve"> у износу од по 10.000 динара ради ублажавања неповољног материјалног положаја у </w:t>
      </w:r>
      <w:r w:rsidR="0082482F" w:rsidRPr="0082482F">
        <w:rPr>
          <w:rFonts w:ascii="Times New Roman" w:hAnsi="Times New Roman" w:cs="Times New Roman"/>
          <w:iCs/>
          <w:sz w:val="24"/>
          <w:szCs w:val="24"/>
        </w:rPr>
        <w:t xml:space="preserve">складу са </w:t>
      </w:r>
      <w:r w:rsidR="0082482F" w:rsidRPr="0082482F">
        <w:rPr>
          <w:rFonts w:ascii="Times New Roman" w:hAnsi="Times New Roman" w:cs="Times New Roman"/>
          <w:sz w:val="24"/>
          <w:szCs w:val="24"/>
        </w:rPr>
        <w:t>Анексом II Посебног</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колективног</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уговора</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за</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јавна</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предузећа у комуналној</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делатности</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на</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територији</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Републике</w:t>
      </w:r>
      <w:r w:rsidR="0082482F">
        <w:rPr>
          <w:rFonts w:ascii="Times New Roman" w:hAnsi="Times New Roman" w:cs="Times New Roman"/>
          <w:sz w:val="24"/>
          <w:szCs w:val="24"/>
        </w:rPr>
        <w:t xml:space="preserve"> </w:t>
      </w:r>
      <w:r w:rsidR="0082482F" w:rsidRPr="0082482F">
        <w:rPr>
          <w:rFonts w:ascii="Times New Roman" w:hAnsi="Times New Roman" w:cs="Times New Roman"/>
          <w:sz w:val="24"/>
          <w:szCs w:val="24"/>
        </w:rPr>
        <w:t>Србије.</w:t>
      </w:r>
      <w:r>
        <w:rPr>
          <w:rFonts w:ascii="Times New Roman" w:hAnsi="Times New Roman" w:cs="Times New Roman"/>
          <w:sz w:val="24"/>
          <w:szCs w:val="24"/>
        </w:rPr>
        <w:t xml:space="preserve"> Укупно исплаћена средс</w:t>
      </w:r>
      <w:r w:rsidR="005D751D">
        <w:rPr>
          <w:rFonts w:ascii="Times New Roman" w:hAnsi="Times New Roman" w:cs="Times New Roman"/>
          <w:sz w:val="24"/>
          <w:szCs w:val="24"/>
        </w:rPr>
        <w:t>тва за солидарне помоћи су за 15</w:t>
      </w:r>
      <w:r>
        <w:rPr>
          <w:rFonts w:ascii="Times New Roman" w:hAnsi="Times New Roman" w:cs="Times New Roman"/>
          <w:sz w:val="24"/>
          <w:szCs w:val="24"/>
        </w:rPr>
        <w:t>% нижа од планираних.</w:t>
      </w:r>
    </w:p>
    <w:p w:rsidR="0082482F" w:rsidRDefault="0082482F" w:rsidP="006D2626">
      <w:pPr>
        <w:rPr>
          <w:rFonts w:ascii="Times New Roman" w:hAnsi="Times New Roman" w:cs="Times New Roman"/>
          <w:sz w:val="24"/>
          <w:szCs w:val="24"/>
        </w:rPr>
      </w:pPr>
    </w:p>
    <w:p w:rsidR="00635F72" w:rsidRPr="006B7628" w:rsidRDefault="00C31829" w:rsidP="006B7628">
      <w:pPr>
        <w:ind w:left="426"/>
        <w:rPr>
          <w:rFonts w:ascii="Times New Roman" w:hAnsi="Times New Roman" w:cs="Times New Roman"/>
          <w:b/>
          <w:sz w:val="24"/>
          <w:szCs w:val="24"/>
        </w:rPr>
      </w:pPr>
      <w:r w:rsidRPr="006B7628">
        <w:rPr>
          <w:rFonts w:ascii="Times New Roman" w:hAnsi="Times New Roman" w:cs="Times New Roman"/>
          <w:b/>
          <w:sz w:val="24"/>
          <w:szCs w:val="24"/>
        </w:rPr>
        <w:t>5. ДИНАМИКА ЗАПОСЛЕНИХ</w:t>
      </w:r>
      <w:r w:rsidR="00635F72" w:rsidRPr="006B7628">
        <w:rPr>
          <w:rFonts w:ascii="Times New Roman" w:hAnsi="Times New Roman" w:cs="Times New Roman"/>
          <w:b/>
          <w:sz w:val="24"/>
          <w:szCs w:val="24"/>
        </w:rPr>
        <w:t xml:space="preserve"> </w:t>
      </w:r>
    </w:p>
    <w:p w:rsidR="00635F72" w:rsidRPr="00635F72" w:rsidRDefault="004F150F" w:rsidP="00635F72">
      <w:pPr>
        <w:jc w:val="both"/>
        <w:rPr>
          <w:rFonts w:ascii="Times New Roman" w:hAnsi="Times New Roman" w:cs="Times New Roman"/>
          <w:iCs/>
          <w:sz w:val="24"/>
          <w:szCs w:val="24"/>
        </w:rPr>
      </w:pPr>
      <w:r>
        <w:rPr>
          <w:rFonts w:ascii="Times New Roman" w:hAnsi="Times New Roman" w:cs="Times New Roman"/>
          <w:iCs/>
          <w:sz w:val="24"/>
          <w:szCs w:val="24"/>
        </w:rPr>
        <w:t>Почетком 2021</w:t>
      </w:r>
      <w:r w:rsidR="00635F72" w:rsidRPr="00635F72">
        <w:rPr>
          <w:rFonts w:ascii="Times New Roman" w:hAnsi="Times New Roman" w:cs="Times New Roman"/>
          <w:iCs/>
          <w:sz w:val="24"/>
          <w:szCs w:val="24"/>
        </w:rPr>
        <w:t>. године преду</w:t>
      </w:r>
      <w:r>
        <w:rPr>
          <w:rFonts w:ascii="Times New Roman" w:hAnsi="Times New Roman" w:cs="Times New Roman"/>
          <w:iCs/>
          <w:sz w:val="24"/>
          <w:szCs w:val="24"/>
        </w:rPr>
        <w:t>зеће је у радном односу имало 33</w:t>
      </w:r>
      <w:r w:rsidR="00635F72" w:rsidRPr="00635F72">
        <w:rPr>
          <w:rFonts w:ascii="Times New Roman" w:hAnsi="Times New Roman" w:cs="Times New Roman"/>
          <w:iCs/>
          <w:sz w:val="24"/>
          <w:szCs w:val="24"/>
        </w:rPr>
        <w:t xml:space="preserve"> запос</w:t>
      </w:r>
      <w:r w:rsidR="00315D90">
        <w:rPr>
          <w:rFonts w:ascii="Times New Roman" w:hAnsi="Times New Roman" w:cs="Times New Roman"/>
          <w:iCs/>
          <w:sz w:val="24"/>
          <w:szCs w:val="24"/>
        </w:rPr>
        <w:t>лена у сталном радном односу и 7</w:t>
      </w:r>
      <w:r w:rsidR="00635F72" w:rsidRPr="00635F72">
        <w:rPr>
          <w:rFonts w:ascii="Times New Roman" w:hAnsi="Times New Roman" w:cs="Times New Roman"/>
          <w:iCs/>
          <w:sz w:val="24"/>
          <w:szCs w:val="24"/>
        </w:rPr>
        <w:t xml:space="preserve"> запослених у радном одн</w:t>
      </w:r>
      <w:r w:rsidR="00315D90">
        <w:rPr>
          <w:rFonts w:ascii="Times New Roman" w:hAnsi="Times New Roman" w:cs="Times New Roman"/>
          <w:iCs/>
          <w:sz w:val="24"/>
          <w:szCs w:val="24"/>
        </w:rPr>
        <w:t>осу на одређено време (укупно 40</w:t>
      </w:r>
      <w:r w:rsidR="0082482F">
        <w:rPr>
          <w:rFonts w:ascii="Times New Roman" w:hAnsi="Times New Roman" w:cs="Times New Roman"/>
          <w:iCs/>
          <w:sz w:val="24"/>
          <w:szCs w:val="24"/>
        </w:rPr>
        <w:t xml:space="preserve"> </w:t>
      </w:r>
      <w:r w:rsidR="00635F72" w:rsidRPr="00635F72">
        <w:rPr>
          <w:rFonts w:ascii="Times New Roman" w:hAnsi="Times New Roman" w:cs="Times New Roman"/>
          <w:iCs/>
          <w:sz w:val="24"/>
          <w:szCs w:val="24"/>
        </w:rPr>
        <w:t>запослених).</w:t>
      </w:r>
    </w:p>
    <w:p w:rsidR="00315D90" w:rsidRDefault="00315D90" w:rsidP="0082482F">
      <w:pPr>
        <w:jc w:val="both"/>
        <w:rPr>
          <w:rFonts w:ascii="Times New Roman" w:hAnsi="Times New Roman" w:cs="Times New Roman"/>
          <w:iCs/>
          <w:sz w:val="24"/>
          <w:szCs w:val="24"/>
        </w:rPr>
      </w:pPr>
      <w:r>
        <w:rPr>
          <w:rFonts w:ascii="Times New Roman" w:hAnsi="Times New Roman" w:cs="Times New Roman"/>
          <w:iCs/>
          <w:sz w:val="24"/>
          <w:szCs w:val="24"/>
        </w:rPr>
        <w:t>У периоду од 01.01.2021 до 31.03.2021. године један запослени</w:t>
      </w:r>
      <w:r w:rsidR="0082482F" w:rsidRPr="0082482F">
        <w:rPr>
          <w:rFonts w:ascii="Times New Roman" w:hAnsi="Times New Roman" w:cs="Times New Roman"/>
          <w:iCs/>
          <w:sz w:val="24"/>
          <w:szCs w:val="24"/>
        </w:rPr>
        <w:t xml:space="preserve"> из сталног радног односа</w:t>
      </w:r>
      <w:r>
        <w:rPr>
          <w:rFonts w:ascii="Times New Roman" w:hAnsi="Times New Roman" w:cs="Times New Roman"/>
          <w:iCs/>
          <w:sz w:val="24"/>
          <w:szCs w:val="24"/>
        </w:rPr>
        <w:t xml:space="preserve"> је отишао у старосну пензију и запослен је један радник у радни однос на одређено време.</w:t>
      </w:r>
    </w:p>
    <w:p w:rsidR="0082482F" w:rsidRPr="00315D90" w:rsidRDefault="007458D6" w:rsidP="0082482F">
      <w:pPr>
        <w:jc w:val="both"/>
        <w:rPr>
          <w:rFonts w:ascii="Times New Roman" w:hAnsi="Times New Roman" w:cs="Times New Roman"/>
          <w:iCs/>
          <w:sz w:val="24"/>
          <w:szCs w:val="24"/>
        </w:rPr>
      </w:pPr>
      <w:r>
        <w:rPr>
          <w:rFonts w:ascii="Times New Roman" w:hAnsi="Times New Roman" w:cs="Times New Roman"/>
          <w:iCs/>
          <w:sz w:val="24"/>
          <w:szCs w:val="24"/>
        </w:rPr>
        <w:t>Број радника на дан 30.06</w:t>
      </w:r>
      <w:r w:rsidR="00315D90">
        <w:rPr>
          <w:rFonts w:ascii="Times New Roman" w:hAnsi="Times New Roman" w:cs="Times New Roman"/>
          <w:iCs/>
          <w:sz w:val="24"/>
          <w:szCs w:val="24"/>
        </w:rPr>
        <w:t>.2021</w:t>
      </w:r>
      <w:r w:rsidR="0082482F" w:rsidRPr="0082482F">
        <w:rPr>
          <w:rFonts w:ascii="Times New Roman" w:hAnsi="Times New Roman" w:cs="Times New Roman"/>
          <w:iCs/>
          <w:sz w:val="24"/>
          <w:szCs w:val="24"/>
        </w:rPr>
        <w:t>. године</w:t>
      </w:r>
      <w:r w:rsidR="00315D90">
        <w:rPr>
          <w:rFonts w:ascii="Times New Roman" w:hAnsi="Times New Roman" w:cs="Times New Roman"/>
          <w:iCs/>
          <w:sz w:val="24"/>
          <w:szCs w:val="24"/>
        </w:rPr>
        <w:t xml:space="preserve"> 32</w:t>
      </w:r>
      <w:r w:rsidR="0082482F" w:rsidRPr="0082482F">
        <w:rPr>
          <w:rFonts w:ascii="Times New Roman" w:hAnsi="Times New Roman" w:cs="Times New Roman"/>
          <w:iCs/>
          <w:sz w:val="24"/>
          <w:szCs w:val="24"/>
        </w:rPr>
        <w:t xml:space="preserve"> запослена у сталном радном односу и</w:t>
      </w:r>
      <w:r w:rsidR="00315D90">
        <w:rPr>
          <w:rFonts w:ascii="Times New Roman" w:hAnsi="Times New Roman" w:cs="Times New Roman"/>
          <w:iCs/>
          <w:sz w:val="24"/>
          <w:szCs w:val="24"/>
        </w:rPr>
        <w:t xml:space="preserve"> 8 </w:t>
      </w:r>
      <w:r w:rsidR="0082482F" w:rsidRPr="0082482F">
        <w:rPr>
          <w:rFonts w:ascii="Times New Roman" w:hAnsi="Times New Roman" w:cs="Times New Roman"/>
          <w:iCs/>
          <w:sz w:val="24"/>
          <w:szCs w:val="24"/>
        </w:rPr>
        <w:t xml:space="preserve"> запослених у радном односу на одређено време (укупно 40 запослених).</w:t>
      </w:r>
      <w:r w:rsidR="00315D90">
        <w:rPr>
          <w:rFonts w:ascii="Times New Roman" w:hAnsi="Times New Roman" w:cs="Times New Roman"/>
          <w:iCs/>
          <w:sz w:val="24"/>
          <w:szCs w:val="24"/>
        </w:rPr>
        <w:t xml:space="preserve"> Међу 8 </w:t>
      </w:r>
      <w:r w:rsidR="00315D90">
        <w:rPr>
          <w:rFonts w:ascii="Times New Roman" w:hAnsi="Times New Roman" w:cs="Times New Roman"/>
          <w:iCs/>
          <w:sz w:val="24"/>
          <w:szCs w:val="24"/>
        </w:rPr>
        <w:lastRenderedPageBreak/>
        <w:t>запослених на одређено време је и лице запослено ради замене одсутног радника до његовог повратка. Таква лица се не убрајају у ограничење броја запослених , у складу са чланом 27к Закона о буџетском систему где стоји да корисник јавних средстава који има мање од 50 запослених на неодређено време може да има највише до 7 запослених на одређено време.</w:t>
      </w:r>
    </w:p>
    <w:p w:rsidR="00635F72" w:rsidRDefault="00635F72" w:rsidP="006C25EB">
      <w:pPr>
        <w:rPr>
          <w:rFonts w:ascii="Times New Roman" w:hAnsi="Times New Roman" w:cs="Times New Roman"/>
          <w:iCs/>
          <w:sz w:val="24"/>
          <w:szCs w:val="24"/>
        </w:rPr>
      </w:pPr>
    </w:p>
    <w:p w:rsidR="006C25EB" w:rsidRPr="006B7628" w:rsidRDefault="006C25EB" w:rsidP="006B7628">
      <w:pPr>
        <w:ind w:left="567"/>
        <w:rPr>
          <w:rFonts w:ascii="Times New Roman" w:hAnsi="Times New Roman" w:cs="Times New Roman"/>
          <w:b/>
          <w:sz w:val="24"/>
          <w:szCs w:val="24"/>
        </w:rPr>
      </w:pPr>
      <w:r w:rsidRPr="006B7628">
        <w:rPr>
          <w:rFonts w:ascii="Times New Roman" w:hAnsi="Times New Roman" w:cs="Times New Roman"/>
          <w:b/>
          <w:sz w:val="24"/>
          <w:szCs w:val="24"/>
        </w:rPr>
        <w:t>6. КРЕТАЊЕ ЦЕНА ПРОИЗВОДА И УСЛУГА</w:t>
      </w:r>
    </w:p>
    <w:p w:rsidR="00315D90" w:rsidRPr="00315D90" w:rsidRDefault="00315D90" w:rsidP="006C25EB">
      <w:pPr>
        <w:rPr>
          <w:rFonts w:ascii="Times New Roman" w:hAnsi="Times New Roman" w:cs="Times New Roman"/>
          <w:iCs/>
          <w:sz w:val="24"/>
          <w:szCs w:val="24"/>
        </w:rPr>
      </w:pPr>
      <w:r>
        <w:rPr>
          <w:rFonts w:ascii="Times New Roman" w:hAnsi="Times New Roman" w:cs="Times New Roman"/>
          <w:sz w:val="24"/>
          <w:szCs w:val="24"/>
        </w:rPr>
        <w:t xml:space="preserve">Цене комуналних услуга су се повећале квартално током 2020. године и то само за цене из категорије корисника грађана:  цена воде за 3%, цена канализације за 5% и цена услуге изношења смећа за 5%. У 2021. години неће бити повећања цена. </w:t>
      </w:r>
    </w:p>
    <w:p w:rsidR="00635F72" w:rsidRPr="00635F72"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Цене комуналних услуга за категорију правна лица се нису мењале од 01.01.2011. године а остале цене у</w:t>
      </w:r>
      <w:r w:rsidR="00315D90">
        <w:rPr>
          <w:rFonts w:ascii="Times New Roman" w:hAnsi="Times New Roman" w:cs="Times New Roman"/>
          <w:iCs/>
          <w:sz w:val="24"/>
          <w:szCs w:val="24"/>
        </w:rPr>
        <w:t xml:space="preserve"> примени</w:t>
      </w:r>
      <w:r w:rsidRPr="00635F72">
        <w:rPr>
          <w:rFonts w:ascii="Times New Roman" w:hAnsi="Times New Roman" w:cs="Times New Roman"/>
          <w:iCs/>
          <w:sz w:val="24"/>
          <w:szCs w:val="24"/>
        </w:rPr>
        <w:t xml:space="preserve"> од 01.02.2013. године. </w:t>
      </w:r>
    </w:p>
    <w:p w:rsidR="006C25EB" w:rsidRPr="00443D79" w:rsidRDefault="006C25EB" w:rsidP="006C25EB">
      <w:pPr>
        <w:rPr>
          <w:rFonts w:ascii="Times New Roman" w:hAnsi="Times New Roman" w:cs="Times New Roman"/>
          <w:sz w:val="24"/>
          <w:szCs w:val="24"/>
        </w:rPr>
      </w:pPr>
    </w:p>
    <w:p w:rsidR="006C25EB" w:rsidRPr="006B7628" w:rsidRDefault="006C25EB" w:rsidP="006B7628">
      <w:pPr>
        <w:ind w:left="567"/>
        <w:rPr>
          <w:rFonts w:ascii="Times New Roman" w:hAnsi="Times New Roman" w:cs="Times New Roman"/>
          <w:b/>
          <w:sz w:val="24"/>
          <w:szCs w:val="24"/>
        </w:rPr>
      </w:pPr>
      <w:r w:rsidRPr="006B7628">
        <w:rPr>
          <w:rFonts w:ascii="Times New Roman" w:hAnsi="Times New Roman" w:cs="Times New Roman"/>
          <w:b/>
          <w:sz w:val="24"/>
          <w:szCs w:val="24"/>
        </w:rPr>
        <w:t>7. СУБВЕНЦИЈЕ И ОСТАЛИ ПРИХОДИ ИЗ БУЏЕТА</w:t>
      </w:r>
      <w:r w:rsidR="00635F72" w:rsidRPr="006B7628">
        <w:rPr>
          <w:rFonts w:ascii="Times New Roman" w:hAnsi="Times New Roman" w:cs="Times New Roman"/>
          <w:b/>
          <w:sz w:val="24"/>
          <w:szCs w:val="24"/>
        </w:rPr>
        <w:t xml:space="preserve"> </w:t>
      </w:r>
    </w:p>
    <w:p w:rsidR="00635F72" w:rsidRPr="00635F72"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КЈП „Елан“ не користи субвенције из буџета.</w:t>
      </w:r>
    </w:p>
    <w:p w:rsidR="00635F72"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Са оснивачем су склопљени уговори за следеће делатност: Одржавање комуналне хигијене,</w:t>
      </w:r>
      <w:r w:rsidR="007458D6">
        <w:rPr>
          <w:rFonts w:ascii="Times New Roman" w:hAnsi="Times New Roman" w:cs="Times New Roman"/>
          <w:iCs/>
          <w:sz w:val="24"/>
          <w:szCs w:val="24"/>
        </w:rPr>
        <w:t xml:space="preserve"> Одржавање спортских објеката,</w:t>
      </w:r>
      <w:r w:rsidRPr="00635F72">
        <w:rPr>
          <w:rFonts w:ascii="Times New Roman" w:hAnsi="Times New Roman" w:cs="Times New Roman"/>
          <w:iCs/>
          <w:sz w:val="24"/>
          <w:szCs w:val="24"/>
        </w:rPr>
        <w:t xml:space="preserve">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w:t>
      </w:r>
    </w:p>
    <w:p w:rsidR="0082482F" w:rsidRPr="0082482F" w:rsidRDefault="007458D6" w:rsidP="00635F72">
      <w:pPr>
        <w:jc w:val="both"/>
        <w:rPr>
          <w:rFonts w:ascii="Times New Roman" w:hAnsi="Times New Roman" w:cs="Times New Roman"/>
          <w:iCs/>
          <w:sz w:val="24"/>
          <w:szCs w:val="24"/>
        </w:rPr>
      </w:pPr>
      <w:r>
        <w:rPr>
          <w:rFonts w:ascii="Times New Roman" w:hAnsi="Times New Roman" w:cs="Times New Roman"/>
          <w:sz w:val="24"/>
          <w:szCs w:val="24"/>
        </w:rPr>
        <w:t>Остварено је 1</w:t>
      </w:r>
      <w:r w:rsidR="00315D90">
        <w:rPr>
          <w:rFonts w:ascii="Times New Roman" w:hAnsi="Times New Roman" w:cs="Times New Roman"/>
          <w:sz w:val="24"/>
          <w:szCs w:val="24"/>
        </w:rPr>
        <w:t>% мање</w:t>
      </w:r>
      <w:r w:rsidR="0082482F" w:rsidRPr="0082482F">
        <w:rPr>
          <w:rFonts w:ascii="Times New Roman" w:hAnsi="Times New Roman" w:cs="Times New Roman"/>
          <w:sz w:val="24"/>
          <w:szCs w:val="24"/>
        </w:rPr>
        <w:t xml:space="preserve"> прихода од делатности које су уговорене са Оснивачем.</w:t>
      </w:r>
    </w:p>
    <w:p w:rsidR="00635F72" w:rsidRPr="00443D79" w:rsidRDefault="00635F72" w:rsidP="006C25EB">
      <w:pPr>
        <w:rPr>
          <w:rFonts w:ascii="Times New Roman" w:hAnsi="Times New Roman" w:cs="Times New Roman"/>
          <w:sz w:val="24"/>
          <w:szCs w:val="24"/>
        </w:rPr>
      </w:pPr>
    </w:p>
    <w:p w:rsidR="006C25EB" w:rsidRPr="006B7628" w:rsidRDefault="006C25EB" w:rsidP="006B7628">
      <w:pPr>
        <w:ind w:left="567"/>
        <w:jc w:val="both"/>
        <w:rPr>
          <w:rFonts w:ascii="Times New Roman" w:hAnsi="Times New Roman" w:cs="Times New Roman"/>
          <w:b/>
          <w:sz w:val="24"/>
          <w:szCs w:val="24"/>
        </w:rPr>
      </w:pPr>
      <w:r w:rsidRPr="006B7628">
        <w:rPr>
          <w:rFonts w:ascii="Times New Roman" w:hAnsi="Times New Roman" w:cs="Times New Roman"/>
          <w:b/>
          <w:sz w:val="24"/>
          <w:szCs w:val="24"/>
        </w:rPr>
        <w:t>8. СРЕДСТВА ЗА ПОСЕБНЕ НАМЕНЕ</w:t>
      </w:r>
    </w:p>
    <w:p w:rsidR="0082482F" w:rsidRPr="0082482F" w:rsidRDefault="0082482F" w:rsidP="0082482F">
      <w:pPr>
        <w:jc w:val="both"/>
        <w:rPr>
          <w:rFonts w:ascii="Times New Roman" w:hAnsi="Times New Roman" w:cs="Times New Roman"/>
          <w:iCs/>
          <w:sz w:val="24"/>
          <w:szCs w:val="24"/>
        </w:rPr>
      </w:pPr>
      <w:r w:rsidRPr="0082482F">
        <w:rPr>
          <w:rFonts w:ascii="Times New Roman" w:hAnsi="Times New Roman" w:cs="Times New Roman"/>
          <w:iCs/>
          <w:sz w:val="24"/>
          <w:szCs w:val="24"/>
        </w:rPr>
        <w:t xml:space="preserve">У </w:t>
      </w:r>
      <w:r w:rsidR="007458D6">
        <w:rPr>
          <w:rFonts w:ascii="Times New Roman" w:hAnsi="Times New Roman" w:cs="Times New Roman"/>
          <w:iCs/>
          <w:sz w:val="24"/>
          <w:szCs w:val="24"/>
        </w:rPr>
        <w:t>првих шест месеци</w:t>
      </w:r>
      <w:r w:rsidR="00315D90">
        <w:rPr>
          <w:rFonts w:ascii="Times New Roman" w:hAnsi="Times New Roman" w:cs="Times New Roman"/>
          <w:iCs/>
          <w:sz w:val="24"/>
          <w:szCs w:val="24"/>
        </w:rPr>
        <w:t xml:space="preserve"> 2021. године </w:t>
      </w:r>
      <w:r w:rsidRPr="0082482F">
        <w:rPr>
          <w:rFonts w:ascii="Times New Roman" w:hAnsi="Times New Roman" w:cs="Times New Roman"/>
          <w:iCs/>
          <w:sz w:val="24"/>
          <w:szCs w:val="24"/>
        </w:rPr>
        <w:t xml:space="preserve"> за репрезентацију је у</w:t>
      </w:r>
      <w:r w:rsidR="007458D6">
        <w:rPr>
          <w:rFonts w:ascii="Times New Roman" w:hAnsi="Times New Roman" w:cs="Times New Roman"/>
          <w:iCs/>
          <w:sz w:val="24"/>
          <w:szCs w:val="24"/>
        </w:rPr>
        <w:t>трошено 11.866</w:t>
      </w:r>
      <w:r w:rsidRPr="0082482F">
        <w:rPr>
          <w:rFonts w:ascii="Times New Roman" w:hAnsi="Times New Roman" w:cs="Times New Roman"/>
          <w:iCs/>
          <w:sz w:val="24"/>
          <w:szCs w:val="24"/>
        </w:rPr>
        <w:t xml:space="preserve"> динара </w:t>
      </w:r>
      <w:r w:rsidR="007458D6">
        <w:rPr>
          <w:rFonts w:ascii="Times New Roman" w:hAnsi="Times New Roman" w:cs="Times New Roman"/>
          <w:iCs/>
          <w:sz w:val="24"/>
          <w:szCs w:val="24"/>
        </w:rPr>
        <w:t>што је 76</w:t>
      </w:r>
      <w:r w:rsidRPr="0082482F">
        <w:rPr>
          <w:rFonts w:ascii="Times New Roman" w:hAnsi="Times New Roman" w:cs="Times New Roman"/>
          <w:iCs/>
          <w:sz w:val="24"/>
          <w:szCs w:val="24"/>
        </w:rPr>
        <w:t xml:space="preserve">% </w:t>
      </w:r>
      <w:r w:rsidR="00315D90">
        <w:rPr>
          <w:rFonts w:ascii="Times New Roman" w:hAnsi="Times New Roman" w:cs="Times New Roman"/>
          <w:iCs/>
          <w:sz w:val="24"/>
          <w:szCs w:val="24"/>
        </w:rPr>
        <w:t xml:space="preserve">мање </w:t>
      </w:r>
      <w:r w:rsidR="007458D6">
        <w:rPr>
          <w:rFonts w:ascii="Times New Roman" w:hAnsi="Times New Roman" w:cs="Times New Roman"/>
          <w:iCs/>
          <w:sz w:val="24"/>
          <w:szCs w:val="24"/>
        </w:rPr>
        <w:t>од планираног нивоа (план 50</w:t>
      </w:r>
      <w:r w:rsidRPr="0082482F">
        <w:rPr>
          <w:rFonts w:ascii="Times New Roman" w:hAnsi="Times New Roman" w:cs="Times New Roman"/>
          <w:iCs/>
          <w:sz w:val="24"/>
          <w:szCs w:val="24"/>
        </w:rPr>
        <w:t>.000 динара).</w:t>
      </w:r>
    </w:p>
    <w:p w:rsidR="0082482F" w:rsidRPr="0082482F" w:rsidRDefault="0082482F" w:rsidP="0082482F">
      <w:pPr>
        <w:spacing w:after="0" w:line="240" w:lineRule="auto"/>
        <w:jc w:val="both"/>
        <w:rPr>
          <w:rFonts w:ascii="Times New Roman" w:hAnsi="Times New Roman" w:cs="Times New Roman"/>
          <w:iCs/>
          <w:sz w:val="24"/>
          <w:szCs w:val="24"/>
        </w:rPr>
      </w:pPr>
      <w:r w:rsidRPr="0082482F">
        <w:rPr>
          <w:rFonts w:ascii="Times New Roman" w:hAnsi="Times New Roman" w:cs="Times New Roman"/>
          <w:iCs/>
          <w:sz w:val="24"/>
          <w:szCs w:val="24"/>
        </w:rPr>
        <w:t xml:space="preserve">Средства планирана за донације су </w:t>
      </w:r>
      <w:r w:rsidR="007458D6">
        <w:rPr>
          <w:rFonts w:ascii="Times New Roman" w:hAnsi="Times New Roman" w:cs="Times New Roman"/>
          <w:iCs/>
          <w:sz w:val="24"/>
          <w:szCs w:val="24"/>
        </w:rPr>
        <w:t>50</w:t>
      </w:r>
      <w:r w:rsidRPr="0082482F">
        <w:rPr>
          <w:rFonts w:ascii="Times New Roman" w:hAnsi="Times New Roman" w:cs="Times New Roman"/>
          <w:iCs/>
          <w:sz w:val="24"/>
          <w:szCs w:val="24"/>
        </w:rPr>
        <w:t xml:space="preserve">.000 од чега је </w:t>
      </w:r>
      <w:r w:rsidR="007458D6">
        <w:rPr>
          <w:rFonts w:ascii="Times New Roman" w:hAnsi="Times New Roman" w:cs="Times New Roman"/>
          <w:iCs/>
          <w:sz w:val="24"/>
          <w:szCs w:val="24"/>
        </w:rPr>
        <w:t>у периоду од јануара до јуна 2021. године утрошено 26.000 динара (52</w:t>
      </w:r>
      <w:r w:rsidRPr="0082482F">
        <w:rPr>
          <w:rFonts w:ascii="Times New Roman" w:hAnsi="Times New Roman" w:cs="Times New Roman"/>
          <w:iCs/>
          <w:sz w:val="24"/>
          <w:szCs w:val="24"/>
        </w:rPr>
        <w:t>%).</w:t>
      </w:r>
    </w:p>
    <w:p w:rsidR="0082482F" w:rsidRPr="0082482F" w:rsidRDefault="0082482F" w:rsidP="0082482F">
      <w:pPr>
        <w:spacing w:after="0" w:line="240" w:lineRule="auto"/>
        <w:jc w:val="both"/>
        <w:rPr>
          <w:rFonts w:ascii="Times New Roman" w:hAnsi="Times New Roman" w:cs="Times New Roman"/>
          <w:iCs/>
          <w:sz w:val="24"/>
          <w:szCs w:val="24"/>
        </w:rPr>
      </w:pPr>
      <w:r w:rsidRPr="0082482F">
        <w:rPr>
          <w:rFonts w:ascii="Times New Roman" w:hAnsi="Times New Roman" w:cs="Times New Roman"/>
          <w:iCs/>
          <w:sz w:val="24"/>
          <w:szCs w:val="24"/>
        </w:rPr>
        <w:t>Донете</w:t>
      </w:r>
      <w:r w:rsidR="007458D6">
        <w:rPr>
          <w:rFonts w:ascii="Times New Roman" w:hAnsi="Times New Roman" w:cs="Times New Roman"/>
          <w:iCs/>
          <w:sz w:val="24"/>
          <w:szCs w:val="24"/>
        </w:rPr>
        <w:t xml:space="preserve"> </w:t>
      </w:r>
      <w:r w:rsidRPr="0082482F">
        <w:rPr>
          <w:rFonts w:ascii="Times New Roman" w:hAnsi="Times New Roman" w:cs="Times New Roman"/>
          <w:iCs/>
          <w:sz w:val="24"/>
          <w:szCs w:val="24"/>
        </w:rPr>
        <w:t>су одлуке о додели донација:</w:t>
      </w:r>
    </w:p>
    <w:p w:rsidR="0082482F" w:rsidRPr="0082482F" w:rsidRDefault="0082482F" w:rsidP="00DE6985">
      <w:pPr>
        <w:spacing w:after="0" w:line="240" w:lineRule="auto"/>
        <w:ind w:firstLine="720"/>
        <w:jc w:val="both"/>
        <w:rPr>
          <w:rFonts w:ascii="Times New Roman" w:hAnsi="Times New Roman" w:cs="Times New Roman"/>
          <w:iCs/>
          <w:sz w:val="24"/>
          <w:szCs w:val="24"/>
        </w:rPr>
      </w:pPr>
      <w:r w:rsidRPr="0082482F">
        <w:rPr>
          <w:rFonts w:ascii="Times New Roman" w:hAnsi="Times New Roman" w:cs="Times New Roman"/>
          <w:iCs/>
          <w:sz w:val="24"/>
          <w:szCs w:val="24"/>
        </w:rPr>
        <w:t>- Друштву за церебралну парализу Косјерић за потребе плаћања телефонских услуга и интернета у укупном износу од 28.000 динара (по 7.000 динара квартално),</w:t>
      </w:r>
    </w:p>
    <w:p w:rsidR="0080367B" w:rsidRDefault="0082482F" w:rsidP="00DE6985">
      <w:pPr>
        <w:spacing w:after="0" w:line="240" w:lineRule="auto"/>
        <w:ind w:firstLine="720"/>
        <w:jc w:val="both"/>
        <w:rPr>
          <w:rFonts w:ascii="Times New Roman" w:hAnsi="Times New Roman" w:cs="Times New Roman"/>
          <w:iCs/>
          <w:sz w:val="24"/>
          <w:szCs w:val="24"/>
        </w:rPr>
      </w:pPr>
      <w:r w:rsidRPr="0082482F">
        <w:rPr>
          <w:rFonts w:ascii="Times New Roman" w:hAnsi="Times New Roman" w:cs="Times New Roman"/>
          <w:iCs/>
          <w:sz w:val="24"/>
          <w:szCs w:val="24"/>
        </w:rPr>
        <w:t xml:space="preserve">- Удружењу пензионера општине Косјерић као финансијска помоћ у </w:t>
      </w:r>
      <w:r w:rsidR="0080367B">
        <w:rPr>
          <w:rFonts w:ascii="Times New Roman" w:hAnsi="Times New Roman" w:cs="Times New Roman"/>
          <w:iCs/>
          <w:sz w:val="24"/>
          <w:szCs w:val="24"/>
        </w:rPr>
        <w:t>обнови народних ношњи за певачку групу „Треће доба“ у износу од 12.000 динара.</w:t>
      </w:r>
    </w:p>
    <w:p w:rsidR="00530619" w:rsidRPr="00530619" w:rsidRDefault="00530619" w:rsidP="00DE6985">
      <w:pPr>
        <w:spacing w:after="0" w:line="240" w:lineRule="auto"/>
        <w:ind w:firstLine="720"/>
        <w:jc w:val="both"/>
        <w:rPr>
          <w:rFonts w:ascii="Times New Roman" w:hAnsi="Times New Roman" w:cs="Times New Roman"/>
          <w:iCs/>
          <w:sz w:val="24"/>
          <w:szCs w:val="24"/>
        </w:rPr>
      </w:pPr>
    </w:p>
    <w:p w:rsidR="007458D6" w:rsidRPr="007458D6" w:rsidRDefault="007458D6" w:rsidP="00530619">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За спортске активности планирано је 50.000 динара, а исплаћеноје 42.000 и то: Атлетском клубу Косјерић 12.000 динара за реализацију меморијалне трке „Генерал Светомир Ђукић“</w:t>
      </w:r>
      <w:r w:rsidR="00DE6985">
        <w:rPr>
          <w:rFonts w:ascii="Times New Roman" w:hAnsi="Times New Roman" w:cs="Times New Roman"/>
          <w:iCs/>
          <w:sz w:val="24"/>
          <w:szCs w:val="24"/>
        </w:rPr>
        <w:t xml:space="preserve"> и Фудбалском клубу Црнокоса Косјерић 30.000 динара као финансијска помоћ за </w:t>
      </w:r>
      <w:r w:rsidR="00DE6985">
        <w:rPr>
          <w:rFonts w:ascii="Times New Roman" w:hAnsi="Times New Roman" w:cs="Times New Roman"/>
          <w:iCs/>
          <w:sz w:val="24"/>
          <w:szCs w:val="24"/>
        </w:rPr>
        <w:lastRenderedPageBreak/>
        <w:t>учешће на међународном турниру пријатељства у фудбалу који је одржан у Будви 17-20 јуна 2021. године.</w:t>
      </w:r>
    </w:p>
    <w:p w:rsidR="00530619" w:rsidRDefault="00530619" w:rsidP="00530619">
      <w:pPr>
        <w:spacing w:after="0" w:line="240" w:lineRule="auto"/>
        <w:jc w:val="both"/>
        <w:rPr>
          <w:rFonts w:ascii="Times New Roman" w:hAnsi="Times New Roman" w:cs="Times New Roman"/>
          <w:iCs/>
          <w:sz w:val="24"/>
          <w:szCs w:val="24"/>
        </w:rPr>
      </w:pPr>
    </w:p>
    <w:p w:rsidR="0082482F" w:rsidRPr="00A82BA4" w:rsidRDefault="00DE6985" w:rsidP="00530619">
      <w:pPr>
        <w:spacing w:after="0" w:line="240" w:lineRule="auto"/>
        <w:jc w:val="both"/>
        <w:rPr>
          <w:iCs/>
          <w:color w:val="0070C0"/>
          <w:sz w:val="24"/>
          <w:szCs w:val="24"/>
        </w:rPr>
      </w:pPr>
      <w:r>
        <w:rPr>
          <w:rFonts w:ascii="Times New Roman" w:hAnsi="Times New Roman" w:cs="Times New Roman"/>
          <w:iCs/>
          <w:sz w:val="24"/>
          <w:szCs w:val="24"/>
        </w:rPr>
        <w:t xml:space="preserve">За </w:t>
      </w:r>
      <w:r w:rsidR="0080367B">
        <w:rPr>
          <w:rFonts w:ascii="Times New Roman" w:hAnsi="Times New Roman" w:cs="Times New Roman"/>
          <w:iCs/>
          <w:sz w:val="24"/>
          <w:szCs w:val="24"/>
        </w:rPr>
        <w:t>хуманитарне активности нису уплаћивана средства.</w:t>
      </w:r>
    </w:p>
    <w:p w:rsidR="00681704" w:rsidRDefault="00681704" w:rsidP="002B4E0A">
      <w:pPr>
        <w:jc w:val="both"/>
        <w:rPr>
          <w:rFonts w:ascii="Times New Roman" w:hAnsi="Times New Roman" w:cs="Times New Roman"/>
          <w:iCs/>
          <w:sz w:val="24"/>
          <w:szCs w:val="24"/>
        </w:rPr>
      </w:pPr>
    </w:p>
    <w:p w:rsidR="002B4E0A" w:rsidRPr="006B7628" w:rsidRDefault="006C25EB" w:rsidP="006B7628">
      <w:pPr>
        <w:ind w:left="567"/>
        <w:jc w:val="both"/>
        <w:rPr>
          <w:rFonts w:ascii="Times New Roman" w:hAnsi="Times New Roman" w:cs="Times New Roman"/>
          <w:b/>
          <w:iCs/>
          <w:sz w:val="24"/>
          <w:szCs w:val="24"/>
        </w:rPr>
      </w:pPr>
      <w:r w:rsidRPr="006B7628">
        <w:rPr>
          <w:rFonts w:ascii="Times New Roman" w:hAnsi="Times New Roman" w:cs="Times New Roman"/>
          <w:b/>
          <w:iCs/>
          <w:sz w:val="24"/>
          <w:szCs w:val="24"/>
        </w:rPr>
        <w:t>9. КРЕДИТНА ЗАДУЖЕНОСТ</w:t>
      </w:r>
    </w:p>
    <w:p w:rsidR="00635F72" w:rsidRPr="00ED73E4" w:rsidRDefault="00ED73E4" w:rsidP="00635F72">
      <w:pPr>
        <w:jc w:val="both"/>
        <w:rPr>
          <w:rFonts w:ascii="Times New Roman" w:hAnsi="Times New Roman" w:cs="Times New Roman"/>
          <w:iCs/>
          <w:sz w:val="24"/>
          <w:szCs w:val="24"/>
        </w:rPr>
      </w:pPr>
      <w:r>
        <w:rPr>
          <w:rFonts w:ascii="Times New Roman" w:hAnsi="Times New Roman" w:cs="Times New Roman"/>
          <w:iCs/>
          <w:sz w:val="24"/>
          <w:szCs w:val="24"/>
        </w:rPr>
        <w:t>Предузеће је почетком године било задужено по два основа. Како је један кредит отплаћен у месецу фебруару, предузеће се накнадно у месецу мају наново задужило.</w:t>
      </w:r>
    </w:p>
    <w:p w:rsidR="00635F72" w:rsidRPr="0080367B"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1.</w:t>
      </w:r>
      <w:r w:rsidR="0082482F">
        <w:rPr>
          <w:rFonts w:ascii="Times New Roman" w:hAnsi="Times New Roman" w:cs="Times New Roman"/>
          <w:iCs/>
          <w:sz w:val="24"/>
          <w:szCs w:val="24"/>
        </w:rPr>
        <w:t xml:space="preserve"> </w:t>
      </w:r>
      <w:r w:rsidRPr="00635F72">
        <w:rPr>
          <w:rFonts w:ascii="Times New Roman" w:hAnsi="Times New Roman" w:cs="Times New Roman"/>
          <w:iCs/>
          <w:sz w:val="24"/>
          <w:szCs w:val="24"/>
        </w:rPr>
        <w:t xml:space="preserve">За потребе отплате камиона аутосмећар, са Комерцијалном банком је склопљен  уговор о кредиту на износ од 80.800 ЕУР. Рок отплате кредита је 48 месеци. Датум доспећа прве рате је 07.03.2017. године а  последње 07.02.2021. године. Месечни ануитети  за отплату главнице износе 1.683,33 еур а отплата се врши у динарима по средњем курсу НБС на дан уплате кредита. </w:t>
      </w:r>
      <w:r w:rsidR="0080367B">
        <w:rPr>
          <w:rFonts w:ascii="Times New Roman" w:hAnsi="Times New Roman" w:cs="Times New Roman"/>
          <w:iCs/>
          <w:sz w:val="24"/>
          <w:szCs w:val="24"/>
        </w:rPr>
        <w:t>У фебруару месецу је завршена отплата по овом кредиту.</w:t>
      </w:r>
    </w:p>
    <w:p w:rsidR="00635F72"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2.</w:t>
      </w:r>
      <w:r w:rsidR="0082482F">
        <w:rPr>
          <w:rFonts w:ascii="Times New Roman" w:hAnsi="Times New Roman" w:cs="Times New Roman"/>
          <w:iCs/>
          <w:sz w:val="24"/>
          <w:szCs w:val="24"/>
        </w:rPr>
        <w:t xml:space="preserve"> </w:t>
      </w:r>
      <w:r w:rsidRPr="00635F72">
        <w:rPr>
          <w:rFonts w:ascii="Times New Roman" w:hAnsi="Times New Roman" w:cs="Times New Roman"/>
          <w:iCs/>
          <w:sz w:val="24"/>
          <w:szCs w:val="24"/>
        </w:rPr>
        <w:t>За потребе отплате камиона кипера, са Банком Интеса је склопљен уговор окредиту на износ од 38.057 ЕУР. Рок отплате је 36 месеци. Датум</w:t>
      </w:r>
      <w:r w:rsidR="00C32520">
        <w:rPr>
          <w:rFonts w:ascii="Times New Roman" w:hAnsi="Times New Roman" w:cs="Times New Roman"/>
          <w:iCs/>
          <w:sz w:val="24"/>
          <w:szCs w:val="24"/>
        </w:rPr>
        <w:t xml:space="preserve"> </w:t>
      </w:r>
      <w:r w:rsidRPr="00635F72">
        <w:rPr>
          <w:rFonts w:ascii="Times New Roman" w:hAnsi="Times New Roman" w:cs="Times New Roman"/>
          <w:iCs/>
          <w:sz w:val="24"/>
          <w:szCs w:val="24"/>
        </w:rPr>
        <w:t>доспећа прве рате је 21.03.201</w:t>
      </w:r>
      <w:r w:rsidR="00BF6213">
        <w:rPr>
          <w:rFonts w:ascii="Times New Roman" w:hAnsi="Times New Roman" w:cs="Times New Roman"/>
          <w:iCs/>
          <w:sz w:val="24"/>
          <w:szCs w:val="24"/>
        </w:rPr>
        <w:t>9. године а последње 21.05</w:t>
      </w:r>
      <w:r w:rsidRPr="00635F72">
        <w:rPr>
          <w:rFonts w:ascii="Times New Roman" w:hAnsi="Times New Roman" w:cs="Times New Roman"/>
          <w:iCs/>
          <w:sz w:val="24"/>
          <w:szCs w:val="24"/>
        </w:rPr>
        <w:t xml:space="preserve">.2022. године. Месечни ануитети </w:t>
      </w:r>
      <w:r w:rsidR="0082482F">
        <w:rPr>
          <w:rFonts w:ascii="Times New Roman" w:hAnsi="Times New Roman" w:cs="Times New Roman"/>
          <w:iCs/>
          <w:sz w:val="24"/>
          <w:szCs w:val="24"/>
        </w:rPr>
        <w:t xml:space="preserve">за отплату главнице износе 1.055,59 еур </w:t>
      </w:r>
      <w:r w:rsidRPr="00635F72">
        <w:rPr>
          <w:rFonts w:ascii="Times New Roman" w:hAnsi="Times New Roman" w:cs="Times New Roman"/>
          <w:iCs/>
          <w:sz w:val="24"/>
          <w:szCs w:val="24"/>
        </w:rPr>
        <w:t>а отплата се врши у динарима по средњем курсу НБС на дан уплате кредита.</w:t>
      </w:r>
    </w:p>
    <w:p w:rsidR="00ED73E4" w:rsidRPr="00ED73E4" w:rsidRDefault="00ED73E4" w:rsidP="00635F72">
      <w:pPr>
        <w:jc w:val="both"/>
        <w:rPr>
          <w:rFonts w:ascii="Times New Roman" w:hAnsi="Times New Roman" w:cs="Times New Roman"/>
          <w:iCs/>
          <w:sz w:val="24"/>
          <w:szCs w:val="24"/>
        </w:rPr>
      </w:pPr>
      <w:r>
        <w:rPr>
          <w:rFonts w:ascii="Times New Roman" w:hAnsi="Times New Roman" w:cs="Times New Roman"/>
          <w:iCs/>
          <w:sz w:val="24"/>
          <w:szCs w:val="24"/>
        </w:rPr>
        <w:t>3. За потребе отплате Скипа,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rsidR="00635F72" w:rsidRDefault="00635F72" w:rsidP="00635F72">
      <w:pPr>
        <w:jc w:val="both"/>
        <w:rPr>
          <w:rFonts w:ascii="Times New Roman" w:hAnsi="Times New Roman" w:cs="Times New Roman"/>
          <w:iCs/>
          <w:sz w:val="24"/>
          <w:szCs w:val="24"/>
        </w:rPr>
      </w:pPr>
      <w:r w:rsidRPr="00635F72">
        <w:rPr>
          <w:rFonts w:ascii="Times New Roman" w:hAnsi="Times New Roman" w:cs="Times New Roman"/>
          <w:iCs/>
          <w:sz w:val="24"/>
          <w:szCs w:val="24"/>
        </w:rPr>
        <w:t>Пр</w:t>
      </w:r>
      <w:r w:rsidR="00ED73E4">
        <w:rPr>
          <w:rFonts w:ascii="Times New Roman" w:hAnsi="Times New Roman" w:cs="Times New Roman"/>
          <w:iCs/>
          <w:sz w:val="24"/>
          <w:szCs w:val="24"/>
        </w:rPr>
        <w:t>едузеће је у првих 6 месеци</w:t>
      </w:r>
      <w:r w:rsidR="0080367B">
        <w:rPr>
          <w:rFonts w:ascii="Times New Roman" w:hAnsi="Times New Roman" w:cs="Times New Roman"/>
          <w:iCs/>
          <w:sz w:val="24"/>
          <w:szCs w:val="24"/>
        </w:rPr>
        <w:t xml:space="preserve"> 2021</w:t>
      </w:r>
      <w:r w:rsidRPr="00635F72">
        <w:rPr>
          <w:rFonts w:ascii="Times New Roman" w:hAnsi="Times New Roman" w:cs="Times New Roman"/>
          <w:iCs/>
          <w:sz w:val="24"/>
          <w:szCs w:val="24"/>
        </w:rPr>
        <w:t xml:space="preserve">. године редовно месечно измиривало обавезе по кредитима. </w:t>
      </w:r>
    </w:p>
    <w:p w:rsidR="00681704" w:rsidRPr="00ED73E4" w:rsidRDefault="0080367B" w:rsidP="00C000C7">
      <w:pPr>
        <w:jc w:val="both"/>
        <w:rPr>
          <w:rFonts w:ascii="Times New Roman" w:hAnsi="Times New Roman" w:cs="Times New Roman"/>
          <w:iCs/>
          <w:sz w:val="24"/>
          <w:szCs w:val="24"/>
        </w:rPr>
      </w:pPr>
      <w:r>
        <w:rPr>
          <w:rFonts w:ascii="Times New Roman" w:hAnsi="Times New Roman" w:cs="Times New Roman"/>
          <w:iCs/>
          <w:sz w:val="24"/>
          <w:szCs w:val="24"/>
        </w:rPr>
        <w:t>За</w:t>
      </w:r>
      <w:r w:rsidR="00ED73E4">
        <w:rPr>
          <w:rFonts w:ascii="Times New Roman" w:hAnsi="Times New Roman" w:cs="Times New Roman"/>
          <w:iCs/>
          <w:sz w:val="24"/>
          <w:szCs w:val="24"/>
        </w:rPr>
        <w:t xml:space="preserve"> период од 01.01. до 30.06</w:t>
      </w:r>
      <w:r>
        <w:rPr>
          <w:rFonts w:ascii="Times New Roman" w:hAnsi="Times New Roman" w:cs="Times New Roman"/>
          <w:iCs/>
          <w:sz w:val="24"/>
          <w:szCs w:val="24"/>
        </w:rPr>
        <w:t>.2021</w:t>
      </w:r>
      <w:r w:rsidR="0082482F" w:rsidRPr="0082482F">
        <w:rPr>
          <w:rFonts w:ascii="Times New Roman" w:hAnsi="Times New Roman" w:cs="Times New Roman"/>
          <w:iCs/>
          <w:sz w:val="24"/>
          <w:szCs w:val="24"/>
        </w:rPr>
        <w:t xml:space="preserve">. године </w:t>
      </w:r>
      <w:r>
        <w:rPr>
          <w:rFonts w:ascii="Times New Roman" w:hAnsi="Times New Roman" w:cs="Times New Roman"/>
          <w:iCs/>
          <w:sz w:val="24"/>
          <w:szCs w:val="24"/>
        </w:rPr>
        <w:t>за от</w:t>
      </w:r>
      <w:r w:rsidR="00ED73E4">
        <w:rPr>
          <w:rFonts w:ascii="Times New Roman" w:hAnsi="Times New Roman" w:cs="Times New Roman"/>
          <w:iCs/>
          <w:sz w:val="24"/>
          <w:szCs w:val="24"/>
        </w:rPr>
        <w:t>плату кредита плаћено је 1.439.747 динара (1.373.672</w:t>
      </w:r>
      <w:r w:rsidR="0082482F" w:rsidRPr="0082482F">
        <w:rPr>
          <w:rFonts w:ascii="Times New Roman" w:hAnsi="Times New Roman" w:cs="Times New Roman"/>
          <w:iCs/>
          <w:sz w:val="24"/>
          <w:szCs w:val="24"/>
        </w:rPr>
        <w:t xml:space="preserve"> динара главница и </w:t>
      </w:r>
      <w:r w:rsidR="00ED73E4">
        <w:rPr>
          <w:rFonts w:ascii="Times New Roman" w:hAnsi="Times New Roman" w:cs="Times New Roman"/>
          <w:iCs/>
          <w:sz w:val="24"/>
          <w:szCs w:val="24"/>
        </w:rPr>
        <w:t>66.075</w:t>
      </w:r>
      <w:r w:rsidR="0082482F" w:rsidRPr="0082482F">
        <w:rPr>
          <w:rFonts w:ascii="Times New Roman" w:hAnsi="Times New Roman" w:cs="Times New Roman"/>
          <w:iCs/>
          <w:sz w:val="24"/>
          <w:szCs w:val="24"/>
        </w:rPr>
        <w:t xml:space="preserve"> динара камата).</w:t>
      </w:r>
    </w:p>
    <w:p w:rsidR="00681704" w:rsidRDefault="00681704" w:rsidP="00C000C7">
      <w:pPr>
        <w:jc w:val="both"/>
        <w:rPr>
          <w:rFonts w:ascii="Times New Roman" w:hAnsi="Times New Roman" w:cs="Times New Roman"/>
          <w:sz w:val="24"/>
          <w:szCs w:val="24"/>
        </w:rPr>
      </w:pPr>
    </w:p>
    <w:p w:rsidR="006C25EB" w:rsidRPr="006B7628" w:rsidRDefault="00C000C7" w:rsidP="006B7628">
      <w:pPr>
        <w:ind w:left="567"/>
        <w:jc w:val="both"/>
        <w:rPr>
          <w:rFonts w:ascii="Times New Roman" w:hAnsi="Times New Roman" w:cs="Times New Roman"/>
          <w:b/>
          <w:sz w:val="24"/>
          <w:szCs w:val="24"/>
        </w:rPr>
      </w:pPr>
      <w:r w:rsidRPr="006B7628">
        <w:rPr>
          <w:rFonts w:ascii="Times New Roman" w:hAnsi="Times New Roman" w:cs="Times New Roman"/>
          <w:b/>
          <w:sz w:val="24"/>
          <w:szCs w:val="24"/>
        </w:rPr>
        <w:t>10.</w:t>
      </w:r>
      <w:r w:rsidR="006C25EB" w:rsidRPr="006B7628">
        <w:rPr>
          <w:rFonts w:ascii="Times New Roman" w:hAnsi="Times New Roman" w:cs="Times New Roman"/>
          <w:b/>
          <w:sz w:val="24"/>
          <w:szCs w:val="24"/>
        </w:rPr>
        <w:t>ИЗВЕШТАЈ О ИНВЕСТИЦИЈАМА</w:t>
      </w:r>
      <w:r w:rsidR="00635F72" w:rsidRPr="006B7628">
        <w:rPr>
          <w:rFonts w:ascii="Times New Roman" w:hAnsi="Times New Roman" w:cs="Times New Roman"/>
          <w:b/>
          <w:sz w:val="24"/>
          <w:szCs w:val="24"/>
        </w:rPr>
        <w:t xml:space="preserve"> </w:t>
      </w:r>
    </w:p>
    <w:p w:rsidR="00AE1A32" w:rsidRDefault="0080367B" w:rsidP="0080367B">
      <w:pPr>
        <w:jc w:val="both"/>
        <w:rPr>
          <w:rFonts w:ascii="Times New Roman" w:hAnsi="Times New Roman" w:cs="Times New Roman"/>
          <w:iCs/>
          <w:sz w:val="24"/>
          <w:szCs w:val="24"/>
        </w:rPr>
      </w:pPr>
      <w:r>
        <w:rPr>
          <w:rFonts w:ascii="Times New Roman" w:hAnsi="Times New Roman" w:cs="Times New Roman"/>
          <w:iCs/>
          <w:sz w:val="24"/>
          <w:szCs w:val="24"/>
        </w:rPr>
        <w:t>У првом кварталу 2021</w:t>
      </w:r>
      <w:r w:rsidR="00635F72" w:rsidRPr="00635F72">
        <w:rPr>
          <w:rFonts w:ascii="Times New Roman" w:hAnsi="Times New Roman" w:cs="Times New Roman"/>
          <w:iCs/>
          <w:sz w:val="24"/>
          <w:szCs w:val="24"/>
        </w:rPr>
        <w:t>. године испоручен</w:t>
      </w:r>
      <w:r>
        <w:rPr>
          <w:rFonts w:ascii="Times New Roman" w:hAnsi="Times New Roman" w:cs="Times New Roman"/>
          <w:iCs/>
          <w:sz w:val="24"/>
          <w:szCs w:val="24"/>
        </w:rPr>
        <w:t>а је комбинована грађевинска машина скип чија је вредност 8.865.434 динара без ПДВ-а (10.638.521 динара са ПДВ-ом) и нова клима за скип чија је вредност 235.</w:t>
      </w:r>
      <w:r w:rsidR="00AE1A32">
        <w:rPr>
          <w:rFonts w:ascii="Times New Roman" w:hAnsi="Times New Roman" w:cs="Times New Roman"/>
          <w:iCs/>
          <w:sz w:val="24"/>
          <w:szCs w:val="24"/>
        </w:rPr>
        <w:t>359 динара без ПДВ-а (282.430</w:t>
      </w:r>
      <w:r>
        <w:rPr>
          <w:rFonts w:ascii="Times New Roman" w:hAnsi="Times New Roman" w:cs="Times New Roman"/>
          <w:iCs/>
          <w:sz w:val="24"/>
          <w:szCs w:val="24"/>
        </w:rPr>
        <w:t xml:space="preserve"> динара са ПДВ-ом)</w:t>
      </w:r>
    </w:p>
    <w:p w:rsidR="00635F72" w:rsidRPr="00AE1A32" w:rsidRDefault="00AE1A32" w:rsidP="0080367B">
      <w:pPr>
        <w:jc w:val="both"/>
        <w:rPr>
          <w:rFonts w:ascii="Times New Roman" w:hAnsi="Times New Roman" w:cs="Times New Roman"/>
          <w:iCs/>
          <w:sz w:val="24"/>
          <w:szCs w:val="24"/>
        </w:rPr>
      </w:pPr>
      <w:r>
        <w:rPr>
          <w:rFonts w:ascii="Times New Roman" w:hAnsi="Times New Roman" w:cs="Times New Roman"/>
          <w:iCs/>
          <w:sz w:val="24"/>
          <w:szCs w:val="24"/>
        </w:rPr>
        <w:t>У другом кварталу набављено је 10 нових контејнера</w:t>
      </w:r>
      <w:r w:rsidR="00635F72" w:rsidRPr="00635F72">
        <w:rPr>
          <w:rFonts w:ascii="Times New Roman" w:hAnsi="Times New Roman" w:cs="Times New Roman"/>
          <w:iCs/>
          <w:sz w:val="24"/>
          <w:szCs w:val="24"/>
        </w:rPr>
        <w:t xml:space="preserve"> </w:t>
      </w:r>
      <w:r>
        <w:rPr>
          <w:rFonts w:ascii="Times New Roman" w:hAnsi="Times New Roman" w:cs="Times New Roman"/>
          <w:iCs/>
          <w:sz w:val="24"/>
          <w:szCs w:val="24"/>
        </w:rPr>
        <w:t>запремине 1,1м³ чија је укупна вредност 350.000 динара без ПДВ-а (420.000 динара са ПДВ-ом).</w:t>
      </w:r>
    </w:p>
    <w:p w:rsidR="00686431" w:rsidRPr="00AE1A32" w:rsidRDefault="00686431" w:rsidP="007E7D3A">
      <w:pPr>
        <w:jc w:val="both"/>
        <w:rPr>
          <w:rFonts w:ascii="Times New Roman" w:hAnsi="Times New Roman" w:cs="Times New Roman"/>
          <w:iCs/>
          <w:sz w:val="24"/>
          <w:szCs w:val="24"/>
        </w:rPr>
      </w:pPr>
    </w:p>
    <w:p w:rsidR="00155C33" w:rsidRDefault="00155C33" w:rsidP="007E7D3A">
      <w:pPr>
        <w:jc w:val="both"/>
        <w:rPr>
          <w:rFonts w:ascii="Times New Roman" w:hAnsi="Times New Roman" w:cs="Times New Roman"/>
          <w:iCs/>
          <w:sz w:val="24"/>
          <w:szCs w:val="24"/>
        </w:rPr>
      </w:pPr>
    </w:p>
    <w:p w:rsidR="00AE1A32" w:rsidRPr="00AE1A32" w:rsidRDefault="00AE1A32" w:rsidP="007E7D3A">
      <w:pPr>
        <w:jc w:val="both"/>
        <w:rPr>
          <w:rFonts w:ascii="Times New Roman" w:hAnsi="Times New Roman" w:cs="Times New Roman"/>
          <w:iCs/>
          <w:sz w:val="24"/>
          <w:szCs w:val="24"/>
        </w:rPr>
      </w:pPr>
    </w:p>
    <w:p w:rsidR="004B6DD4" w:rsidRPr="00443D79" w:rsidRDefault="00C03FD9" w:rsidP="00C03FD9">
      <w:pPr>
        <w:ind w:left="360"/>
        <w:jc w:val="both"/>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2. </w:t>
      </w:r>
      <w:r w:rsidR="004B6DD4" w:rsidRPr="00786318">
        <w:rPr>
          <w:rFonts w:ascii="Times New Roman" w:hAnsi="Times New Roman" w:cs="Times New Roman"/>
          <w:b/>
          <w:sz w:val="24"/>
          <w:szCs w:val="24"/>
        </w:rPr>
        <w:t>Назив предузећа:</w:t>
      </w:r>
      <w:r w:rsidR="000B42E1" w:rsidRPr="00786318">
        <w:rPr>
          <w:rFonts w:ascii="Times New Roman" w:hAnsi="Times New Roman" w:cs="Times New Roman"/>
          <w:b/>
          <w:i/>
          <w:sz w:val="24"/>
          <w:szCs w:val="24"/>
        </w:rPr>
        <w:t>ЈАВНО КОМУНАЛНО ПРЕДУЗЕЋЕ „ГРАДСКА ТОПЛАНА“ КОСЈЕРИЋ</w:t>
      </w:r>
    </w:p>
    <w:p w:rsidR="00F5725B" w:rsidRPr="00443D79" w:rsidRDefault="00F5725B" w:rsidP="004B6DD4">
      <w:pPr>
        <w:pStyle w:val="ListParagraph"/>
        <w:ind w:left="360"/>
        <w:jc w:val="both"/>
        <w:rPr>
          <w:rFonts w:ascii="Times New Roman" w:hAnsi="Times New Roman" w:cs="Times New Roman"/>
          <w:sz w:val="24"/>
          <w:szCs w:val="24"/>
        </w:rPr>
      </w:pPr>
    </w:p>
    <w:p w:rsidR="004B6DD4" w:rsidRPr="00443D79" w:rsidRDefault="004B6DD4" w:rsidP="004B6DD4">
      <w:pPr>
        <w:pStyle w:val="ListParagraph"/>
        <w:ind w:left="360"/>
        <w:jc w:val="both"/>
        <w:rPr>
          <w:rFonts w:ascii="Times New Roman" w:hAnsi="Times New Roman" w:cs="Times New Roman"/>
          <w:sz w:val="24"/>
          <w:szCs w:val="24"/>
        </w:rPr>
      </w:pPr>
      <w:r w:rsidRPr="00443D79">
        <w:rPr>
          <w:rFonts w:ascii="Times New Roman" w:hAnsi="Times New Roman" w:cs="Times New Roman"/>
          <w:sz w:val="24"/>
          <w:szCs w:val="24"/>
        </w:rPr>
        <w:t>Седиште:</w:t>
      </w:r>
      <w:r w:rsidR="000B42E1" w:rsidRPr="00443D79">
        <w:rPr>
          <w:rFonts w:ascii="Times New Roman" w:hAnsi="Times New Roman" w:cs="Times New Roman"/>
          <w:sz w:val="24"/>
          <w:szCs w:val="24"/>
          <w:u w:val="single"/>
        </w:rPr>
        <w:t xml:space="preserve"> Косјерић, Олге Грбић 5/II</w:t>
      </w:r>
    </w:p>
    <w:p w:rsidR="0091674D" w:rsidRPr="00443D79" w:rsidRDefault="004B6DD4" w:rsidP="00686431">
      <w:pPr>
        <w:spacing w:after="0"/>
        <w:jc w:val="both"/>
        <w:rPr>
          <w:rFonts w:ascii="Times New Roman" w:hAnsi="Times New Roman" w:cs="Times New Roman"/>
          <w:sz w:val="24"/>
          <w:szCs w:val="24"/>
        </w:rPr>
      </w:pPr>
      <w:r w:rsidRPr="00443D79">
        <w:rPr>
          <w:rFonts w:ascii="Times New Roman" w:hAnsi="Times New Roman" w:cs="Times New Roman"/>
          <w:sz w:val="24"/>
          <w:szCs w:val="24"/>
        </w:rPr>
        <w:t>Претежна делатност:</w:t>
      </w:r>
      <w:r w:rsidR="0091674D" w:rsidRPr="00443D79">
        <w:rPr>
          <w:rFonts w:ascii="Times New Roman" w:hAnsi="Times New Roman" w:cs="Times New Roman"/>
          <w:sz w:val="24"/>
          <w:szCs w:val="24"/>
        </w:rPr>
        <w:t xml:space="preserve"> 3530 Производња паре и климатизација</w:t>
      </w:r>
    </w:p>
    <w:p w:rsidR="00686431" w:rsidRPr="00443D79" w:rsidRDefault="00686431" w:rsidP="00686431">
      <w:pPr>
        <w:spacing w:after="0"/>
        <w:jc w:val="both"/>
        <w:rPr>
          <w:rFonts w:ascii="Times New Roman" w:hAnsi="Times New Roman" w:cs="Times New Roman"/>
          <w:sz w:val="24"/>
          <w:szCs w:val="24"/>
        </w:rPr>
      </w:pPr>
      <w:r w:rsidRPr="00443D79">
        <w:rPr>
          <w:rFonts w:ascii="Times New Roman" w:hAnsi="Times New Roman" w:cs="Times New Roman"/>
          <w:sz w:val="24"/>
          <w:szCs w:val="24"/>
        </w:rPr>
        <w:t>Матични број: 17496255</w:t>
      </w:r>
    </w:p>
    <w:p w:rsidR="00686431" w:rsidRPr="00443D79" w:rsidRDefault="00686431" w:rsidP="00686431">
      <w:pPr>
        <w:spacing w:after="0"/>
        <w:jc w:val="both"/>
        <w:rPr>
          <w:rFonts w:ascii="Times New Roman" w:hAnsi="Times New Roman" w:cs="Times New Roman"/>
          <w:sz w:val="24"/>
          <w:szCs w:val="24"/>
        </w:rPr>
      </w:pPr>
      <w:r w:rsidRPr="00443D79">
        <w:rPr>
          <w:rFonts w:ascii="Times New Roman" w:hAnsi="Times New Roman" w:cs="Times New Roman"/>
          <w:sz w:val="24"/>
          <w:szCs w:val="24"/>
        </w:rPr>
        <w:t>ПИБ: 101838788</w:t>
      </w:r>
    </w:p>
    <w:p w:rsidR="00686431" w:rsidRPr="00443D79" w:rsidRDefault="00686431" w:rsidP="00686431">
      <w:pPr>
        <w:spacing w:after="0"/>
        <w:jc w:val="both"/>
        <w:rPr>
          <w:rFonts w:ascii="Times New Roman" w:hAnsi="Times New Roman" w:cs="Times New Roman"/>
          <w:sz w:val="24"/>
          <w:szCs w:val="24"/>
        </w:rPr>
      </w:pPr>
      <w:r w:rsidRPr="00443D79">
        <w:rPr>
          <w:rFonts w:ascii="Times New Roman" w:hAnsi="Times New Roman" w:cs="Times New Roman"/>
          <w:sz w:val="24"/>
          <w:szCs w:val="24"/>
        </w:rPr>
        <w:t>Надлежно министарство: Министарство рударства и енергетике</w:t>
      </w:r>
    </w:p>
    <w:p w:rsidR="00686431" w:rsidRPr="00443D79" w:rsidRDefault="00686431" w:rsidP="0091674D">
      <w:pPr>
        <w:jc w:val="both"/>
        <w:rPr>
          <w:rFonts w:ascii="Times New Roman" w:hAnsi="Times New Roman" w:cs="Times New Roman"/>
          <w:sz w:val="24"/>
          <w:szCs w:val="24"/>
        </w:rPr>
      </w:pPr>
      <w:r w:rsidRPr="00443D79">
        <w:rPr>
          <w:rFonts w:ascii="Times New Roman" w:hAnsi="Times New Roman" w:cs="Times New Roman"/>
          <w:sz w:val="24"/>
          <w:szCs w:val="24"/>
        </w:rPr>
        <w:t>Делатности јавног предузећа /друштва капитала су:</w:t>
      </w:r>
    </w:p>
    <w:p w:rsidR="00686431" w:rsidRPr="00443D79" w:rsidRDefault="00686431" w:rsidP="00686431">
      <w:pPr>
        <w:pStyle w:val="ListParagraph"/>
        <w:numPr>
          <w:ilvl w:val="0"/>
          <w:numId w:val="6"/>
        </w:numPr>
        <w:jc w:val="both"/>
        <w:rPr>
          <w:rFonts w:ascii="Times New Roman" w:hAnsi="Times New Roman" w:cs="Times New Roman"/>
          <w:sz w:val="24"/>
          <w:szCs w:val="24"/>
        </w:rPr>
      </w:pPr>
      <w:r w:rsidRPr="00443D79">
        <w:rPr>
          <w:rFonts w:ascii="Times New Roman" w:hAnsi="Times New Roman" w:cs="Times New Roman"/>
          <w:sz w:val="24"/>
          <w:szCs w:val="24"/>
        </w:rPr>
        <w:t xml:space="preserve">3530 Производња паре и климатизација </w:t>
      </w:r>
    </w:p>
    <w:p w:rsidR="0091674D" w:rsidRPr="00443D79" w:rsidRDefault="0091674D" w:rsidP="00686431">
      <w:pPr>
        <w:pStyle w:val="ListParagraph"/>
        <w:numPr>
          <w:ilvl w:val="0"/>
          <w:numId w:val="6"/>
        </w:numPr>
        <w:jc w:val="both"/>
        <w:rPr>
          <w:rFonts w:ascii="Times New Roman" w:hAnsi="Times New Roman" w:cs="Times New Roman"/>
          <w:i/>
          <w:iCs/>
          <w:sz w:val="24"/>
          <w:szCs w:val="24"/>
        </w:rPr>
      </w:pPr>
      <w:r w:rsidRPr="00443D79">
        <w:rPr>
          <w:rFonts w:ascii="Times New Roman" w:hAnsi="Times New Roman" w:cs="Times New Roman"/>
          <w:sz w:val="24"/>
          <w:szCs w:val="24"/>
        </w:rPr>
        <w:t>3522 Дистрибуција гасовитих горива гасоводом</w:t>
      </w:r>
    </w:p>
    <w:p w:rsidR="00686431" w:rsidRPr="00C40F1B" w:rsidRDefault="00481C97" w:rsidP="00C40F1B">
      <w:pPr>
        <w:spacing w:after="360"/>
        <w:jc w:val="both"/>
        <w:rPr>
          <w:rFonts w:ascii="Times New Roman" w:hAnsi="Times New Roman" w:cs="Times New Roman"/>
          <w:iCs/>
          <w:sz w:val="24"/>
          <w:szCs w:val="24"/>
          <w:lang w:val="ru-RU"/>
        </w:rPr>
      </w:pPr>
      <w:r w:rsidRPr="00481C97">
        <w:rPr>
          <w:rFonts w:ascii="Times New Roman" w:hAnsi="Times New Roman" w:cs="Times New Roman"/>
          <w:iCs/>
          <w:sz w:val="24"/>
          <w:szCs w:val="24"/>
          <w:lang w:val="ru-RU"/>
        </w:rPr>
        <w:t>Годишњи Програм пословања ЈКП''Гр</w:t>
      </w:r>
      <w:r w:rsidR="00BB336D">
        <w:rPr>
          <w:rFonts w:ascii="Times New Roman" w:hAnsi="Times New Roman" w:cs="Times New Roman"/>
          <w:iCs/>
          <w:sz w:val="24"/>
          <w:szCs w:val="24"/>
          <w:lang w:val="ru-RU"/>
        </w:rPr>
        <w:t>адска топлана'' Косјерић за 2021</w:t>
      </w:r>
      <w:r w:rsidRPr="00481C97">
        <w:rPr>
          <w:rFonts w:ascii="Times New Roman" w:hAnsi="Times New Roman" w:cs="Times New Roman"/>
          <w:iCs/>
          <w:sz w:val="24"/>
          <w:szCs w:val="24"/>
          <w:lang w:val="ru-RU"/>
        </w:rPr>
        <w:t>.годину усвојен на седници Скупштине општине Косјерић</w:t>
      </w:r>
      <w:r w:rsidR="00786318">
        <w:rPr>
          <w:rFonts w:ascii="Times New Roman" w:hAnsi="Times New Roman" w:cs="Times New Roman"/>
          <w:iCs/>
          <w:sz w:val="24"/>
          <w:szCs w:val="24"/>
          <w:lang w:val="ru-RU"/>
        </w:rPr>
        <w:t>.</w:t>
      </w:r>
      <w:r w:rsidRPr="00481C97">
        <w:rPr>
          <w:rFonts w:ascii="Times New Roman" w:hAnsi="Times New Roman" w:cs="Times New Roman"/>
          <w:iCs/>
          <w:sz w:val="24"/>
          <w:szCs w:val="24"/>
          <w:lang w:val="ru-RU"/>
        </w:rPr>
        <w:t xml:space="preserve"> </w:t>
      </w:r>
    </w:p>
    <w:p w:rsidR="004B6DD4" w:rsidRPr="00C40F1B" w:rsidRDefault="00686431" w:rsidP="006B7628">
      <w:pPr>
        <w:ind w:left="426"/>
        <w:rPr>
          <w:rFonts w:ascii="Times New Roman" w:hAnsi="Times New Roman" w:cs="Times New Roman"/>
          <w:b/>
          <w:bCs/>
          <w:sz w:val="24"/>
          <w:szCs w:val="24"/>
        </w:rPr>
      </w:pPr>
      <w:r w:rsidRPr="00C40F1B">
        <w:rPr>
          <w:rFonts w:ascii="Times New Roman" w:hAnsi="Times New Roman" w:cs="Times New Roman"/>
          <w:b/>
          <w:bCs/>
          <w:sz w:val="24"/>
          <w:szCs w:val="24"/>
        </w:rPr>
        <w:t>II ОБРАЗЛОЖЕЊЕ ПОСЛОВАЊА</w:t>
      </w:r>
      <w:r w:rsidR="00635F72" w:rsidRPr="00C40F1B">
        <w:rPr>
          <w:rFonts w:ascii="Times New Roman" w:hAnsi="Times New Roman" w:cs="Times New Roman"/>
          <w:b/>
          <w:bCs/>
          <w:sz w:val="24"/>
          <w:szCs w:val="24"/>
        </w:rPr>
        <w:t xml:space="preserve"> </w:t>
      </w:r>
    </w:p>
    <w:p w:rsidR="00786318" w:rsidRPr="00803C8D" w:rsidRDefault="00786318" w:rsidP="00786318">
      <w:pPr>
        <w:ind w:firstLine="720"/>
        <w:jc w:val="both"/>
        <w:rPr>
          <w:rFonts w:ascii="Times New Roman" w:hAnsi="Times New Roman" w:cs="Times New Roman"/>
          <w:bCs/>
          <w:sz w:val="24"/>
          <w:szCs w:val="24"/>
          <w:lang w:val="ru-RU"/>
        </w:rPr>
      </w:pPr>
      <w:r w:rsidRPr="00803C8D">
        <w:rPr>
          <w:rFonts w:ascii="Times New Roman" w:hAnsi="Times New Roman" w:cs="Times New Roman"/>
          <w:bCs/>
          <w:sz w:val="24"/>
          <w:szCs w:val="24"/>
          <w:lang w:val="ru-RU"/>
        </w:rPr>
        <w:t xml:space="preserve">У </w:t>
      </w:r>
      <w:r>
        <w:rPr>
          <w:rFonts w:ascii="Times New Roman" w:hAnsi="Times New Roman" w:cs="Times New Roman"/>
          <w:bCs/>
          <w:sz w:val="24"/>
          <w:szCs w:val="24"/>
        </w:rPr>
        <w:t>периоду од 01.01.-30.06.2021</w:t>
      </w:r>
      <w:r w:rsidRPr="00803C8D">
        <w:rPr>
          <w:rFonts w:ascii="Times New Roman" w:hAnsi="Times New Roman" w:cs="Times New Roman"/>
          <w:bCs/>
          <w:sz w:val="24"/>
          <w:szCs w:val="24"/>
          <w:lang w:val="ru-RU"/>
        </w:rPr>
        <w:t>. годин</w:t>
      </w:r>
      <w:r>
        <w:rPr>
          <w:rFonts w:ascii="Times New Roman" w:hAnsi="Times New Roman" w:cs="Times New Roman"/>
          <w:bCs/>
          <w:sz w:val="24"/>
          <w:szCs w:val="24"/>
        </w:rPr>
        <w:t>е</w:t>
      </w:r>
      <w:r w:rsidRPr="00803C8D">
        <w:rPr>
          <w:rFonts w:ascii="Times New Roman" w:hAnsi="Times New Roman" w:cs="Times New Roman"/>
          <w:bCs/>
          <w:sz w:val="24"/>
          <w:szCs w:val="24"/>
          <w:lang w:val="ru-RU"/>
        </w:rPr>
        <w:t xml:space="preserve">је у потпуности испуњена обавеза производње, дистрибуције и снабдевања свих купаца топлотном енергијом. </w:t>
      </w:r>
    </w:p>
    <w:p w:rsidR="00786318" w:rsidRPr="00803C8D" w:rsidRDefault="00786318" w:rsidP="00786318">
      <w:pPr>
        <w:ind w:firstLine="720"/>
        <w:jc w:val="both"/>
        <w:rPr>
          <w:rFonts w:ascii="Times New Roman" w:hAnsi="Times New Roman" w:cs="Times New Roman"/>
          <w:bCs/>
          <w:sz w:val="24"/>
          <w:szCs w:val="24"/>
          <w:lang w:val="ru-RU"/>
        </w:rPr>
      </w:pPr>
      <w:r w:rsidRPr="00803C8D">
        <w:rPr>
          <w:rFonts w:ascii="Times New Roman" w:hAnsi="Times New Roman" w:cs="Times New Roman"/>
          <w:bCs/>
          <w:sz w:val="24"/>
          <w:szCs w:val="24"/>
          <w:lang w:val="ru-RU"/>
        </w:rPr>
        <w:t>Није било прекида у испоруци, ни рекламације купаца, иако је било мн</w:t>
      </w:r>
      <w:r>
        <w:rPr>
          <w:rFonts w:ascii="Times New Roman" w:hAnsi="Times New Roman" w:cs="Times New Roman"/>
          <w:bCs/>
          <w:sz w:val="24"/>
          <w:szCs w:val="24"/>
          <w:lang w:val="ru-RU"/>
        </w:rPr>
        <w:t xml:space="preserve">ого кварова током целог </w:t>
      </w:r>
      <w:r>
        <w:rPr>
          <w:rFonts w:ascii="Times New Roman" w:hAnsi="Times New Roman" w:cs="Times New Roman"/>
          <w:bCs/>
          <w:sz w:val="24"/>
          <w:szCs w:val="24"/>
        </w:rPr>
        <w:t>извештајног</w:t>
      </w:r>
      <w:r>
        <w:rPr>
          <w:rFonts w:ascii="Times New Roman" w:hAnsi="Times New Roman" w:cs="Times New Roman"/>
          <w:bCs/>
          <w:sz w:val="24"/>
          <w:szCs w:val="24"/>
          <w:lang w:val="ru-RU"/>
        </w:rPr>
        <w:t xml:space="preserve"> периода. Пуцања топловодних цеви и хаварија било је више пута, а хаварије је пратио и превелики губитак воде из система.</w:t>
      </w:r>
    </w:p>
    <w:p w:rsidR="00786318" w:rsidRPr="00161F8D" w:rsidRDefault="00786318" w:rsidP="00786318">
      <w:pPr>
        <w:ind w:firstLine="720"/>
        <w:jc w:val="both"/>
        <w:rPr>
          <w:rFonts w:ascii="Times New Roman" w:hAnsi="Times New Roman" w:cs="Times New Roman"/>
          <w:bCs/>
          <w:sz w:val="24"/>
          <w:szCs w:val="24"/>
        </w:rPr>
      </w:pPr>
      <w:r w:rsidRPr="00803C8D">
        <w:rPr>
          <w:rFonts w:ascii="Times New Roman" w:hAnsi="Times New Roman" w:cs="Times New Roman"/>
          <w:bCs/>
          <w:sz w:val="24"/>
          <w:szCs w:val="24"/>
          <w:lang w:val="ru-RU"/>
        </w:rPr>
        <w:t>Оства</w:t>
      </w:r>
      <w:r>
        <w:rPr>
          <w:rFonts w:ascii="Times New Roman" w:hAnsi="Times New Roman" w:cs="Times New Roman"/>
          <w:bCs/>
          <w:sz w:val="24"/>
          <w:szCs w:val="24"/>
          <w:lang w:val="ru-RU"/>
        </w:rPr>
        <w:t xml:space="preserve">рен је губитак у износу од </w:t>
      </w:r>
      <w:r>
        <w:rPr>
          <w:rFonts w:ascii="Times New Roman" w:hAnsi="Times New Roman" w:cs="Times New Roman"/>
          <w:iCs/>
          <w:sz w:val="24"/>
          <w:szCs w:val="24"/>
          <w:lang w:val="ru-RU"/>
        </w:rPr>
        <w:t xml:space="preserve">8.145.000,00 </w:t>
      </w:r>
      <w:r w:rsidRPr="00803C8D">
        <w:rPr>
          <w:rFonts w:ascii="Times New Roman" w:hAnsi="Times New Roman" w:cs="Times New Roman"/>
          <w:bCs/>
          <w:sz w:val="24"/>
          <w:szCs w:val="24"/>
          <w:lang w:val="ru-RU"/>
        </w:rPr>
        <w:t>динара</w:t>
      </w:r>
      <w:r>
        <w:rPr>
          <w:rFonts w:ascii="Times New Roman" w:hAnsi="Times New Roman" w:cs="Times New Roman"/>
          <w:bCs/>
          <w:sz w:val="24"/>
          <w:szCs w:val="24"/>
          <w:lang w:val="ru-RU"/>
        </w:rPr>
        <w:t>,који је неизбежан узимајући у обзир тренутни начин пословања Предузећа</w:t>
      </w:r>
      <w:r>
        <w:rPr>
          <w:rFonts w:ascii="Times New Roman" w:hAnsi="Times New Roman" w:cs="Times New Roman"/>
          <w:bCs/>
          <w:sz w:val="24"/>
          <w:szCs w:val="24"/>
        </w:rPr>
        <w:t>.Због фиксних прихода са једне странеи раста цена мазута, куповина мазута када је најскупљи и фактурисаног утрошка електричне енергије од стране „Елкока“, уз смањење потрошње топлотне енергије за ову фирму, као и честих хаварија на топловоду може се рећи да је овај губитак реалан.</w:t>
      </w:r>
    </w:p>
    <w:p w:rsidR="00786318" w:rsidRPr="00C40F1B" w:rsidRDefault="00786318" w:rsidP="00C40F1B">
      <w:pPr>
        <w:spacing w:after="360"/>
        <w:rPr>
          <w:rFonts w:ascii="Times New Roman" w:hAnsi="Times New Roman" w:cs="Times New Roman"/>
          <w:bCs/>
          <w:sz w:val="24"/>
          <w:szCs w:val="24"/>
        </w:rPr>
      </w:pPr>
      <w:r>
        <w:rPr>
          <w:rFonts w:ascii="Times New Roman" w:hAnsi="Times New Roman" w:cs="Times New Roman"/>
          <w:bCs/>
          <w:sz w:val="24"/>
          <w:szCs w:val="24"/>
        </w:rPr>
        <w:t>Наплата је у овом периоду била нешто боља од предузећа и установа, али и даље остаје велики проблем наплате од физичких лица нарочито у овом периоду пандемије и предложених мера. Спорна потраживања предата су надлежним извршитељима који спроводе поступак принудне наплате потраживања.</w:t>
      </w:r>
    </w:p>
    <w:p w:rsidR="0071502B" w:rsidRPr="00C40F1B" w:rsidRDefault="002F26BB" w:rsidP="006B7628">
      <w:pPr>
        <w:ind w:left="426"/>
        <w:jc w:val="both"/>
        <w:rPr>
          <w:rFonts w:ascii="Times New Roman" w:hAnsi="Times New Roman" w:cs="Times New Roman"/>
          <w:b/>
          <w:bCs/>
          <w:sz w:val="24"/>
          <w:szCs w:val="24"/>
        </w:rPr>
      </w:pPr>
      <w:r w:rsidRPr="00C40F1B">
        <w:rPr>
          <w:rFonts w:ascii="Times New Roman" w:hAnsi="Times New Roman" w:cs="Times New Roman"/>
          <w:b/>
          <w:bCs/>
          <w:sz w:val="24"/>
          <w:szCs w:val="24"/>
        </w:rPr>
        <w:t>1. БИЛАНС УСПЕХА</w:t>
      </w:r>
      <w:r w:rsidR="00635F72" w:rsidRPr="00C40F1B">
        <w:rPr>
          <w:rFonts w:ascii="Times New Roman" w:hAnsi="Times New Roman" w:cs="Times New Roman"/>
          <w:b/>
          <w:bCs/>
          <w:sz w:val="24"/>
          <w:szCs w:val="24"/>
        </w:rPr>
        <w:t xml:space="preserve"> </w:t>
      </w:r>
    </w:p>
    <w:p w:rsidR="00786318" w:rsidRDefault="00786318" w:rsidP="00786318">
      <w:pPr>
        <w:ind w:firstLine="720"/>
        <w:jc w:val="both"/>
        <w:rPr>
          <w:rFonts w:ascii="Times New Roman" w:hAnsi="Times New Roman" w:cs="Times New Roman"/>
          <w:iCs/>
          <w:sz w:val="24"/>
          <w:szCs w:val="24"/>
          <w:lang w:val="ru-RU"/>
        </w:rPr>
      </w:pPr>
      <w:r>
        <w:rPr>
          <w:rFonts w:ascii="Times New Roman" w:hAnsi="Times New Roman" w:cs="Times New Roman"/>
          <w:iCs/>
          <w:sz w:val="24"/>
          <w:szCs w:val="24"/>
          <w:lang w:val="ru-RU"/>
        </w:rPr>
        <w:t>Већина позиција у билансу успеха су на нивоу остварења у претходној години и плана за прво полугодиште ове године  осим раста трпшкова горива и енергије за 23</w:t>
      </w:r>
      <w:r>
        <w:rPr>
          <w:rFonts w:ascii="Times New Roman" w:hAnsi="Times New Roman" w:cs="Aharoni" w:hint="cs"/>
          <w:iCs/>
          <w:sz w:val="24"/>
          <w:szCs w:val="24"/>
          <w:lang w:val="ru-RU"/>
        </w:rPr>
        <w:t>%</w:t>
      </w:r>
      <w:r>
        <w:rPr>
          <w:rFonts w:ascii="Times New Roman" w:hAnsi="Times New Roman" w:cs="Times New Roman"/>
          <w:iCs/>
          <w:sz w:val="24"/>
          <w:szCs w:val="24"/>
          <w:lang w:val="ru-RU"/>
        </w:rPr>
        <w:t>.</w:t>
      </w:r>
    </w:p>
    <w:p w:rsidR="00786318" w:rsidRDefault="00786318" w:rsidP="00786318">
      <w:pPr>
        <w:ind w:firstLine="720"/>
        <w:jc w:val="both"/>
        <w:rPr>
          <w:rFonts w:ascii="Times New Roman" w:hAnsi="Times New Roman" w:cs="Times New Roman"/>
          <w:iCs/>
          <w:sz w:val="24"/>
          <w:szCs w:val="24"/>
          <w:lang w:val="ru-RU"/>
        </w:rPr>
      </w:pPr>
      <w:r>
        <w:rPr>
          <w:rFonts w:ascii="Times New Roman" w:hAnsi="Times New Roman" w:cs="Times New Roman"/>
          <w:iCs/>
          <w:sz w:val="24"/>
          <w:szCs w:val="24"/>
          <w:lang w:val="ru-RU"/>
        </w:rPr>
        <w:t>Трошак мазута је увећан из разлога набавке квалитетнијег мазута (НСГ-С) који је скупљи од средњег (С) мазута (којег нема у продаји) за 18</w:t>
      </w:r>
      <w:r>
        <w:rPr>
          <w:rFonts w:ascii="Times New Roman" w:hAnsi="Times New Roman" w:cs="Aharoni" w:hint="cs"/>
          <w:iCs/>
          <w:sz w:val="24"/>
          <w:szCs w:val="24"/>
          <w:lang w:val="ru-RU"/>
        </w:rPr>
        <w:t>%</w:t>
      </w:r>
      <w:r>
        <w:rPr>
          <w:rFonts w:ascii="Times New Roman" w:hAnsi="Times New Roman" w:cs="Times New Roman"/>
          <w:iCs/>
          <w:sz w:val="24"/>
          <w:szCs w:val="24"/>
          <w:lang w:val="ru-RU"/>
        </w:rPr>
        <w:t xml:space="preserve">, као и великогутрошка електричне енергије у износу од 1.477.000 динара, који је у ранијим годинама компезован </w:t>
      </w:r>
      <w:r>
        <w:rPr>
          <w:rFonts w:ascii="Times New Roman" w:hAnsi="Times New Roman" w:cs="Times New Roman"/>
          <w:iCs/>
          <w:sz w:val="24"/>
          <w:szCs w:val="24"/>
          <w:lang w:val="ru-RU"/>
        </w:rPr>
        <w:lastRenderedPageBreak/>
        <w:t xml:space="preserve">кроз грејање </w:t>
      </w:r>
      <w:r>
        <w:rPr>
          <w:rFonts w:ascii="Times New Roman" w:hAnsi="Times New Roman" w:cs="Times New Roman"/>
          <w:bCs/>
          <w:sz w:val="24"/>
          <w:szCs w:val="24"/>
        </w:rPr>
        <w:t>„Елкока“</w:t>
      </w:r>
      <w:r>
        <w:rPr>
          <w:rFonts w:ascii="Times New Roman" w:hAnsi="Times New Roman" w:cs="Times New Roman"/>
          <w:iCs/>
          <w:sz w:val="24"/>
          <w:szCs w:val="24"/>
          <w:lang w:val="ru-RU"/>
        </w:rPr>
        <w:t xml:space="preserve">, али је последњих година </w:t>
      </w:r>
      <w:r>
        <w:rPr>
          <w:rFonts w:ascii="Times New Roman" w:hAnsi="Times New Roman" w:cs="Times New Roman"/>
          <w:bCs/>
          <w:sz w:val="24"/>
          <w:szCs w:val="24"/>
        </w:rPr>
        <w:t xml:space="preserve">„Елкок“ </w:t>
      </w:r>
      <w:r>
        <w:rPr>
          <w:rFonts w:ascii="Times New Roman" w:hAnsi="Times New Roman" w:cs="Times New Roman"/>
          <w:iCs/>
          <w:sz w:val="24"/>
          <w:szCs w:val="24"/>
          <w:lang w:val="ru-RU"/>
        </w:rPr>
        <w:t>смањио утрошак грејања, а самим тим и приход Предузећу.</w:t>
      </w:r>
    </w:p>
    <w:p w:rsidR="00786318" w:rsidRDefault="00786318" w:rsidP="00786318">
      <w:pPr>
        <w:ind w:firstLine="720"/>
        <w:jc w:val="both"/>
        <w:rPr>
          <w:rFonts w:ascii="Times New Roman" w:hAnsi="Times New Roman" w:cs="Times New Roman"/>
          <w:iCs/>
          <w:sz w:val="24"/>
          <w:szCs w:val="24"/>
          <w:lang w:val="ru-RU"/>
        </w:rPr>
      </w:pPr>
      <w:r>
        <w:rPr>
          <w:rFonts w:ascii="Times New Roman" w:hAnsi="Times New Roman" w:cs="Times New Roman"/>
          <w:iCs/>
          <w:sz w:val="24"/>
          <w:szCs w:val="24"/>
          <w:lang w:val="ru-RU"/>
        </w:rPr>
        <w:t>Поред трошка горива и енергије повећан је и трошак производних услуга (поправке котла, главне циркулационе пумпе и топловода) са планаираних 185.000 динара, на 947.000 динара.</w:t>
      </w:r>
    </w:p>
    <w:p w:rsidR="00635F72" w:rsidRPr="00C40F1B" w:rsidRDefault="00786318" w:rsidP="00C40F1B">
      <w:pPr>
        <w:spacing w:after="360"/>
        <w:ind w:firstLine="720"/>
        <w:jc w:val="both"/>
        <w:rPr>
          <w:rFonts w:ascii="Times New Roman" w:hAnsi="Times New Roman" w:cs="Times New Roman"/>
          <w:iCs/>
          <w:sz w:val="24"/>
          <w:szCs w:val="24"/>
          <w:lang w:val="ru-RU"/>
        </w:rPr>
      </w:pPr>
      <w:r>
        <w:rPr>
          <w:rFonts w:ascii="Times New Roman" w:hAnsi="Times New Roman" w:cs="Times New Roman"/>
          <w:iCs/>
          <w:sz w:val="24"/>
          <w:szCs w:val="24"/>
          <w:lang w:val="ru-RU"/>
        </w:rPr>
        <w:t>Уз приходе од продаје производа и услуга  који су на нивоу планираних и остварених у прошлој години, изостали су приходи од премија и субвенција планираних у висини од 3.000.000 динара,  тако да је остварен губитак у пословању у износу од 8.145.000 динара.</w:t>
      </w:r>
    </w:p>
    <w:p w:rsidR="00754E03" w:rsidRPr="00C40F1B" w:rsidRDefault="00D51B56" w:rsidP="006B7628">
      <w:pPr>
        <w:spacing w:after="120"/>
        <w:ind w:left="426"/>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C40F1B">
        <w:rPr>
          <w:rFonts w:ascii="Times New Roman" w:hAnsi="Times New Roman" w:cs="Times New Roman"/>
          <w:b/>
          <w:bCs/>
          <w:sz w:val="24"/>
          <w:szCs w:val="24"/>
        </w:rPr>
        <w:t xml:space="preserve">2. </w:t>
      </w:r>
      <w:r w:rsidR="0098145F" w:rsidRPr="00C40F1B">
        <w:rPr>
          <w:rFonts w:ascii="Times New Roman" w:hAnsi="Times New Roman" w:cs="Times New Roman"/>
          <w:b/>
          <w:bCs/>
          <w:sz w:val="24"/>
          <w:szCs w:val="24"/>
        </w:rPr>
        <w:t>БИЛАНС СТАЊА</w:t>
      </w:r>
      <w:r w:rsidR="00635F72" w:rsidRPr="00C40F1B">
        <w:rPr>
          <w:rFonts w:ascii="Times New Roman" w:hAnsi="Times New Roman" w:cs="Times New Roman"/>
          <w:b/>
          <w:bCs/>
          <w:sz w:val="24"/>
          <w:szCs w:val="24"/>
        </w:rPr>
        <w:t xml:space="preserve"> </w:t>
      </w:r>
    </w:p>
    <w:p w:rsidR="00786318" w:rsidRPr="00803C8D" w:rsidRDefault="00786318" w:rsidP="00786318">
      <w:pPr>
        <w:ind w:firstLine="720"/>
        <w:jc w:val="both"/>
        <w:rPr>
          <w:rFonts w:ascii="Times New Roman" w:hAnsi="Times New Roman" w:cs="Times New Roman"/>
          <w:iCs/>
          <w:sz w:val="24"/>
          <w:szCs w:val="24"/>
          <w:lang w:val="ru-RU"/>
        </w:rPr>
      </w:pPr>
      <w:r w:rsidRPr="00803C8D">
        <w:rPr>
          <w:rFonts w:ascii="Times New Roman" w:hAnsi="Times New Roman" w:cs="Times New Roman"/>
          <w:iCs/>
          <w:sz w:val="24"/>
          <w:szCs w:val="24"/>
          <w:lang w:val="ru-RU"/>
        </w:rPr>
        <w:t>Све позиције Биланса стања су у складу са планираним или уз незнатна одступања</w:t>
      </w:r>
      <w:r>
        <w:rPr>
          <w:rFonts w:ascii="Times New Roman" w:hAnsi="Times New Roman" w:cs="Times New Roman"/>
          <w:iCs/>
          <w:sz w:val="24"/>
          <w:szCs w:val="24"/>
          <w:lang w:val="ru-RU"/>
        </w:rPr>
        <w:t xml:space="preserve">. </w:t>
      </w:r>
    </w:p>
    <w:p w:rsidR="00786318" w:rsidRPr="00803C8D" w:rsidRDefault="00786318" w:rsidP="00786318">
      <w:pPr>
        <w:ind w:firstLine="720"/>
        <w:jc w:val="both"/>
        <w:rPr>
          <w:rFonts w:ascii="Times New Roman" w:hAnsi="Times New Roman" w:cs="Times New Roman"/>
          <w:iCs/>
          <w:sz w:val="24"/>
          <w:szCs w:val="24"/>
          <w:lang w:val="ru-RU"/>
        </w:rPr>
      </w:pPr>
      <w:r w:rsidRPr="00803C8D">
        <w:rPr>
          <w:rFonts w:ascii="Times New Roman" w:hAnsi="Times New Roman" w:cs="Times New Roman"/>
          <w:iCs/>
          <w:sz w:val="24"/>
          <w:szCs w:val="24"/>
          <w:lang w:val="ru-RU"/>
        </w:rPr>
        <w:t>Потраживање по основу продаје је и даље великотако да смањење потраживањаи даље мора бити приоритет.</w:t>
      </w:r>
    </w:p>
    <w:p w:rsidR="00786318" w:rsidRPr="00C40F1B" w:rsidRDefault="00786318" w:rsidP="00C40F1B">
      <w:pPr>
        <w:spacing w:after="360"/>
        <w:jc w:val="both"/>
        <w:rPr>
          <w:rFonts w:ascii="Times New Roman" w:hAnsi="Times New Roman" w:cs="Times New Roman"/>
          <w:bCs/>
          <w:sz w:val="24"/>
          <w:szCs w:val="24"/>
        </w:rPr>
      </w:pPr>
      <w:r>
        <w:rPr>
          <w:rFonts w:ascii="Times New Roman" w:hAnsi="Times New Roman" w:cs="Times New Roman"/>
          <w:iCs/>
          <w:sz w:val="24"/>
          <w:szCs w:val="24"/>
        </w:rPr>
        <w:t>Веће су и обавезе из пословања и односе се на обавезе према испоручиоцу мазута, као и обавезе према Републичкој дирекцији за робне резерве.</w:t>
      </w:r>
    </w:p>
    <w:p w:rsidR="00754E03" w:rsidRPr="00C40F1B" w:rsidRDefault="00754E03" w:rsidP="006B7628">
      <w:pPr>
        <w:ind w:left="426"/>
        <w:rPr>
          <w:rFonts w:ascii="Times New Roman" w:hAnsi="Times New Roman" w:cs="Times New Roman"/>
          <w:b/>
          <w:iCs/>
          <w:sz w:val="24"/>
          <w:szCs w:val="24"/>
        </w:rPr>
      </w:pPr>
      <w:r w:rsidRPr="00C40F1B">
        <w:rPr>
          <w:rFonts w:ascii="Times New Roman" w:hAnsi="Times New Roman" w:cs="Times New Roman"/>
          <w:b/>
          <w:iCs/>
          <w:sz w:val="24"/>
          <w:szCs w:val="24"/>
        </w:rPr>
        <w:t>3. ИЗВЕШТАЈ О ТОКОВИМА ГОТОВИНЕ</w:t>
      </w:r>
    </w:p>
    <w:p w:rsidR="00786318" w:rsidRPr="00803C8D" w:rsidRDefault="00786318" w:rsidP="00786318">
      <w:pPr>
        <w:ind w:firstLine="720"/>
        <w:jc w:val="both"/>
        <w:rPr>
          <w:rFonts w:ascii="Times New Roman" w:hAnsi="Times New Roman" w:cs="Times New Roman"/>
          <w:iCs/>
          <w:sz w:val="24"/>
          <w:szCs w:val="24"/>
          <w:lang w:val="ru-RU"/>
        </w:rPr>
      </w:pPr>
      <w:r w:rsidRPr="00803C8D">
        <w:rPr>
          <w:rFonts w:ascii="Times New Roman" w:hAnsi="Times New Roman" w:cs="Times New Roman"/>
          <w:iCs/>
          <w:sz w:val="24"/>
          <w:szCs w:val="24"/>
          <w:lang w:val="ru-RU"/>
        </w:rPr>
        <w:t>Већина позиција у токовима готовине из пословних активности су у складу са планираним.</w:t>
      </w:r>
    </w:p>
    <w:p w:rsidR="00786318" w:rsidRPr="00C40F1B" w:rsidRDefault="00786318" w:rsidP="00C40F1B">
      <w:pPr>
        <w:spacing w:after="360"/>
        <w:jc w:val="both"/>
        <w:rPr>
          <w:rFonts w:ascii="Times New Roman" w:hAnsi="Times New Roman" w:cs="Times New Roman"/>
          <w:iCs/>
          <w:sz w:val="24"/>
          <w:szCs w:val="24"/>
        </w:rPr>
      </w:pPr>
      <w:r w:rsidRPr="00803C8D">
        <w:rPr>
          <w:rFonts w:ascii="Times New Roman" w:hAnsi="Times New Roman" w:cs="Times New Roman"/>
          <w:iCs/>
          <w:sz w:val="24"/>
          <w:szCs w:val="24"/>
          <w:lang w:val="ru-RU"/>
        </w:rPr>
        <w:t xml:space="preserve">Инвестиционе активности </w:t>
      </w:r>
      <w:r>
        <w:rPr>
          <w:rFonts w:ascii="Times New Roman" w:hAnsi="Times New Roman" w:cs="Times New Roman"/>
          <w:iCs/>
          <w:sz w:val="24"/>
          <w:szCs w:val="24"/>
        </w:rPr>
        <w:t>нису планиране у првом кварталу.</w:t>
      </w:r>
    </w:p>
    <w:p w:rsidR="0098145F" w:rsidRPr="00C40F1B" w:rsidRDefault="0098145F" w:rsidP="006B7628">
      <w:pPr>
        <w:ind w:left="426"/>
        <w:rPr>
          <w:rFonts w:ascii="Times New Roman" w:hAnsi="Times New Roman" w:cs="Times New Roman"/>
          <w:b/>
          <w:sz w:val="24"/>
          <w:szCs w:val="24"/>
        </w:rPr>
      </w:pPr>
      <w:r w:rsidRPr="00C40F1B">
        <w:rPr>
          <w:rFonts w:ascii="Times New Roman" w:hAnsi="Times New Roman" w:cs="Times New Roman"/>
          <w:b/>
          <w:sz w:val="24"/>
          <w:szCs w:val="24"/>
        </w:rPr>
        <w:t>4. ТРОШКОВИ ЗАПОСЛЕНИХ</w:t>
      </w:r>
    </w:p>
    <w:p w:rsidR="00786318" w:rsidRPr="00C40F1B" w:rsidRDefault="00754E03" w:rsidP="00C40F1B">
      <w:pPr>
        <w:spacing w:after="360"/>
        <w:rPr>
          <w:rFonts w:ascii="Times New Roman" w:hAnsi="Times New Roman" w:cs="Times New Roman"/>
          <w:sz w:val="24"/>
          <w:szCs w:val="24"/>
        </w:rPr>
      </w:pPr>
      <w:r w:rsidRPr="00754E03">
        <w:rPr>
          <w:rFonts w:ascii="Times New Roman" w:hAnsi="Times New Roman" w:cs="Times New Roman"/>
          <w:sz w:val="24"/>
          <w:szCs w:val="24"/>
        </w:rPr>
        <w:t>Сви трошкови запослених су нижи од планираних.</w:t>
      </w:r>
    </w:p>
    <w:p w:rsidR="0098145F" w:rsidRPr="00C40F1B" w:rsidRDefault="0098145F" w:rsidP="006B7628">
      <w:pPr>
        <w:ind w:left="426"/>
        <w:rPr>
          <w:rFonts w:ascii="Times New Roman" w:hAnsi="Times New Roman" w:cs="Times New Roman"/>
          <w:b/>
          <w:sz w:val="24"/>
          <w:szCs w:val="24"/>
        </w:rPr>
      </w:pPr>
      <w:r w:rsidRPr="00C40F1B">
        <w:rPr>
          <w:rFonts w:ascii="Times New Roman" w:hAnsi="Times New Roman" w:cs="Times New Roman"/>
          <w:b/>
          <w:sz w:val="24"/>
          <w:szCs w:val="24"/>
        </w:rPr>
        <w:t>5. ДИНАМИКА ЗАПОСЛЕНИХ</w:t>
      </w:r>
    </w:p>
    <w:p w:rsidR="00786318" w:rsidRPr="00C40F1B" w:rsidRDefault="00754E03" w:rsidP="00C40F1B">
      <w:pPr>
        <w:spacing w:after="360"/>
        <w:rPr>
          <w:rFonts w:ascii="Times New Roman" w:hAnsi="Times New Roman" w:cs="Times New Roman"/>
          <w:iCs/>
          <w:sz w:val="24"/>
          <w:szCs w:val="24"/>
        </w:rPr>
      </w:pPr>
      <w:r w:rsidRPr="00754E03">
        <w:rPr>
          <w:rFonts w:ascii="Times New Roman" w:hAnsi="Times New Roman" w:cs="Times New Roman"/>
          <w:iCs/>
          <w:sz w:val="24"/>
          <w:szCs w:val="24"/>
        </w:rPr>
        <w:t>На крају периода укупан број запослених је 9 радника, као и на крају прошле године</w:t>
      </w:r>
      <w:r>
        <w:rPr>
          <w:rFonts w:ascii="Times New Roman" w:hAnsi="Times New Roman" w:cs="Times New Roman"/>
          <w:iCs/>
          <w:sz w:val="24"/>
          <w:szCs w:val="24"/>
        </w:rPr>
        <w:t>.</w:t>
      </w:r>
    </w:p>
    <w:p w:rsidR="00085BE3" w:rsidRPr="00C40F1B" w:rsidRDefault="00085BE3" w:rsidP="006B7628">
      <w:pPr>
        <w:ind w:left="426"/>
        <w:rPr>
          <w:rFonts w:ascii="Times New Roman" w:hAnsi="Times New Roman" w:cs="Times New Roman"/>
          <w:b/>
          <w:sz w:val="24"/>
          <w:szCs w:val="24"/>
        </w:rPr>
      </w:pPr>
      <w:r w:rsidRPr="00C40F1B">
        <w:rPr>
          <w:rFonts w:ascii="Times New Roman" w:hAnsi="Times New Roman" w:cs="Times New Roman"/>
          <w:b/>
          <w:sz w:val="24"/>
          <w:szCs w:val="24"/>
        </w:rPr>
        <w:t>6. КРЕТАЊЕ ЦЕНА ПРОИЗВОДА И УСЛУГА</w:t>
      </w:r>
    </w:p>
    <w:p w:rsidR="00786318" w:rsidRPr="00C40F1B" w:rsidRDefault="00780D01" w:rsidP="00C40F1B">
      <w:pPr>
        <w:spacing w:after="360"/>
        <w:rPr>
          <w:rFonts w:ascii="Times New Roman" w:hAnsi="Times New Roman" w:cs="Times New Roman"/>
          <w:iCs/>
          <w:sz w:val="24"/>
          <w:szCs w:val="24"/>
        </w:rPr>
      </w:pPr>
      <w:r w:rsidRPr="00443D79">
        <w:rPr>
          <w:rFonts w:ascii="Times New Roman" w:hAnsi="Times New Roman" w:cs="Times New Roman"/>
          <w:iCs/>
          <w:sz w:val="24"/>
          <w:szCs w:val="24"/>
        </w:rPr>
        <w:t>Није било промене цене производа и услуга.</w:t>
      </w:r>
    </w:p>
    <w:p w:rsidR="00085BE3" w:rsidRPr="00C40F1B" w:rsidRDefault="00085BE3" w:rsidP="006B7628">
      <w:pPr>
        <w:ind w:left="426"/>
        <w:jc w:val="both"/>
        <w:rPr>
          <w:rFonts w:ascii="Times New Roman" w:hAnsi="Times New Roman" w:cs="Times New Roman"/>
          <w:b/>
          <w:sz w:val="24"/>
          <w:szCs w:val="24"/>
        </w:rPr>
      </w:pPr>
      <w:r w:rsidRPr="00C40F1B">
        <w:rPr>
          <w:rFonts w:ascii="Times New Roman" w:hAnsi="Times New Roman" w:cs="Times New Roman"/>
          <w:b/>
          <w:sz w:val="24"/>
          <w:szCs w:val="24"/>
        </w:rPr>
        <w:t>7. СУБВЕНЦИЈЕ И ОСТАЛИ ПРИХОДИ ИЗ БУЏЕТА</w:t>
      </w:r>
    </w:p>
    <w:p w:rsidR="006B52B4" w:rsidRPr="00443D79" w:rsidRDefault="00BB336D" w:rsidP="00085BE3">
      <w:pPr>
        <w:jc w:val="both"/>
        <w:rPr>
          <w:rFonts w:ascii="Times New Roman" w:hAnsi="Times New Roman" w:cs="Times New Roman"/>
          <w:sz w:val="24"/>
          <w:szCs w:val="24"/>
        </w:rPr>
      </w:pPr>
      <w:r w:rsidRPr="00803C8D">
        <w:rPr>
          <w:rFonts w:ascii="Times New Roman" w:hAnsi="Times New Roman" w:cs="Times New Roman"/>
          <w:iCs/>
          <w:sz w:val="24"/>
          <w:szCs w:val="24"/>
          <w:lang w:val="ru-RU"/>
        </w:rPr>
        <w:t xml:space="preserve">Усвојеним </w:t>
      </w:r>
      <w:r>
        <w:rPr>
          <w:rFonts w:ascii="Times New Roman" w:hAnsi="Times New Roman" w:cs="Times New Roman"/>
          <w:iCs/>
          <w:sz w:val="24"/>
          <w:szCs w:val="24"/>
          <w:lang w:val="ru-RU"/>
        </w:rPr>
        <w:t>Програмом пословања за 2021</w:t>
      </w:r>
      <w:r w:rsidRPr="00803C8D">
        <w:rPr>
          <w:rFonts w:ascii="Times New Roman" w:hAnsi="Times New Roman" w:cs="Times New Roman"/>
          <w:iCs/>
          <w:sz w:val="24"/>
          <w:szCs w:val="24"/>
          <w:lang w:val="ru-RU"/>
        </w:rPr>
        <w:t xml:space="preserve">. </w:t>
      </w:r>
      <w:r>
        <w:rPr>
          <w:rFonts w:ascii="Times New Roman" w:hAnsi="Times New Roman" w:cs="Times New Roman"/>
          <w:iCs/>
          <w:sz w:val="24"/>
          <w:szCs w:val="24"/>
          <w:lang w:val="ru-RU"/>
        </w:rPr>
        <w:t>г</w:t>
      </w:r>
      <w:r w:rsidRPr="00803C8D">
        <w:rPr>
          <w:rFonts w:ascii="Times New Roman" w:hAnsi="Times New Roman" w:cs="Times New Roman"/>
          <w:iCs/>
          <w:sz w:val="24"/>
          <w:szCs w:val="24"/>
          <w:lang w:val="ru-RU"/>
        </w:rPr>
        <w:t>одину</w:t>
      </w:r>
      <w:r>
        <w:rPr>
          <w:rFonts w:ascii="Times New Roman" w:hAnsi="Times New Roman" w:cs="Times New Roman"/>
          <w:iCs/>
          <w:sz w:val="24"/>
          <w:szCs w:val="24"/>
        </w:rPr>
        <w:t>, за I квартал,</w:t>
      </w:r>
      <w:r w:rsidRPr="00803C8D">
        <w:rPr>
          <w:rFonts w:ascii="Times New Roman" w:hAnsi="Times New Roman" w:cs="Times New Roman"/>
          <w:iCs/>
          <w:sz w:val="24"/>
          <w:szCs w:val="24"/>
          <w:lang w:val="ru-RU"/>
        </w:rPr>
        <w:t xml:space="preserve"> предвиђена је субвенција из Буџета општине Косјерић и донације из других извора у износу од 1.500.000 динара </w:t>
      </w:r>
      <w:r>
        <w:rPr>
          <w:rFonts w:ascii="Times New Roman" w:hAnsi="Times New Roman" w:cs="Times New Roman"/>
          <w:iCs/>
          <w:sz w:val="24"/>
          <w:szCs w:val="24"/>
          <w:lang w:val="ru-RU"/>
        </w:rPr>
        <w:t xml:space="preserve">која </w:t>
      </w:r>
      <w:r w:rsidRPr="00803C8D">
        <w:rPr>
          <w:rFonts w:ascii="Times New Roman" w:hAnsi="Times New Roman" w:cs="Times New Roman"/>
          <w:iCs/>
          <w:sz w:val="24"/>
          <w:szCs w:val="24"/>
          <w:lang w:val="ru-RU"/>
        </w:rPr>
        <w:t>у</w:t>
      </w:r>
      <w:r w:rsidR="00786318">
        <w:rPr>
          <w:rFonts w:ascii="Times New Roman" w:hAnsi="Times New Roman" w:cs="Times New Roman"/>
          <w:iCs/>
          <w:sz w:val="24"/>
          <w:szCs w:val="24"/>
          <w:lang w:val="ru-RU"/>
        </w:rPr>
        <w:t xml:space="preserve"> </w:t>
      </w:r>
      <w:r>
        <w:rPr>
          <w:rFonts w:ascii="Times New Roman" w:hAnsi="Times New Roman" w:cs="Times New Roman"/>
          <w:iCs/>
          <w:sz w:val="24"/>
          <w:szCs w:val="24"/>
          <w:lang w:val="ru-RU"/>
        </w:rPr>
        <w:t>извештајном периоду</w:t>
      </w:r>
      <w:r w:rsidR="00786318">
        <w:rPr>
          <w:rFonts w:ascii="Times New Roman" w:hAnsi="Times New Roman" w:cs="Times New Roman"/>
          <w:iCs/>
          <w:sz w:val="24"/>
          <w:szCs w:val="24"/>
          <w:lang w:val="ru-RU"/>
        </w:rPr>
        <w:t xml:space="preserve"> </w:t>
      </w:r>
      <w:r>
        <w:rPr>
          <w:rFonts w:ascii="Times New Roman" w:hAnsi="Times New Roman" w:cs="Times New Roman"/>
          <w:iCs/>
          <w:sz w:val="24"/>
          <w:szCs w:val="24"/>
          <w:lang w:val="ru-RU"/>
        </w:rPr>
        <w:t>није реализована.</w:t>
      </w:r>
    </w:p>
    <w:p w:rsidR="00786318" w:rsidRDefault="00786318" w:rsidP="00085BE3">
      <w:pPr>
        <w:jc w:val="both"/>
        <w:rPr>
          <w:rFonts w:ascii="Times New Roman" w:hAnsi="Times New Roman" w:cs="Times New Roman"/>
          <w:sz w:val="24"/>
          <w:szCs w:val="24"/>
        </w:rPr>
      </w:pPr>
    </w:p>
    <w:p w:rsidR="00786318" w:rsidRPr="00C40F1B" w:rsidRDefault="00085BE3" w:rsidP="006B7628">
      <w:pPr>
        <w:ind w:left="426"/>
        <w:jc w:val="both"/>
        <w:rPr>
          <w:b/>
        </w:rPr>
      </w:pPr>
      <w:r w:rsidRPr="00C40F1B">
        <w:rPr>
          <w:rFonts w:ascii="Times New Roman" w:hAnsi="Times New Roman" w:cs="Times New Roman"/>
          <w:b/>
          <w:sz w:val="24"/>
          <w:szCs w:val="24"/>
        </w:rPr>
        <w:lastRenderedPageBreak/>
        <w:t>8. СРЕДСТВА ЗА ПОСЕБНЕ НАМЕНЕ</w:t>
      </w:r>
    </w:p>
    <w:p w:rsidR="00B87D38" w:rsidRPr="00C40F1B" w:rsidRDefault="00085BE3" w:rsidP="00C40F1B">
      <w:pPr>
        <w:spacing w:after="360"/>
        <w:jc w:val="both"/>
      </w:pPr>
      <w:r w:rsidRPr="00443D79">
        <w:rPr>
          <w:rFonts w:ascii="Times New Roman" w:hAnsi="Times New Roman" w:cs="Times New Roman"/>
          <w:sz w:val="24"/>
          <w:szCs w:val="24"/>
        </w:rPr>
        <w:t xml:space="preserve">Средства за посебне намене нису планиране </w:t>
      </w:r>
      <w:r w:rsidR="006B52B4">
        <w:rPr>
          <w:rFonts w:ascii="Times New Roman" w:hAnsi="Times New Roman" w:cs="Times New Roman"/>
          <w:sz w:val="24"/>
          <w:szCs w:val="24"/>
        </w:rPr>
        <w:t>Програмом пословања, па није би</w:t>
      </w:r>
      <w:r w:rsidRPr="00443D79">
        <w:rPr>
          <w:rFonts w:ascii="Times New Roman" w:hAnsi="Times New Roman" w:cs="Times New Roman"/>
          <w:sz w:val="24"/>
          <w:szCs w:val="24"/>
        </w:rPr>
        <w:t>ло ни утрошка истих.</w:t>
      </w:r>
    </w:p>
    <w:p w:rsidR="00BA7CB6" w:rsidRPr="00C40F1B" w:rsidRDefault="00085BE3" w:rsidP="006B7628">
      <w:pPr>
        <w:ind w:left="426"/>
        <w:jc w:val="both"/>
        <w:rPr>
          <w:rFonts w:ascii="Times New Roman" w:hAnsi="Times New Roman" w:cs="Times New Roman"/>
          <w:b/>
          <w:sz w:val="24"/>
          <w:szCs w:val="24"/>
        </w:rPr>
      </w:pPr>
      <w:r w:rsidRPr="00C40F1B">
        <w:rPr>
          <w:rFonts w:ascii="Times New Roman" w:hAnsi="Times New Roman" w:cs="Times New Roman"/>
          <w:b/>
          <w:sz w:val="24"/>
          <w:szCs w:val="24"/>
        </w:rPr>
        <w:t>9. ИЗВЕШТАЈ О ИНВЕСТИЦИЈАМА</w:t>
      </w:r>
      <w:r w:rsidR="00B87D38" w:rsidRPr="00C40F1B">
        <w:rPr>
          <w:rFonts w:ascii="Times New Roman" w:hAnsi="Times New Roman" w:cs="Times New Roman"/>
          <w:b/>
          <w:sz w:val="24"/>
          <w:szCs w:val="24"/>
        </w:rPr>
        <w:t xml:space="preserve">     </w:t>
      </w:r>
    </w:p>
    <w:p w:rsidR="00B87D38" w:rsidRPr="00970DDC" w:rsidRDefault="00BB336D" w:rsidP="00BA7CB6">
      <w:pPr>
        <w:jc w:val="both"/>
        <w:rPr>
          <w:rFonts w:ascii="Times New Roman" w:hAnsi="Times New Roman" w:cs="Times New Roman"/>
          <w:sz w:val="24"/>
          <w:szCs w:val="24"/>
        </w:rPr>
      </w:pPr>
      <w:r>
        <w:rPr>
          <w:rFonts w:ascii="Times New Roman" w:hAnsi="Times New Roman" w:cs="Times New Roman"/>
          <w:sz w:val="24"/>
          <w:szCs w:val="24"/>
          <w:lang w:val="ru-RU"/>
        </w:rPr>
        <w:t>У овом извештајном периоду извршене су поправке главне</w:t>
      </w:r>
      <w:r w:rsidR="00786318">
        <w:rPr>
          <w:rFonts w:ascii="Times New Roman" w:hAnsi="Times New Roman" w:cs="Times New Roman"/>
          <w:sz w:val="24"/>
          <w:szCs w:val="24"/>
          <w:lang w:val="ru-RU"/>
        </w:rPr>
        <w:t xml:space="preserve"> </w:t>
      </w:r>
      <w:r>
        <w:rPr>
          <w:rFonts w:ascii="Times New Roman" w:hAnsi="Times New Roman" w:cs="Times New Roman"/>
          <w:sz w:val="24"/>
          <w:szCs w:val="24"/>
          <w:lang w:val="ru-RU"/>
        </w:rPr>
        <w:t>циркулационе пумпе</w:t>
      </w:r>
      <w:r>
        <w:rPr>
          <w:rFonts w:ascii="Times New Roman" w:hAnsi="Times New Roman" w:cs="Times New Roman"/>
          <w:sz w:val="24"/>
          <w:szCs w:val="24"/>
        </w:rPr>
        <w:t>, набавка циркулационе пумпе за подстаницу у тржном центру, као и</w:t>
      </w:r>
      <w:r w:rsidR="00786318">
        <w:rPr>
          <w:rFonts w:ascii="Times New Roman" w:hAnsi="Times New Roman" w:cs="Times New Roman"/>
          <w:sz w:val="24"/>
          <w:szCs w:val="24"/>
        </w:rPr>
        <w:t xml:space="preserve"> </w:t>
      </w:r>
      <w:r>
        <w:rPr>
          <w:rFonts w:ascii="Times New Roman" w:hAnsi="Times New Roman" w:cs="Times New Roman"/>
          <w:sz w:val="24"/>
          <w:szCs w:val="24"/>
        </w:rPr>
        <w:t>неопходне текуће поправке на мрежи, што спада у текуће инвестиционо одржавање.</w:t>
      </w:r>
    </w:p>
    <w:p w:rsidR="005570EE" w:rsidRPr="00786318" w:rsidRDefault="005570EE" w:rsidP="00085BE3">
      <w:pPr>
        <w:jc w:val="both"/>
        <w:rPr>
          <w:rFonts w:ascii="Times New Roman" w:hAnsi="Times New Roman" w:cs="Times New Roman"/>
          <w:iCs/>
          <w:sz w:val="24"/>
          <w:szCs w:val="24"/>
        </w:rPr>
      </w:pPr>
    </w:p>
    <w:p w:rsidR="00BA7CB6" w:rsidRPr="00C40F1B" w:rsidRDefault="005570EE" w:rsidP="006B7628">
      <w:pPr>
        <w:ind w:left="426"/>
        <w:jc w:val="both"/>
        <w:rPr>
          <w:rFonts w:ascii="Times New Roman" w:hAnsi="Times New Roman" w:cs="Times New Roman"/>
          <w:b/>
          <w:iCs/>
          <w:sz w:val="24"/>
          <w:szCs w:val="24"/>
        </w:rPr>
      </w:pPr>
      <w:r w:rsidRPr="00C40F1B">
        <w:rPr>
          <w:rFonts w:ascii="Times New Roman" w:hAnsi="Times New Roman" w:cs="Times New Roman"/>
          <w:b/>
          <w:iCs/>
          <w:sz w:val="24"/>
          <w:szCs w:val="24"/>
        </w:rPr>
        <w:t>III ЗАКЉУЧНА РАЗМАТРАЊА И НАПОМЕНЕ</w:t>
      </w:r>
    </w:p>
    <w:p w:rsidR="00786318" w:rsidRDefault="00786318" w:rsidP="00786318">
      <w:pPr>
        <w:ind w:firstLine="720"/>
        <w:jc w:val="both"/>
        <w:rPr>
          <w:rFonts w:ascii="Times New Roman" w:hAnsi="Times New Roman" w:cs="Times New Roman"/>
          <w:bCs/>
          <w:sz w:val="24"/>
          <w:szCs w:val="24"/>
        </w:rPr>
      </w:pPr>
      <w:r>
        <w:rPr>
          <w:rFonts w:ascii="Times New Roman" w:hAnsi="Times New Roman" w:cs="Times New Roman"/>
          <w:bCs/>
          <w:sz w:val="24"/>
          <w:szCs w:val="24"/>
        </w:rPr>
        <w:t>Пословање предузећа у посматраном периоду је на нивоу пословања оствареног у истом периоду прошле године. Према Програму пословања за 2021. годину и даље остају основни проблеми у функционисању, а то су наплата потраживања, висока цена енергента (мазута), дотрајалост котлова и дистрибутивне мреже, као и не измирене обавезе за мазут.</w:t>
      </w:r>
    </w:p>
    <w:p w:rsidR="00786318" w:rsidRDefault="00786318" w:rsidP="00786318">
      <w:pPr>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Оснивач је 15. марта 2021. године са Министарством заштите животне средине закључио Уговор о суфинансирању реализације пројекта смањења загађења ваздуха пореклом из индивидуалних извора у 2021. години, а пројектом је обухваћена реконструкција производних капацитета Предузећа и конверзија енергента са мазута на природни гас. Укупна вредност радова на пројекту реконструкције је 30 милиона динара, а радови су планирани након завршетка грејне сезоне и стицања неопходних формалних услова за расписивање јавне набавке радова. </w:t>
      </w:r>
    </w:p>
    <w:p w:rsidR="00786318" w:rsidRDefault="00786318" w:rsidP="00786318">
      <w:pPr>
        <w:ind w:firstLine="720"/>
        <w:jc w:val="both"/>
        <w:rPr>
          <w:rFonts w:ascii="Times New Roman" w:hAnsi="Times New Roman" w:cs="Times New Roman"/>
          <w:bCs/>
          <w:sz w:val="24"/>
          <w:szCs w:val="24"/>
        </w:rPr>
      </w:pPr>
      <w:r>
        <w:rPr>
          <w:rFonts w:ascii="Times New Roman" w:hAnsi="Times New Roman" w:cs="Times New Roman"/>
          <w:bCs/>
          <w:sz w:val="24"/>
          <w:szCs w:val="24"/>
        </w:rPr>
        <w:t>Реализацијом пројекта стичу се услови за прикључење изграђеног топловода „Зона југ“ на који су прикључени основна и средња школа са спортским халама, као и стамбена зграда код цркве, укупне грејне површине 9664 m</w:t>
      </w:r>
      <w:r w:rsidRPr="000B27AF">
        <w:rPr>
          <w:rFonts w:ascii="Times New Roman" w:hAnsi="Times New Roman" w:cs="Times New Roman"/>
          <w:bCs/>
          <w:sz w:val="24"/>
          <w:szCs w:val="24"/>
          <w:vertAlign w:val="superscript"/>
        </w:rPr>
        <w:t>2</w:t>
      </w:r>
      <w:r>
        <w:rPr>
          <w:rFonts w:ascii="Times New Roman" w:hAnsi="Times New Roman" w:cs="Times New Roman"/>
          <w:bCs/>
          <w:sz w:val="24"/>
          <w:szCs w:val="24"/>
        </w:rPr>
        <w:t xml:space="preserve">, чиме ће број корисника, а самим тим и приход Предузећа, значајно порасти. </w:t>
      </w:r>
    </w:p>
    <w:p w:rsidR="00786318" w:rsidRPr="000B27AF" w:rsidRDefault="00786318" w:rsidP="00786318">
      <w:pPr>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Поред поменутог пројекта реконструкције котларнице, Министарство рударства и енергетике преко ЈП „Србијагас“ убрзано спроводи пројекат гасификације производних капацитета Предузећа, са циљем да се од грејне 2021/2022 мазут замени природним гасом као еколошки и економски прихватљивијим енергентом за производњу топлотне енергије. </w:t>
      </w:r>
    </w:p>
    <w:p w:rsidR="00481C97" w:rsidRDefault="00786318" w:rsidP="00970DDC">
      <w:pPr>
        <w:jc w:val="both"/>
        <w:rPr>
          <w:rFonts w:ascii="Times New Roman" w:hAnsi="Times New Roman" w:cs="Times New Roman"/>
          <w:bCs/>
          <w:sz w:val="24"/>
          <w:szCs w:val="24"/>
        </w:rPr>
      </w:pPr>
      <w:r>
        <w:rPr>
          <w:rFonts w:ascii="Times New Roman" w:hAnsi="Times New Roman" w:cs="Times New Roman"/>
          <w:bCs/>
          <w:sz w:val="24"/>
          <w:szCs w:val="24"/>
        </w:rPr>
        <w:t>Планиране активности на проширењу и изградњи нове котларнице и мреже морају се започети и реализовати до почетка грејне 2021/2022, што то је услов за опстанак Предузећа, јер досадашњи начин рада Предузећа је економски неодржив.</w:t>
      </w:r>
    </w:p>
    <w:p w:rsidR="00C40F1B" w:rsidRDefault="00C40F1B" w:rsidP="00970DDC">
      <w:pPr>
        <w:jc w:val="both"/>
        <w:rPr>
          <w:rFonts w:ascii="Times New Roman" w:hAnsi="Times New Roman" w:cs="Times New Roman"/>
          <w:bCs/>
          <w:sz w:val="24"/>
          <w:szCs w:val="24"/>
        </w:rPr>
      </w:pPr>
    </w:p>
    <w:p w:rsidR="00C40F1B" w:rsidRDefault="00C40F1B" w:rsidP="00970DDC">
      <w:pPr>
        <w:jc w:val="both"/>
        <w:rPr>
          <w:rFonts w:ascii="Times New Roman" w:hAnsi="Times New Roman" w:cs="Times New Roman"/>
          <w:bCs/>
          <w:sz w:val="24"/>
          <w:szCs w:val="24"/>
        </w:rPr>
      </w:pPr>
    </w:p>
    <w:p w:rsidR="00C40F1B" w:rsidRPr="00C40F1B" w:rsidRDefault="00C40F1B" w:rsidP="00970DDC">
      <w:pPr>
        <w:jc w:val="both"/>
        <w:rPr>
          <w:rFonts w:ascii="Times New Roman" w:hAnsi="Times New Roman" w:cs="Times New Roman"/>
          <w:iCs/>
          <w:sz w:val="24"/>
          <w:szCs w:val="24"/>
        </w:rPr>
      </w:pPr>
    </w:p>
    <w:p w:rsidR="0098145F" w:rsidRPr="00443D79" w:rsidRDefault="00C03FD9" w:rsidP="00A4671F">
      <w:pPr>
        <w:spacing w:after="0"/>
        <w:jc w:val="both"/>
        <w:rPr>
          <w:rFonts w:ascii="Times New Roman" w:hAnsi="Times New Roman" w:cs="Times New Roman"/>
          <w:b/>
          <w:i/>
          <w:sz w:val="24"/>
          <w:szCs w:val="24"/>
        </w:rPr>
      </w:pPr>
      <w:r w:rsidRPr="00443D79">
        <w:rPr>
          <w:rFonts w:ascii="Times New Roman" w:hAnsi="Times New Roman" w:cs="Times New Roman"/>
          <w:b/>
          <w:sz w:val="24"/>
          <w:szCs w:val="24"/>
        </w:rPr>
        <w:lastRenderedPageBreak/>
        <w:t>3.</w:t>
      </w:r>
      <w:r w:rsidRPr="00443D79">
        <w:rPr>
          <w:rFonts w:ascii="Times New Roman" w:hAnsi="Times New Roman" w:cs="Times New Roman"/>
          <w:b/>
          <w:sz w:val="24"/>
          <w:szCs w:val="24"/>
        </w:rPr>
        <w:tab/>
      </w:r>
      <w:r w:rsidRPr="006B7628">
        <w:rPr>
          <w:rFonts w:ascii="Times New Roman" w:hAnsi="Times New Roman" w:cs="Times New Roman"/>
          <w:b/>
          <w:sz w:val="24"/>
          <w:szCs w:val="24"/>
        </w:rPr>
        <w:t xml:space="preserve">Назив предузећа: </w:t>
      </w:r>
      <w:r w:rsidR="00A4671F" w:rsidRPr="006B7628">
        <w:rPr>
          <w:rFonts w:ascii="Times New Roman" w:hAnsi="Times New Roman" w:cs="Times New Roman"/>
          <w:b/>
          <w:i/>
          <w:sz w:val="24"/>
          <w:szCs w:val="24"/>
        </w:rPr>
        <w:t>ЈАВНО КОМУНАЛНО ПРЕДУЗЕЋE Регионални центар за управљање отпадом "Дубоко" Ужице</w:t>
      </w:r>
    </w:p>
    <w:p w:rsidR="00A4671F" w:rsidRPr="00443D79" w:rsidRDefault="00A4671F" w:rsidP="00C03FD9">
      <w:pPr>
        <w:spacing w:after="0" w:line="0" w:lineRule="atLeast"/>
        <w:jc w:val="both"/>
        <w:rPr>
          <w:rFonts w:ascii="Times New Roman" w:hAnsi="Times New Roman" w:cs="Times New Roman"/>
          <w:sz w:val="24"/>
          <w:szCs w:val="24"/>
        </w:rPr>
      </w:pPr>
    </w:p>
    <w:p w:rsidR="00F5725B" w:rsidRPr="00443D79" w:rsidRDefault="00F5725B" w:rsidP="00C03FD9">
      <w:pPr>
        <w:spacing w:after="0" w:line="0" w:lineRule="atLeast"/>
        <w:jc w:val="both"/>
        <w:rPr>
          <w:rFonts w:ascii="Times New Roman" w:hAnsi="Times New Roman" w:cs="Times New Roman"/>
          <w:sz w:val="24"/>
          <w:szCs w:val="24"/>
        </w:rPr>
      </w:pPr>
    </w:p>
    <w:p w:rsidR="008A6414" w:rsidRDefault="008A6414" w:rsidP="008A6414">
      <w:pPr>
        <w:pStyle w:val="Heading3"/>
        <w:numPr>
          <w:ilvl w:val="0"/>
          <w:numId w:val="13"/>
        </w:numPr>
        <w:tabs>
          <w:tab w:val="left" w:pos="1234"/>
        </w:tabs>
        <w:spacing w:before="90"/>
        <w:jc w:val="left"/>
      </w:pPr>
      <w:r>
        <w:t xml:space="preserve">ОСНОВНИ </w:t>
      </w:r>
      <w:r>
        <w:rPr>
          <w:spacing w:val="-5"/>
        </w:rPr>
        <w:t>СТАТУСНИ</w:t>
      </w:r>
      <w:r>
        <w:rPr>
          <w:spacing w:val="-3"/>
        </w:rPr>
        <w:t xml:space="preserve"> </w:t>
      </w:r>
      <w:r>
        <w:t>ПОДАЦИ</w:t>
      </w:r>
    </w:p>
    <w:p w:rsidR="008A6414" w:rsidRDefault="008A6414" w:rsidP="008A6414">
      <w:pPr>
        <w:pStyle w:val="BodyText"/>
        <w:rPr>
          <w:b/>
        </w:rPr>
      </w:pPr>
    </w:p>
    <w:p w:rsidR="008A6414" w:rsidRDefault="008A6414" w:rsidP="00466E7B">
      <w:pPr>
        <w:pStyle w:val="BodyText"/>
        <w:tabs>
          <w:tab w:val="left" w:pos="11340"/>
        </w:tabs>
        <w:spacing w:line="482" w:lineRule="auto"/>
        <w:ind w:right="60"/>
      </w:pPr>
      <w:r>
        <w:t>Пословно име: ЈКП Регионални центар за управљање отпадом "Дубоко" Ужице Седиште: Ужице, Дубоко бб</w:t>
      </w:r>
    </w:p>
    <w:p w:rsidR="008A6414" w:rsidRDefault="008A6414" w:rsidP="00466E7B">
      <w:pPr>
        <w:pStyle w:val="BodyText"/>
        <w:tabs>
          <w:tab w:val="left" w:pos="11340"/>
        </w:tabs>
        <w:spacing w:before="2" w:line="484" w:lineRule="auto"/>
        <w:ind w:right="60"/>
      </w:pPr>
      <w:r>
        <w:t>Претежна делатност: 3821 – третман и одлагањe отпада који није опасан Матични број: 20104279</w:t>
      </w:r>
    </w:p>
    <w:p w:rsidR="008A6414" w:rsidRDefault="008A6414" w:rsidP="00466E7B">
      <w:pPr>
        <w:pStyle w:val="BodyText"/>
        <w:tabs>
          <w:tab w:val="left" w:pos="11340"/>
        </w:tabs>
        <w:spacing w:line="272" w:lineRule="exact"/>
        <w:ind w:right="60"/>
      </w:pPr>
      <w:r>
        <w:t>ПИБ: 104384299</w:t>
      </w:r>
    </w:p>
    <w:p w:rsidR="008A6414" w:rsidRDefault="008A6414" w:rsidP="00466E7B">
      <w:pPr>
        <w:pStyle w:val="BodyText"/>
        <w:tabs>
          <w:tab w:val="left" w:pos="11340"/>
        </w:tabs>
        <w:spacing w:before="4"/>
        <w:ind w:right="60"/>
      </w:pPr>
    </w:p>
    <w:p w:rsidR="008A6414" w:rsidRDefault="008A6414" w:rsidP="00466E7B">
      <w:pPr>
        <w:pStyle w:val="BodyText"/>
        <w:tabs>
          <w:tab w:val="left" w:pos="11340"/>
        </w:tabs>
        <w:ind w:right="60"/>
      </w:pPr>
      <w:r>
        <w:t>Надлежно министарство: Министарство грађевинарства, саобраћаја и инфраструктуре,</w:t>
      </w:r>
    </w:p>
    <w:p w:rsidR="008A6414" w:rsidRPr="006A13B5" w:rsidRDefault="008A6414" w:rsidP="00466E7B">
      <w:pPr>
        <w:pStyle w:val="BodyText"/>
        <w:tabs>
          <w:tab w:val="left" w:pos="11340"/>
        </w:tabs>
        <w:ind w:right="60"/>
      </w:pPr>
      <w:r>
        <w:t>Министaрство заштите животне средине, Министарство привреде</w:t>
      </w:r>
    </w:p>
    <w:p w:rsidR="008A6414" w:rsidRDefault="008A6414" w:rsidP="00466E7B">
      <w:pPr>
        <w:pStyle w:val="BodyText"/>
        <w:tabs>
          <w:tab w:val="left" w:pos="11340"/>
        </w:tabs>
        <w:ind w:right="60"/>
        <w:rPr>
          <w:sz w:val="22"/>
        </w:rPr>
      </w:pPr>
    </w:p>
    <w:p w:rsidR="008A6414" w:rsidRDefault="008A6414" w:rsidP="00466E7B">
      <w:pPr>
        <w:pStyle w:val="BodyText"/>
        <w:tabs>
          <w:tab w:val="left" w:pos="11340"/>
        </w:tabs>
        <w:spacing w:before="1"/>
        <w:ind w:right="60" w:firstLine="720"/>
        <w:jc w:val="both"/>
      </w:pPr>
      <w:r>
        <w:t>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w:t>
      </w:r>
    </w:p>
    <w:p w:rsidR="008A6414" w:rsidRDefault="008A6414" w:rsidP="00466E7B">
      <w:pPr>
        <w:pStyle w:val="BodyText"/>
        <w:tabs>
          <w:tab w:val="left" w:pos="11340"/>
        </w:tabs>
        <w:ind w:right="60" w:firstLine="720"/>
        <w:jc w:val="both"/>
      </w:pPr>
      <w:r>
        <w:t xml:space="preserve">Дана 24.10.2005. </w:t>
      </w:r>
      <w:r>
        <w:rPr>
          <w:spacing w:val="-3"/>
        </w:rPr>
        <w:t xml:space="preserve">године </w:t>
      </w:r>
      <w:r>
        <w:t xml:space="preserve">на основу Анекса 1, наведеном уговору је као оснивач приступила и Општина </w:t>
      </w:r>
      <w:r>
        <w:rPr>
          <w:spacing w:val="-3"/>
        </w:rPr>
        <w:t>Чачак.</w:t>
      </w:r>
    </w:p>
    <w:p w:rsidR="008A6414" w:rsidRDefault="008A6414" w:rsidP="00466E7B">
      <w:pPr>
        <w:pStyle w:val="BodyText"/>
        <w:tabs>
          <w:tab w:val="left" w:pos="11340"/>
        </w:tabs>
        <w:ind w:right="60" w:firstLine="720"/>
        <w:jc w:val="both"/>
      </w:pPr>
      <w:r>
        <w:rPr>
          <w:spacing w:val="-5"/>
        </w:rPr>
        <w:t xml:space="preserve">Уговором </w:t>
      </w:r>
      <w:r>
        <w:t xml:space="preserve">о </w:t>
      </w:r>
      <w:r>
        <w:rPr>
          <w:spacing w:val="-3"/>
        </w:rPr>
        <w:t xml:space="preserve">оснивању, </w:t>
      </w:r>
      <w:r>
        <w:t xml:space="preserve">изградњи и коришћењу Регионалне санитарне депоније </w:t>
      </w:r>
      <w:r>
        <w:rPr>
          <w:spacing w:val="-3"/>
        </w:rPr>
        <w:t xml:space="preserve">Дубоко </w:t>
      </w:r>
      <w:r>
        <w:t xml:space="preserve">општине – оснивачи су на </w:t>
      </w:r>
      <w:r>
        <w:rPr>
          <w:spacing w:val="2"/>
        </w:rPr>
        <w:t xml:space="preserve">доста </w:t>
      </w:r>
      <w:r>
        <w:t xml:space="preserve">уопштен </w:t>
      </w:r>
      <w:r>
        <w:rPr>
          <w:spacing w:val="-3"/>
        </w:rPr>
        <w:t xml:space="preserve">начин </w:t>
      </w:r>
      <w:r>
        <w:t>регулисали међусобна права и обавезе у вези оснивања, финансирања рада и изградње и експлоатације Регионалне санитарне депоније</w:t>
      </w:r>
      <w:r>
        <w:rPr>
          <w:spacing w:val="-7"/>
        </w:rPr>
        <w:t xml:space="preserve"> </w:t>
      </w:r>
      <w:r>
        <w:t>"Дубоко".</w:t>
      </w:r>
    </w:p>
    <w:p w:rsidR="008A6414" w:rsidRPr="00466E7B" w:rsidRDefault="008A6414" w:rsidP="00466E7B">
      <w:pPr>
        <w:pStyle w:val="BodyText"/>
        <w:tabs>
          <w:tab w:val="left" w:pos="11340"/>
        </w:tabs>
        <w:ind w:right="60"/>
        <w:jc w:val="both"/>
      </w:pPr>
      <w:r w:rsidRPr="00466E7B">
        <w:t>На основу оснивачког уговора и одлука скупштина оснивача, а у складу са чланом</w:t>
      </w:r>
    </w:p>
    <w:p w:rsidR="008A6414" w:rsidRPr="00466E7B" w:rsidRDefault="008A6414" w:rsidP="00466E7B">
      <w:pPr>
        <w:pStyle w:val="BodyText"/>
        <w:tabs>
          <w:tab w:val="left" w:pos="11340"/>
        </w:tabs>
        <w:ind w:right="60"/>
        <w:jc w:val="both"/>
      </w:pPr>
      <w:r w:rsidRPr="00466E7B">
        <w:t>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w:t>
      </w:r>
    </w:p>
    <w:p w:rsidR="008A6414" w:rsidRPr="00466E7B" w:rsidRDefault="008A6414" w:rsidP="00466E7B">
      <w:pPr>
        <w:pStyle w:val="BodyText"/>
        <w:tabs>
          <w:tab w:val="left" w:pos="11340"/>
        </w:tabs>
        <w:ind w:right="60" w:firstLine="720"/>
        <w:jc w:val="both"/>
      </w:pPr>
      <w:r w:rsidRPr="00466E7B">
        <w:t xml:space="preserve">Агенција за привредне регистре је </w:t>
      </w:r>
      <w:r w:rsidRPr="00466E7B">
        <w:rPr>
          <w:spacing w:val="-4"/>
        </w:rPr>
        <w:t>одлуком</w:t>
      </w:r>
      <w:r w:rsidRPr="00466E7B">
        <w:rPr>
          <w:spacing w:val="52"/>
        </w:rPr>
        <w:t xml:space="preserve"> </w:t>
      </w:r>
      <w:r w:rsidRPr="00466E7B">
        <w:t xml:space="preserve">8884/2010, </w:t>
      </w:r>
      <w:r w:rsidRPr="00466E7B">
        <w:rPr>
          <w:spacing w:val="-4"/>
        </w:rPr>
        <w:t>од</w:t>
      </w:r>
      <w:r w:rsidRPr="00466E7B">
        <w:rPr>
          <w:spacing w:val="52"/>
        </w:rPr>
        <w:t xml:space="preserve"> </w:t>
      </w:r>
      <w:r w:rsidRPr="00466E7B">
        <w:t xml:space="preserve">31.08.2010. године, извршила промену шифре претежне делатности </w:t>
      </w:r>
      <w:r w:rsidRPr="00466E7B">
        <w:rPr>
          <w:spacing w:val="-3"/>
        </w:rPr>
        <w:t xml:space="preserve">која </w:t>
      </w:r>
      <w:r w:rsidRPr="00466E7B">
        <w:t xml:space="preserve">се сада </w:t>
      </w:r>
      <w:r w:rsidRPr="00466E7B">
        <w:rPr>
          <w:spacing w:val="-3"/>
        </w:rPr>
        <w:t xml:space="preserve">води под </w:t>
      </w:r>
      <w:r w:rsidRPr="00466E7B">
        <w:t>бројем: 3811.</w:t>
      </w:r>
    </w:p>
    <w:p w:rsidR="008A6414" w:rsidRPr="00466E7B" w:rsidRDefault="008A6414" w:rsidP="00466E7B">
      <w:pPr>
        <w:pStyle w:val="BodyText"/>
        <w:tabs>
          <w:tab w:val="left" w:pos="11340"/>
        </w:tabs>
        <w:ind w:right="60" w:firstLine="720"/>
        <w:jc w:val="both"/>
      </w:pPr>
      <w:r w:rsidRPr="00466E7B">
        <w:t>Управни одбор је на 54 седници, одржаној 22.09.2011. године, донео је Одлуку број 54/4 о промени адресе - седишта, које од тада гласи: Ужице,  Дубоко бб, што је евидентирано решењем АПР БД 129434/2011 од 20.10.2011. године.</w:t>
      </w:r>
    </w:p>
    <w:p w:rsidR="008A6414" w:rsidRPr="006A13B5" w:rsidRDefault="008A6414" w:rsidP="006A13B5">
      <w:pPr>
        <w:pStyle w:val="BodyText"/>
        <w:tabs>
          <w:tab w:val="left" w:pos="11340"/>
        </w:tabs>
        <w:ind w:right="60" w:firstLine="720"/>
        <w:jc w:val="both"/>
      </w:pPr>
      <w:r w:rsidRPr="00466E7B">
        <w:t>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w:t>
      </w:r>
    </w:p>
    <w:p w:rsidR="008A6414" w:rsidRPr="006A13B5" w:rsidRDefault="008A6414" w:rsidP="006A13B5">
      <w:pPr>
        <w:pStyle w:val="BodyText"/>
        <w:tabs>
          <w:tab w:val="left" w:pos="11340"/>
        </w:tabs>
        <w:spacing w:before="72" w:after="120"/>
        <w:ind w:right="60" w:firstLine="720"/>
        <w:jc w:val="both"/>
      </w:pPr>
      <w:r w:rsidRPr="00466E7B">
        <w:t>Решењем Агенције за привредне регистре број БД 68412/2019 од 17.07.2019. године констатовано је усаглашавање оснивачког акта Предузећа са Законом о јавним предузећима. Истим решењем су евидентирани председник и чланови Надзорног одбора.</w:t>
      </w:r>
    </w:p>
    <w:p w:rsidR="008A6414" w:rsidRPr="00466E7B" w:rsidRDefault="008A6414" w:rsidP="00466E7B">
      <w:pPr>
        <w:pStyle w:val="BodyText"/>
        <w:tabs>
          <w:tab w:val="left" w:pos="11340"/>
        </w:tabs>
        <w:ind w:right="60"/>
        <w:jc w:val="both"/>
      </w:pPr>
      <w:r w:rsidRPr="00466E7B">
        <w:lastRenderedPageBreak/>
        <w:t>ЈКП "Дубоко" Ужице делатност обавља на основу:</w:t>
      </w:r>
    </w:p>
    <w:p w:rsidR="008A6414" w:rsidRPr="00466E7B" w:rsidRDefault="008A6414" w:rsidP="00466E7B">
      <w:pPr>
        <w:pStyle w:val="ListParagraph"/>
        <w:widowControl w:val="0"/>
        <w:numPr>
          <w:ilvl w:val="0"/>
          <w:numId w:val="10"/>
        </w:numPr>
        <w:tabs>
          <w:tab w:val="left" w:pos="2007"/>
          <w:tab w:val="left" w:pos="11340"/>
        </w:tabs>
        <w:autoSpaceDE w:val="0"/>
        <w:autoSpaceDN w:val="0"/>
        <w:spacing w:after="0" w:line="240" w:lineRule="auto"/>
        <w:ind w:left="0" w:right="60" w:firstLine="720"/>
        <w:contextualSpacing w:val="0"/>
        <w:jc w:val="both"/>
        <w:rPr>
          <w:rFonts w:ascii="Times New Roman" w:hAnsi="Times New Roman" w:cs="Times New Roman"/>
          <w:sz w:val="24"/>
        </w:rPr>
      </w:pPr>
      <w:r w:rsidRPr="00466E7B">
        <w:rPr>
          <w:rFonts w:ascii="Times New Roman" w:hAnsi="Times New Roman" w:cs="Times New Roman"/>
          <w:sz w:val="24"/>
        </w:rPr>
        <w:t xml:space="preserve">Измене и допуне Дозволе о издавању интегралне дозволе за складиштење и третман неопасног отпада и одлагање отпада на депонију неопасног отпада на локацији Регионалног центра за управљање отпадом </w:t>
      </w:r>
      <w:r w:rsidRPr="00466E7B">
        <w:rPr>
          <w:rFonts w:ascii="Times New Roman" w:hAnsi="Times New Roman" w:cs="Times New Roman"/>
          <w:spacing w:val="-3"/>
          <w:sz w:val="24"/>
        </w:rPr>
        <w:t xml:space="preserve">"Дубоко" </w:t>
      </w:r>
      <w:r w:rsidRPr="00466E7B">
        <w:rPr>
          <w:rFonts w:ascii="Times New Roman" w:hAnsi="Times New Roman" w:cs="Times New Roman"/>
          <w:spacing w:val="-4"/>
          <w:sz w:val="24"/>
        </w:rPr>
        <w:t xml:space="preserve">Ужице  </w:t>
      </w:r>
      <w:r w:rsidRPr="00466E7B">
        <w:rPr>
          <w:rFonts w:ascii="Times New Roman" w:hAnsi="Times New Roman" w:cs="Times New Roman"/>
          <w:sz w:val="24"/>
        </w:rPr>
        <w:t xml:space="preserve">(Министарство животне средине број 19-00-00739/3/2011-02 </w:t>
      </w:r>
      <w:r w:rsidRPr="00466E7B">
        <w:rPr>
          <w:rFonts w:ascii="Times New Roman" w:hAnsi="Times New Roman" w:cs="Times New Roman"/>
          <w:spacing w:val="-4"/>
          <w:sz w:val="24"/>
        </w:rPr>
        <w:t xml:space="preserve">од </w:t>
      </w:r>
      <w:r w:rsidRPr="00466E7B">
        <w:rPr>
          <w:rFonts w:ascii="Times New Roman" w:hAnsi="Times New Roman" w:cs="Times New Roman"/>
          <w:sz w:val="24"/>
        </w:rPr>
        <w:t>12.03.2021. године, регистарски број дозволе</w:t>
      </w:r>
      <w:r w:rsidRPr="00466E7B">
        <w:rPr>
          <w:rFonts w:ascii="Times New Roman" w:hAnsi="Times New Roman" w:cs="Times New Roman"/>
          <w:spacing w:val="-34"/>
          <w:sz w:val="24"/>
        </w:rPr>
        <w:t xml:space="preserve"> </w:t>
      </w:r>
      <w:r w:rsidRPr="00466E7B">
        <w:rPr>
          <w:rFonts w:ascii="Times New Roman" w:hAnsi="Times New Roman" w:cs="Times New Roman"/>
          <w:sz w:val="24"/>
        </w:rPr>
        <w:t>887),</w:t>
      </w:r>
    </w:p>
    <w:p w:rsidR="008A6414" w:rsidRPr="00466E7B" w:rsidRDefault="008A6414" w:rsidP="00466E7B">
      <w:pPr>
        <w:pStyle w:val="ListParagraph"/>
        <w:widowControl w:val="0"/>
        <w:numPr>
          <w:ilvl w:val="0"/>
          <w:numId w:val="10"/>
        </w:numPr>
        <w:tabs>
          <w:tab w:val="left" w:pos="2031"/>
          <w:tab w:val="left" w:pos="11340"/>
        </w:tabs>
        <w:autoSpaceDE w:val="0"/>
        <w:autoSpaceDN w:val="0"/>
        <w:spacing w:after="0" w:line="240" w:lineRule="auto"/>
        <w:ind w:left="0" w:right="60" w:firstLine="720"/>
        <w:contextualSpacing w:val="0"/>
        <w:jc w:val="both"/>
        <w:rPr>
          <w:rFonts w:ascii="Times New Roman" w:hAnsi="Times New Roman" w:cs="Times New Roman"/>
          <w:sz w:val="24"/>
        </w:rPr>
      </w:pPr>
      <w:r w:rsidRPr="00466E7B">
        <w:rPr>
          <w:rFonts w:ascii="Times New Roman" w:hAnsi="Times New Roman" w:cs="Times New Roman"/>
          <w:sz w:val="24"/>
        </w:rPr>
        <w:t xml:space="preserve">Измене и допуне Решење о издавању интегралне дозволе за сакупљање и транспорт неопасног отпада на територији Републике Србије (Министарство заштите животне средине број 19-00-00053/1/2017-02 </w:t>
      </w:r>
      <w:r w:rsidRPr="00466E7B">
        <w:rPr>
          <w:rFonts w:ascii="Times New Roman" w:hAnsi="Times New Roman" w:cs="Times New Roman"/>
          <w:spacing w:val="-4"/>
          <w:sz w:val="24"/>
        </w:rPr>
        <w:t>од</w:t>
      </w:r>
      <w:r w:rsidRPr="00466E7B">
        <w:rPr>
          <w:rFonts w:ascii="Times New Roman" w:hAnsi="Times New Roman" w:cs="Times New Roman"/>
          <w:spacing w:val="52"/>
          <w:sz w:val="24"/>
        </w:rPr>
        <w:t xml:space="preserve"> </w:t>
      </w:r>
      <w:r w:rsidRPr="00466E7B">
        <w:rPr>
          <w:rFonts w:ascii="Times New Roman" w:hAnsi="Times New Roman" w:cs="Times New Roman"/>
          <w:sz w:val="24"/>
        </w:rPr>
        <w:t>06.04.2021. године, регистарски број дозволе</w:t>
      </w:r>
      <w:r w:rsidRPr="00466E7B">
        <w:rPr>
          <w:rFonts w:ascii="Times New Roman" w:hAnsi="Times New Roman" w:cs="Times New Roman"/>
          <w:spacing w:val="-4"/>
          <w:sz w:val="24"/>
        </w:rPr>
        <w:t xml:space="preserve"> </w:t>
      </w:r>
      <w:r w:rsidRPr="00466E7B">
        <w:rPr>
          <w:rFonts w:ascii="Times New Roman" w:hAnsi="Times New Roman" w:cs="Times New Roman"/>
          <w:sz w:val="24"/>
        </w:rPr>
        <w:t>2150).</w:t>
      </w:r>
    </w:p>
    <w:p w:rsidR="00466E7B" w:rsidRPr="00466E7B" w:rsidRDefault="008A6414" w:rsidP="00466E7B">
      <w:pPr>
        <w:pStyle w:val="BodyText"/>
        <w:tabs>
          <w:tab w:val="left" w:pos="11340"/>
        </w:tabs>
        <w:ind w:right="60" w:firstLine="720"/>
        <w:jc w:val="both"/>
      </w:pPr>
      <w:r w:rsidRPr="00466E7B">
        <w:t xml:space="preserve">Програм пословања ЈКП </w:t>
      </w:r>
      <w:r w:rsidRPr="00466E7B">
        <w:rPr>
          <w:spacing w:val="-3"/>
        </w:rPr>
        <w:t xml:space="preserve">"Дубоко" </w:t>
      </w:r>
      <w:r w:rsidRPr="00466E7B">
        <w:rPr>
          <w:spacing w:val="-5"/>
        </w:rPr>
        <w:t xml:space="preserve">Ужице </w:t>
      </w:r>
      <w:r w:rsidRPr="00466E7B">
        <w:t xml:space="preserve">за 2021. годину усвојен је </w:t>
      </w:r>
      <w:r w:rsidRPr="00466E7B">
        <w:rPr>
          <w:spacing w:val="-4"/>
        </w:rPr>
        <w:t xml:space="preserve">одлуком </w:t>
      </w:r>
      <w:r w:rsidRPr="00466E7B">
        <w:t xml:space="preserve">Надзорног одбора број 9/3 </w:t>
      </w:r>
      <w:r w:rsidRPr="00466E7B">
        <w:rPr>
          <w:spacing w:val="-4"/>
        </w:rPr>
        <w:t xml:space="preserve">од </w:t>
      </w:r>
      <w:r w:rsidRPr="00466E7B">
        <w:t xml:space="preserve">01.12.2020. године. Решењем I број 023-154/20 </w:t>
      </w:r>
      <w:r w:rsidRPr="00466E7B">
        <w:rPr>
          <w:spacing w:val="-4"/>
        </w:rPr>
        <w:t xml:space="preserve">од </w:t>
      </w:r>
      <w:r w:rsidRPr="00466E7B">
        <w:t xml:space="preserve">24.12.2020. године Скупштина </w:t>
      </w:r>
      <w:r w:rsidRPr="00466E7B">
        <w:rPr>
          <w:spacing w:val="-3"/>
        </w:rPr>
        <w:t xml:space="preserve">Града </w:t>
      </w:r>
      <w:r w:rsidRPr="00466E7B">
        <w:rPr>
          <w:spacing w:val="-4"/>
        </w:rPr>
        <w:t xml:space="preserve">Ужица </w:t>
      </w:r>
      <w:r w:rsidRPr="00466E7B">
        <w:t xml:space="preserve">је дала сагласност на Програм пословања ЈКП </w:t>
      </w:r>
      <w:r w:rsidRPr="00466E7B">
        <w:rPr>
          <w:spacing w:val="-3"/>
        </w:rPr>
        <w:t xml:space="preserve">"Дубоко" </w:t>
      </w:r>
      <w:r w:rsidRPr="00466E7B">
        <w:rPr>
          <w:spacing w:val="-4"/>
        </w:rPr>
        <w:t xml:space="preserve">Ужице </w:t>
      </w:r>
      <w:r w:rsidRPr="00466E7B">
        <w:t xml:space="preserve">за 2020. </w:t>
      </w:r>
      <w:r w:rsidR="00466E7B">
        <w:rPr>
          <w:spacing w:val="-7"/>
        </w:rPr>
        <w:t>г</w:t>
      </w:r>
      <w:r w:rsidRPr="00466E7B">
        <w:rPr>
          <w:spacing w:val="-7"/>
        </w:rPr>
        <w:t>одину</w:t>
      </w:r>
      <w:r w:rsidR="00466E7B">
        <w:rPr>
          <w:spacing w:val="-7"/>
        </w:rPr>
        <w:t>.</w:t>
      </w:r>
    </w:p>
    <w:p w:rsidR="00466E7B" w:rsidRPr="00466E7B" w:rsidRDefault="00466E7B" w:rsidP="008A6414">
      <w:pPr>
        <w:pStyle w:val="BodyText"/>
        <w:rPr>
          <w:sz w:val="20"/>
        </w:rPr>
      </w:pPr>
    </w:p>
    <w:p w:rsidR="008A6414" w:rsidRDefault="008A6414" w:rsidP="006B7628">
      <w:pPr>
        <w:pStyle w:val="Heading3"/>
        <w:numPr>
          <w:ilvl w:val="0"/>
          <w:numId w:val="13"/>
        </w:numPr>
        <w:tabs>
          <w:tab w:val="left" w:pos="1134"/>
        </w:tabs>
        <w:spacing w:before="76"/>
        <w:ind w:left="993" w:hanging="247"/>
        <w:jc w:val="left"/>
      </w:pPr>
      <w:r>
        <w:rPr>
          <w:spacing w:val="-5"/>
        </w:rPr>
        <w:t>OБРАЗЛОЖЕЊЕ</w:t>
      </w:r>
      <w:r>
        <w:rPr>
          <w:spacing w:val="-1"/>
        </w:rPr>
        <w:t xml:space="preserve"> </w:t>
      </w:r>
      <w:r>
        <w:rPr>
          <w:spacing w:val="-3"/>
        </w:rPr>
        <w:t>ПОСЛОВАЊА</w:t>
      </w:r>
    </w:p>
    <w:p w:rsidR="008A6414" w:rsidRDefault="008A6414" w:rsidP="008A6414">
      <w:pPr>
        <w:pStyle w:val="BodyText"/>
        <w:spacing w:before="5"/>
        <w:rPr>
          <w:b/>
        </w:rPr>
      </w:pPr>
    </w:p>
    <w:p w:rsidR="008A6414" w:rsidRPr="003C716D" w:rsidRDefault="008A6414" w:rsidP="006B7628">
      <w:pPr>
        <w:ind w:left="851"/>
        <w:rPr>
          <w:rFonts w:ascii="Times New Roman" w:hAnsi="Times New Roman" w:cs="Times New Roman"/>
          <w:b/>
          <w:sz w:val="24"/>
        </w:rPr>
      </w:pPr>
      <w:r w:rsidRPr="003C716D">
        <w:rPr>
          <w:rFonts w:ascii="Times New Roman" w:hAnsi="Times New Roman" w:cs="Times New Roman"/>
          <w:b/>
          <w:sz w:val="24"/>
        </w:rPr>
        <w:t>РЕАЛИЗАЦИЈА ОСНОВНЕ ДЕЛАТНОСТИ У ДРУГОМ КВАРТАЛУ 2021. ГОДИНЕ</w:t>
      </w:r>
    </w:p>
    <w:p w:rsidR="008A6414" w:rsidRDefault="008A6414" w:rsidP="008A6414">
      <w:pPr>
        <w:pStyle w:val="BodyText"/>
        <w:spacing w:before="7"/>
        <w:rPr>
          <w:b/>
        </w:rPr>
      </w:pPr>
    </w:p>
    <w:p w:rsidR="008A6414" w:rsidRDefault="008A6414" w:rsidP="006A13B5">
      <w:pPr>
        <w:pStyle w:val="BodyText"/>
        <w:spacing w:before="1"/>
        <w:ind w:right="50" w:firstLine="720"/>
        <w:jc w:val="both"/>
      </w:pPr>
      <w:r>
        <w:t>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Ариља и Чајетине. Комунални отпад из града Ужица сакупља и довози ЈКП "Биоктош" Ужице. Из општине Косјерић комунални отпад сакупља и довози ЈКП "Елан" Косјерић. По налогу Министарства за заштиту животне средине у ЈКП "Дубоко" Ужице је у овом периоду допремљено 1.305,56 тона плутајућег отпада из Потпећког језера поред Прибоја.</w:t>
      </w:r>
    </w:p>
    <w:p w:rsidR="008A6414" w:rsidRPr="001A5C1A" w:rsidRDefault="008A6414" w:rsidP="001A5C1A">
      <w:pPr>
        <w:pStyle w:val="BodyText"/>
        <w:spacing w:before="90"/>
        <w:ind w:right="50" w:firstLine="720"/>
        <w:jc w:val="both"/>
      </w:pPr>
      <w:r>
        <w:t xml:space="preserve">Неке </w:t>
      </w:r>
      <w:r>
        <w:rPr>
          <w:spacing w:val="-4"/>
        </w:rPr>
        <w:t xml:space="preserve">од </w:t>
      </w:r>
      <w:r>
        <w:t>локалних самоуправа у систему Дубоко врше примарну селекцију отпада на месту</w:t>
      </w:r>
      <w:r>
        <w:rPr>
          <w:spacing w:val="-5"/>
        </w:rPr>
        <w:t xml:space="preserve"> </w:t>
      </w:r>
      <w:r>
        <w:t>настанка.</w:t>
      </w:r>
    </w:p>
    <w:p w:rsidR="008A6414" w:rsidRDefault="008A6414" w:rsidP="006A13B5">
      <w:pPr>
        <w:pStyle w:val="BodyText"/>
        <w:spacing w:before="222"/>
        <w:ind w:right="50" w:firstLine="720"/>
        <w:jc w:val="both"/>
      </w:pPr>
      <w:r>
        <w:t xml:space="preserve">На основу Одлуке </w:t>
      </w:r>
      <w:r>
        <w:rPr>
          <w:spacing w:val="-3"/>
        </w:rPr>
        <w:t xml:space="preserve">Управног </w:t>
      </w:r>
      <w:r>
        <w:t xml:space="preserve">одбора ЈКП "Дубоко" </w:t>
      </w:r>
      <w:r>
        <w:rPr>
          <w:spacing w:val="-4"/>
        </w:rPr>
        <w:t xml:space="preserve">Ужице </w:t>
      </w:r>
      <w:r>
        <w:t xml:space="preserve">бр. 93/4 </w:t>
      </w:r>
      <w:r>
        <w:rPr>
          <w:spacing w:val="-4"/>
        </w:rPr>
        <w:t xml:space="preserve">од </w:t>
      </w:r>
      <w:r>
        <w:t xml:space="preserve">25.12.2015. године, ради се </w:t>
      </w:r>
      <w:r>
        <w:rPr>
          <w:spacing w:val="-3"/>
        </w:rPr>
        <w:t xml:space="preserve">улазна </w:t>
      </w:r>
      <w:r>
        <w:t xml:space="preserve">контрола квалитета примарно селектованог отпада. У складу са тим, у првих шест месеци 2021. године, признато је 1,247,15 тона, што је 55,82% </w:t>
      </w:r>
      <w:r>
        <w:rPr>
          <w:spacing w:val="-4"/>
        </w:rPr>
        <w:t>од</w:t>
      </w:r>
      <w:r>
        <w:rPr>
          <w:spacing w:val="-39"/>
        </w:rPr>
        <w:t xml:space="preserve"> </w:t>
      </w:r>
      <w:r>
        <w:t xml:space="preserve">укупно пријављене </w:t>
      </w:r>
      <w:r>
        <w:rPr>
          <w:spacing w:val="-3"/>
        </w:rPr>
        <w:t xml:space="preserve">количине </w:t>
      </w:r>
      <w:r>
        <w:t xml:space="preserve">примарно селектованог отпада </w:t>
      </w:r>
      <w:r>
        <w:rPr>
          <w:spacing w:val="-3"/>
        </w:rPr>
        <w:t xml:space="preserve">која </w:t>
      </w:r>
      <w:r>
        <w:t xml:space="preserve">износи 2.234,35 тона. Због високог нивоа нечистоћа (зеленог отпада, грађевинског отпада, </w:t>
      </w:r>
      <w:r>
        <w:rPr>
          <w:spacing w:val="-3"/>
        </w:rPr>
        <w:t xml:space="preserve">кухињског </w:t>
      </w:r>
      <w:r>
        <w:t xml:space="preserve">отпада, влаге, пиљевине, земље, пепела и сл.) није признато као примарно селектовани отпад 505,14 тона из града </w:t>
      </w:r>
      <w:r>
        <w:rPr>
          <w:spacing w:val="-3"/>
        </w:rPr>
        <w:t xml:space="preserve">Чачка, </w:t>
      </w:r>
      <w:r>
        <w:t xml:space="preserve">345,82 тона из града </w:t>
      </w:r>
      <w:r>
        <w:rPr>
          <w:spacing w:val="-4"/>
        </w:rPr>
        <w:t xml:space="preserve">Ужица, </w:t>
      </w:r>
      <w:r>
        <w:t>76,22 тона из општине Бајина Башта, 52,54 тона из општине Ариља и 7,48 тоне из општине</w:t>
      </w:r>
      <w:r>
        <w:rPr>
          <w:spacing w:val="-13"/>
        </w:rPr>
        <w:t xml:space="preserve"> </w:t>
      </w:r>
      <w:r>
        <w:t>Ивањица.</w:t>
      </w:r>
    </w:p>
    <w:p w:rsidR="008A6414" w:rsidRPr="00C40F1B" w:rsidRDefault="008A6414" w:rsidP="008A6414">
      <w:pPr>
        <w:pStyle w:val="BodyText"/>
        <w:spacing w:before="2"/>
        <w:rPr>
          <w:b/>
          <w:sz w:val="21"/>
        </w:rPr>
      </w:pPr>
    </w:p>
    <w:p w:rsidR="008A6414" w:rsidRDefault="008A6414" w:rsidP="006A13B5">
      <w:pPr>
        <w:pStyle w:val="BodyText"/>
        <w:spacing w:before="1"/>
        <w:jc w:val="both"/>
      </w:pPr>
      <w:r>
        <w:t>На претоварним местима нема заосталог непревезеног отпада.</w:t>
      </w:r>
    </w:p>
    <w:p w:rsidR="008A6414" w:rsidRPr="00466E7B" w:rsidRDefault="008A6414" w:rsidP="003C716D">
      <w:pPr>
        <w:pStyle w:val="BodyText"/>
        <w:tabs>
          <w:tab w:val="left" w:pos="9356"/>
        </w:tabs>
        <w:ind w:right="50" w:firstLine="720"/>
        <w:jc w:val="both"/>
      </w:pPr>
      <w:r>
        <w:t xml:space="preserve">У првих шест месеца 2021. године у односу на исти период 2020. годину примљено је 3.582,72 тона више комуналног отпада. У истом периоду третирано је 719,31 тона комуналног отпада мање, а депоновано 4.608,83 тона више. У центру за секундарну селекцију отпада издвојено је 1,094.24 тона мање секундарних сировина и лаке фракције. На даљи третман отпремљено је 1,085,58,34 тона мање. У извештајном периоду 2021. године проценат селектованог отпада у односу на примљени био је 7,96%, а у истом </w:t>
      </w:r>
      <w:r>
        <w:lastRenderedPageBreak/>
        <w:t>периоду 2020. години 11,17%.</w:t>
      </w:r>
    </w:p>
    <w:p w:rsidR="008A6414" w:rsidRDefault="008A6414" w:rsidP="00A94484">
      <w:pPr>
        <w:pStyle w:val="BodyText"/>
        <w:spacing w:before="174"/>
        <w:ind w:right="50" w:firstLine="720"/>
        <w:jc w:val="both"/>
      </w:pPr>
      <w:r>
        <w:t>Проценат селектованог отпада је мањи у односу на исти период 2020. године због застоја у радy цементне индустрије која преузима селектовани материјал и учесталијег коришћења боловања радника у центру за селекцију отпада.</w:t>
      </w:r>
    </w:p>
    <w:p w:rsidR="008A6414" w:rsidRPr="001A5C1A" w:rsidRDefault="008A6414" w:rsidP="001A5C1A">
      <w:pPr>
        <w:pStyle w:val="BodyText"/>
        <w:ind w:right="50" w:firstLine="720"/>
        <w:jc w:val="both"/>
        <w:rPr>
          <w:b/>
          <w:sz w:val="26"/>
        </w:rPr>
      </w:pPr>
      <w:r>
        <w:t xml:space="preserve">У извештајном периоду запослени у ЈКП </w:t>
      </w:r>
      <w:r>
        <w:rPr>
          <w:spacing w:val="-3"/>
        </w:rPr>
        <w:t xml:space="preserve">"Дубоко" </w:t>
      </w:r>
      <w:r>
        <w:rPr>
          <w:spacing w:val="-5"/>
        </w:rPr>
        <w:t xml:space="preserve">Ужице </w:t>
      </w:r>
      <w:r>
        <w:t xml:space="preserve">су знатно више користили боловање по више основа у односу на исти период 2020. </w:t>
      </w:r>
      <w:r w:rsidR="001A5C1A">
        <w:t>г</w:t>
      </w:r>
      <w:r>
        <w:t>одине</w:t>
      </w:r>
      <w:r w:rsidR="001A5C1A">
        <w:t>.</w:t>
      </w:r>
    </w:p>
    <w:p w:rsidR="008A6414" w:rsidRDefault="008A6414" w:rsidP="00A94484">
      <w:pPr>
        <w:pStyle w:val="BodyText"/>
        <w:spacing w:before="150"/>
        <w:ind w:right="50" w:firstLine="721"/>
        <w:jc w:val="both"/>
      </w:pPr>
      <w:r>
        <w:t>Одлагање отпада се врши на четвртој етажи према инструкцијама везаним за стабилност постојећег тела депоније. На дан 30. јуна 2021. године процењена ангажована кубатура тела депоније је 580.000 m³.</w:t>
      </w:r>
    </w:p>
    <w:p w:rsidR="008A6414" w:rsidRDefault="008A6414" w:rsidP="00A94484">
      <w:pPr>
        <w:pStyle w:val="BodyText"/>
        <w:ind w:right="50" w:firstLine="721"/>
        <w:jc w:val="both"/>
      </w:pPr>
      <w:r>
        <w:t xml:space="preserve">У извештајном </w:t>
      </w:r>
      <w:r>
        <w:rPr>
          <w:spacing w:val="-4"/>
        </w:rPr>
        <w:t>периоду,</w:t>
      </w:r>
      <w:r>
        <w:rPr>
          <w:spacing w:val="52"/>
        </w:rPr>
        <w:t xml:space="preserve"> </w:t>
      </w:r>
      <w:r>
        <w:t xml:space="preserve">06.01.2021. године, завршена је реализација пројекта SUBREC </w:t>
      </w:r>
      <w:r>
        <w:rPr>
          <w:spacing w:val="-3"/>
        </w:rPr>
        <w:t xml:space="preserve">који </w:t>
      </w:r>
      <w:r>
        <w:t xml:space="preserve">је финансиран из средстава </w:t>
      </w:r>
      <w:r>
        <w:rPr>
          <w:spacing w:val="-9"/>
        </w:rPr>
        <w:t xml:space="preserve">IPA </w:t>
      </w:r>
      <w:r>
        <w:t xml:space="preserve">фонда. Отпад из канти, </w:t>
      </w:r>
      <w:r>
        <w:rPr>
          <w:spacing w:val="-3"/>
        </w:rPr>
        <w:t xml:space="preserve">које </w:t>
      </w:r>
      <w:r>
        <w:t xml:space="preserve">су подељене у оквиру SUBREC пројекта допрема се у Регионални центар за управљање отпадом "Дубоко" </w:t>
      </w:r>
      <w:r>
        <w:rPr>
          <w:spacing w:val="-5"/>
        </w:rPr>
        <w:t xml:space="preserve">Ужице </w:t>
      </w:r>
      <w:r>
        <w:rPr>
          <w:spacing w:val="-4"/>
        </w:rPr>
        <w:t xml:space="preserve">од </w:t>
      </w:r>
      <w:r>
        <w:t xml:space="preserve">25. фебруара 2020. године. До 30. јуна 2021. године укупна количина допремљене суве фракције износи 360.980 килограма. Од тога је 40% рециклабилних сировина, док је 60% лака фракција </w:t>
      </w:r>
      <w:r>
        <w:rPr>
          <w:spacing w:val="-3"/>
        </w:rPr>
        <w:t xml:space="preserve">која </w:t>
      </w:r>
      <w:r>
        <w:t xml:space="preserve">се користи у цементној индустрији. Отпад </w:t>
      </w:r>
      <w:r>
        <w:rPr>
          <w:spacing w:val="-4"/>
        </w:rPr>
        <w:t xml:space="preserve">који </w:t>
      </w:r>
      <w:r>
        <w:t>се сакупи из пројекта SUBREC не завршава на телу депоније.</w:t>
      </w:r>
    </w:p>
    <w:p w:rsidR="008A6414" w:rsidRDefault="008A6414" w:rsidP="00A94484">
      <w:pPr>
        <w:pStyle w:val="BodyText"/>
        <w:spacing w:before="1"/>
        <w:ind w:right="50" w:firstLine="720"/>
        <w:jc w:val="both"/>
      </w:pPr>
      <w:r>
        <w:t>У оквиру овог пројекта сакупљено је и допремљено у Регионални центар за управљање отпадом "Дубоко" Ужице 14.940 килограма амбалажног стакла из жутих контејнера.</w:t>
      </w:r>
    </w:p>
    <w:p w:rsidR="008A6414" w:rsidRDefault="008A6414" w:rsidP="00A94484">
      <w:pPr>
        <w:pStyle w:val="BodyText"/>
        <w:spacing w:before="107"/>
        <w:ind w:right="50" w:firstLine="720"/>
        <w:jc w:val="both"/>
      </w:pPr>
      <w:r>
        <w:t xml:space="preserve">У оквиру програма прекограничне сарадње Србија – Босна и Херцеговина, у сарадњи са "Регионалном развојном агенцијом Златибор" </w:t>
      </w:r>
      <w:r>
        <w:rPr>
          <w:spacing w:val="-4"/>
        </w:rPr>
        <w:t xml:space="preserve">Ужице, </w:t>
      </w:r>
      <w:r>
        <w:t xml:space="preserve">припремљен је и </w:t>
      </w:r>
      <w:r>
        <w:rPr>
          <w:spacing w:val="-3"/>
        </w:rPr>
        <w:t xml:space="preserve">предат </w:t>
      </w:r>
      <w:r>
        <w:t xml:space="preserve">на оцену предлог пројекта вeзан за успостављање система управљања кабастим отпадом на територији градова </w:t>
      </w:r>
      <w:r>
        <w:rPr>
          <w:spacing w:val="-5"/>
        </w:rPr>
        <w:t xml:space="preserve">Ужица </w:t>
      </w:r>
      <w:r>
        <w:t xml:space="preserve">и </w:t>
      </w:r>
      <w:r>
        <w:rPr>
          <w:spacing w:val="-4"/>
        </w:rPr>
        <w:t xml:space="preserve">Тузле </w:t>
      </w:r>
      <w:r>
        <w:t xml:space="preserve">(Bulky </w:t>
      </w:r>
      <w:r>
        <w:rPr>
          <w:spacing w:val="-5"/>
        </w:rPr>
        <w:t xml:space="preserve">Waste </w:t>
      </w:r>
      <w:r>
        <w:t xml:space="preserve">Less). Пројекат је одобрен и </w:t>
      </w:r>
      <w:r>
        <w:rPr>
          <w:spacing w:val="-3"/>
        </w:rPr>
        <w:t xml:space="preserve">уговор </w:t>
      </w:r>
      <w:r>
        <w:t>са донатором је потписан 29.12.2020. године. Реализација пројекта је отпoчела 01.03.2021. године, а предвиђено време трајања пројекта је 18</w:t>
      </w:r>
      <w:r>
        <w:rPr>
          <w:spacing w:val="-20"/>
        </w:rPr>
        <w:t xml:space="preserve"> </w:t>
      </w:r>
      <w:r>
        <w:t>месеци.</w:t>
      </w:r>
    </w:p>
    <w:p w:rsidR="008A6414" w:rsidRDefault="008A6414" w:rsidP="00A94484">
      <w:pPr>
        <w:pStyle w:val="BodyText"/>
        <w:spacing w:before="1"/>
        <w:ind w:right="50" w:firstLine="720"/>
        <w:jc w:val="both"/>
      </w:pPr>
      <w:r>
        <w:t>Водећи апликант на пројекту је ЈКП "Дубоко" Ужице, а партнери на пројекту су ЈКП "Комуналац" Тузла и "Центар за екологију и енергију" из Тузле.</w:t>
      </w:r>
    </w:p>
    <w:p w:rsidR="008A6414" w:rsidRDefault="008A6414" w:rsidP="00A94484">
      <w:pPr>
        <w:pStyle w:val="BodyText"/>
        <w:ind w:right="50" w:firstLine="720"/>
        <w:jc w:val="both"/>
      </w:pPr>
      <w:r>
        <w:t>Средства из ИПА фонда биће искоришћена за набавку неопходне опреме (2 шредера за ситњење кабастог отпада, 40 контејнера за размештај по насељима два града). Паралелно са активностима техничког карактера, планиране су и активности везане за информативно промотивну кампању.</w:t>
      </w:r>
    </w:p>
    <w:p w:rsidR="008A6414" w:rsidRDefault="008A6414" w:rsidP="00A94484">
      <w:pPr>
        <w:pStyle w:val="BodyText"/>
        <w:ind w:right="50" w:firstLine="720"/>
        <w:jc w:val="both"/>
      </w:pPr>
      <w:r>
        <w:t>У извештајном периоду предузеће је остварило губитак у износу од 14.195.537 динара. Садашња цена депоновања отпада на коју су оснивачи дали сагласност није довољна за покриће оперативних трошкова пословања што директно има за последицу исказивање губитка у пословним књигама предузећа.</w:t>
      </w:r>
    </w:p>
    <w:p w:rsidR="00466E7B" w:rsidRPr="00466E7B" w:rsidRDefault="00466E7B" w:rsidP="008A6414">
      <w:pPr>
        <w:pStyle w:val="BodyText"/>
        <w:rPr>
          <w:sz w:val="20"/>
        </w:rPr>
      </w:pPr>
    </w:p>
    <w:p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rsidR="008A6414" w:rsidRPr="001A5C1A" w:rsidRDefault="008A6414" w:rsidP="008A6414">
      <w:pPr>
        <w:pStyle w:val="BodyText"/>
        <w:spacing w:before="3"/>
        <w:rPr>
          <w:b/>
          <w:sz w:val="27"/>
        </w:rPr>
      </w:pPr>
    </w:p>
    <w:p w:rsidR="008A6414" w:rsidRDefault="008A6414" w:rsidP="00A94484">
      <w:pPr>
        <w:pStyle w:val="BodyText"/>
        <w:ind w:right="50" w:firstLine="721"/>
        <w:jc w:val="both"/>
      </w:pPr>
      <w:r>
        <w:t>Пословне приходе чине приходи од депоновања, приходи од продаје селектованог отпада и остали пословни приходи.</w:t>
      </w:r>
    </w:p>
    <w:p w:rsidR="008A6414" w:rsidRDefault="008A6414" w:rsidP="00A94484">
      <w:pPr>
        <w:pStyle w:val="BodyText"/>
        <w:ind w:right="50" w:firstLine="721"/>
        <w:jc w:val="both"/>
      </w:pPr>
      <w:r>
        <w:t>Приходи од депоновања у директној су вези са количином допремљеног отпада. Наведени приходи умањени су за вредност признатог примарно селектованог отпада. У извештајном периоду, по налогу Министарства за заштиту животне средине, збринут је плутајући отпад са Потпећког језера, што је утицало на повећање прихода од депоновања отпада.</w:t>
      </w:r>
    </w:p>
    <w:p w:rsidR="008A6414" w:rsidRDefault="008A6414" w:rsidP="00A94484">
      <w:pPr>
        <w:pStyle w:val="BodyText"/>
        <w:ind w:right="50" w:firstLine="538"/>
        <w:jc w:val="both"/>
      </w:pPr>
      <w:r>
        <w:rPr>
          <w:spacing w:val="-3"/>
        </w:rPr>
        <w:lastRenderedPageBreak/>
        <w:t xml:space="preserve">Приходи </w:t>
      </w:r>
      <w:r>
        <w:rPr>
          <w:spacing w:val="-4"/>
        </w:rPr>
        <w:t xml:space="preserve">од </w:t>
      </w:r>
      <w:r>
        <w:t>продаје селектованог отпада нису остварени у планираном износу због чињенице да се и даље већински допрема примарно неселектован отпад. Из таквог отпада много је теже издвојити квалитетне материјале прихватљиве за потенцијалне купце.</w:t>
      </w:r>
      <w:r>
        <w:rPr>
          <w:spacing w:val="-25"/>
        </w:rPr>
        <w:t xml:space="preserve"> </w:t>
      </w:r>
      <w:r>
        <w:t xml:space="preserve">Поред неадекватне морфологије примљеног отпада на висину исказаних </w:t>
      </w:r>
      <w:r>
        <w:rPr>
          <w:spacing w:val="-3"/>
        </w:rPr>
        <w:t xml:space="preserve">прихода </w:t>
      </w:r>
      <w:r>
        <w:t>утицала је и цена селектованог отпада на</w:t>
      </w:r>
      <w:r>
        <w:rPr>
          <w:spacing w:val="-3"/>
        </w:rPr>
        <w:t xml:space="preserve"> </w:t>
      </w:r>
      <w:r>
        <w:rPr>
          <w:spacing w:val="-4"/>
        </w:rPr>
        <w:t>тржишту.</w:t>
      </w:r>
    </w:p>
    <w:p w:rsidR="008A6414" w:rsidRDefault="008A6414" w:rsidP="00A94484">
      <w:pPr>
        <w:pStyle w:val="BodyText"/>
        <w:ind w:right="50" w:firstLine="721"/>
        <w:jc w:val="both"/>
      </w:pPr>
      <w:r>
        <w:t xml:space="preserve">Финансијски </w:t>
      </w:r>
      <w:r>
        <w:rPr>
          <w:spacing w:val="-3"/>
        </w:rPr>
        <w:t xml:space="preserve">приходи </w:t>
      </w:r>
      <w:r>
        <w:t xml:space="preserve">односе се на камате за средства по виђењу и средства орочена </w:t>
      </w:r>
      <w:r>
        <w:rPr>
          <w:spacing w:val="-7"/>
        </w:rPr>
        <w:t xml:space="preserve">код </w:t>
      </w:r>
      <w:r>
        <w:t xml:space="preserve">банке као и </w:t>
      </w:r>
      <w:r>
        <w:rPr>
          <w:spacing w:val="-3"/>
        </w:rPr>
        <w:t xml:space="preserve">камате </w:t>
      </w:r>
      <w:r>
        <w:t>наплаћене у извршним</w:t>
      </w:r>
      <w:r>
        <w:rPr>
          <w:spacing w:val="-1"/>
        </w:rPr>
        <w:t xml:space="preserve"> </w:t>
      </w:r>
      <w:r>
        <w:t>поступцима.</w:t>
      </w:r>
    </w:p>
    <w:p w:rsidR="008A6414" w:rsidRDefault="008A6414" w:rsidP="00A94484">
      <w:pPr>
        <w:pStyle w:val="BodyText"/>
        <w:spacing w:before="1"/>
        <w:ind w:right="50" w:firstLine="538"/>
        <w:jc w:val="both"/>
      </w:pPr>
      <w:r>
        <w:t xml:space="preserve">Остали приходи у највећем делу се односе на наплаћена отписана потраживања у претходној </w:t>
      </w:r>
      <w:r>
        <w:rPr>
          <w:spacing w:val="-3"/>
        </w:rPr>
        <w:t xml:space="preserve">години. </w:t>
      </w:r>
      <w:r>
        <w:t xml:space="preserve">У 2021. </w:t>
      </w:r>
      <w:r>
        <w:rPr>
          <w:spacing w:val="-3"/>
        </w:rPr>
        <w:t xml:space="preserve">години </w:t>
      </w:r>
      <w:r>
        <w:t xml:space="preserve">постигнути су споразуми о начину и динамици измирења обавеза (репрограм дуга) по основу испостављених фактура за услуге ЈКП "Дубоко" </w:t>
      </w:r>
      <w:r>
        <w:rPr>
          <w:spacing w:val="-5"/>
        </w:rPr>
        <w:t xml:space="preserve">Ужице </w:t>
      </w:r>
      <w:r>
        <w:t xml:space="preserve">са ЈКП "Комуналац" Чачак и ЈКП "Зелен" Ариље кроз годишње </w:t>
      </w:r>
      <w:r>
        <w:rPr>
          <w:spacing w:val="-5"/>
        </w:rPr>
        <w:t xml:space="preserve">Уговоре </w:t>
      </w:r>
      <w:r>
        <w:t xml:space="preserve">о одлагању и начину наплате услуге транспорта, пријема, третмана и одлагања комуналног отпада. Потписници су се обавезали да поштују динамику рата из </w:t>
      </w:r>
      <w:r>
        <w:rPr>
          <w:spacing w:val="-2"/>
        </w:rPr>
        <w:t xml:space="preserve">споразума </w:t>
      </w:r>
      <w:r>
        <w:t>и измирују</w:t>
      </w:r>
      <w:r w:rsidR="00466E7B">
        <w:t xml:space="preserve"> </w:t>
      </w:r>
      <w:r>
        <w:t>текуће фактуре за услугу у року од 60 дана.</w:t>
      </w:r>
    </w:p>
    <w:p w:rsidR="008A6414" w:rsidRDefault="008A6414" w:rsidP="00A94484">
      <w:pPr>
        <w:pStyle w:val="BodyText"/>
        <w:ind w:right="50" w:firstLine="540"/>
        <w:jc w:val="both"/>
      </w:pPr>
      <w:r>
        <w:t xml:space="preserve">Пословни </w:t>
      </w:r>
      <w:r>
        <w:rPr>
          <w:spacing w:val="-3"/>
        </w:rPr>
        <w:t xml:space="preserve">расходи </w:t>
      </w:r>
      <w:r>
        <w:t xml:space="preserve">реализовани су у мањем износу </w:t>
      </w:r>
      <w:r>
        <w:rPr>
          <w:spacing w:val="-4"/>
        </w:rPr>
        <w:t xml:space="preserve">од </w:t>
      </w:r>
      <w:r>
        <w:rPr>
          <w:spacing w:val="-3"/>
        </w:rPr>
        <w:t xml:space="preserve">планираног. </w:t>
      </w:r>
      <w:r>
        <w:t xml:space="preserve">У највећој мери то је последица реализације набавки у складу са финансијским могућностима предузећа као и уговарања нижих цена </w:t>
      </w:r>
      <w:r>
        <w:rPr>
          <w:spacing w:val="-4"/>
        </w:rPr>
        <w:t xml:space="preserve">од </w:t>
      </w:r>
      <w:r>
        <w:t>планираних кроз поступке јавних</w:t>
      </w:r>
      <w:r>
        <w:rPr>
          <w:spacing w:val="-8"/>
        </w:rPr>
        <w:t xml:space="preserve"> </w:t>
      </w:r>
      <w:r>
        <w:t>набавки.</w:t>
      </w:r>
    </w:p>
    <w:p w:rsidR="00C40F1B" w:rsidRPr="00C40F1B" w:rsidRDefault="008A6414" w:rsidP="00C40F1B">
      <w:pPr>
        <w:pStyle w:val="BodyText"/>
        <w:ind w:right="50" w:firstLine="540"/>
        <w:jc w:val="both"/>
      </w:pPr>
      <w:r>
        <w:t>Остали расходи се највећим делом односе на трошкове пореза на приход о</w:t>
      </w:r>
      <w:r w:rsidR="00C40F1B">
        <w:t>д продаје секунадарних сировина.</w:t>
      </w:r>
    </w:p>
    <w:p w:rsidR="00C40F1B" w:rsidRDefault="00C40F1B" w:rsidP="008A6414">
      <w:pPr>
        <w:pStyle w:val="BodyText"/>
        <w:spacing w:before="7"/>
        <w:rPr>
          <w:sz w:val="23"/>
        </w:rPr>
      </w:pPr>
    </w:p>
    <w:p w:rsidR="00C40F1B" w:rsidRPr="00C40F1B" w:rsidRDefault="00C40F1B" w:rsidP="008A6414">
      <w:pPr>
        <w:pStyle w:val="BodyText"/>
        <w:spacing w:before="7"/>
        <w:rPr>
          <w:sz w:val="23"/>
        </w:rPr>
      </w:pPr>
    </w:p>
    <w:p w:rsidR="008A6414" w:rsidRDefault="008A6414" w:rsidP="006B7628">
      <w:pPr>
        <w:pStyle w:val="Heading3"/>
        <w:numPr>
          <w:ilvl w:val="1"/>
          <w:numId w:val="13"/>
        </w:numPr>
        <w:tabs>
          <w:tab w:val="left" w:pos="1985"/>
        </w:tabs>
        <w:spacing w:before="1"/>
        <w:ind w:left="1418"/>
      </w:pPr>
      <w:r>
        <w:t>БИЛАНС</w:t>
      </w:r>
      <w:r>
        <w:rPr>
          <w:spacing w:val="-1"/>
        </w:rPr>
        <w:t xml:space="preserve"> </w:t>
      </w:r>
      <w:r>
        <w:rPr>
          <w:spacing w:val="-3"/>
        </w:rPr>
        <w:t>СТАЊА</w:t>
      </w:r>
    </w:p>
    <w:p w:rsidR="008A6414" w:rsidRDefault="008A6414" w:rsidP="008A6414">
      <w:pPr>
        <w:pStyle w:val="BodyText"/>
        <w:spacing w:before="2"/>
        <w:rPr>
          <w:b/>
        </w:rPr>
      </w:pPr>
    </w:p>
    <w:p w:rsidR="008A6414" w:rsidRDefault="008A6414" w:rsidP="00A94484">
      <w:pPr>
        <w:pStyle w:val="BodyText"/>
        <w:spacing w:before="90"/>
        <w:ind w:right="4" w:firstLine="720"/>
        <w:jc w:val="both"/>
      </w:pPr>
      <w:r>
        <w:t>Позиција из биланса стања, уписани а неуплаћени капитал и стална имовина, реализована је у мањем износу од планираног због кашњења у реализацији радова на стабилизацији и проширењу тела депоније.</w:t>
      </w:r>
    </w:p>
    <w:p w:rsidR="008A6414" w:rsidRDefault="008A6414" w:rsidP="00A94484">
      <w:pPr>
        <w:pStyle w:val="BodyText"/>
        <w:ind w:right="4" w:firstLine="721"/>
        <w:jc w:val="both"/>
      </w:pPr>
      <w:r>
        <w:t>Стање залиха материјала је веће од планираног због неутрошеног материјала до краја извештајног периода у складу са планом.</w:t>
      </w:r>
    </w:p>
    <w:p w:rsidR="00C40F1B" w:rsidRPr="00C40F1B" w:rsidRDefault="008A6414" w:rsidP="00C40F1B">
      <w:pPr>
        <w:pStyle w:val="BodyText"/>
        <w:ind w:right="4" w:firstLine="720"/>
        <w:jc w:val="both"/>
      </w:pPr>
      <w:r>
        <w:t>Исказана краткорочна потраживања су већа од  планираних због потписаних уговора о другачијој динамици измирења доспелих обавеза. Новчана средства су исказана у већем износу од планираног због нереализованих планираних инвестиција. Поменут</w:t>
      </w:r>
      <w:r w:rsidR="00C40F1B">
        <w:t>а средства су орочена код банке.</w:t>
      </w:r>
    </w:p>
    <w:p w:rsidR="00C40F1B" w:rsidRDefault="00C40F1B" w:rsidP="008A6414">
      <w:pPr>
        <w:pStyle w:val="BodyText"/>
        <w:spacing w:before="8"/>
        <w:rPr>
          <w:sz w:val="21"/>
        </w:rPr>
      </w:pPr>
    </w:p>
    <w:p w:rsidR="00C40F1B" w:rsidRDefault="00C40F1B" w:rsidP="008A6414">
      <w:pPr>
        <w:pStyle w:val="BodyText"/>
        <w:spacing w:before="8"/>
        <w:rPr>
          <w:sz w:val="21"/>
        </w:rPr>
      </w:pPr>
    </w:p>
    <w:p w:rsidR="008A6414" w:rsidRPr="001A5C1A" w:rsidRDefault="008A6414" w:rsidP="008A6414">
      <w:pPr>
        <w:pStyle w:val="Heading3"/>
        <w:numPr>
          <w:ilvl w:val="1"/>
          <w:numId w:val="13"/>
        </w:numPr>
        <w:tabs>
          <w:tab w:val="left" w:pos="1418"/>
        </w:tabs>
        <w:spacing w:before="76"/>
        <w:ind w:left="1276"/>
      </w:pPr>
      <w:r>
        <w:t>ИЗВЕШТАЈ О ТОКОВИМА</w:t>
      </w:r>
      <w:r>
        <w:rPr>
          <w:spacing w:val="-7"/>
        </w:rPr>
        <w:t xml:space="preserve"> </w:t>
      </w:r>
      <w:r>
        <w:t>ГОТОВИНЕ</w:t>
      </w:r>
    </w:p>
    <w:p w:rsidR="008A6414" w:rsidRDefault="008A6414" w:rsidP="008A6414">
      <w:pPr>
        <w:pStyle w:val="BodyText"/>
        <w:spacing w:before="8"/>
        <w:rPr>
          <w:b/>
          <w:sz w:val="27"/>
        </w:rPr>
      </w:pPr>
    </w:p>
    <w:p w:rsidR="008A6414" w:rsidRDefault="008A6414" w:rsidP="00A94484">
      <w:pPr>
        <w:pStyle w:val="BodyText"/>
        <w:ind w:right="4" w:firstLine="721"/>
        <w:jc w:val="both"/>
      </w:pPr>
      <w:r>
        <w:t>Прилив готовине из активности инвестирања се односи на камате за средства по виђењу и средства орочена код банке као и камате наплаћене у извршним поступцима.</w:t>
      </w:r>
    </w:p>
    <w:p w:rsidR="008A6414" w:rsidRDefault="008A6414" w:rsidP="00A94484">
      <w:pPr>
        <w:pStyle w:val="BodyText"/>
        <w:ind w:right="4" w:firstLine="600"/>
        <w:jc w:val="both"/>
      </w:pPr>
      <w:r>
        <w:t>Одлив готовине из активности инвестирања и прилив готовине из активности финансирања знатно одступају од планираних због кашњења у реализацији радова на стабилизацији и проширењу тела депоније.</w:t>
      </w:r>
    </w:p>
    <w:p w:rsidR="00C40F1B" w:rsidRDefault="008A6414" w:rsidP="00C40F1B">
      <w:pPr>
        <w:pStyle w:val="BodyText"/>
        <w:ind w:right="4" w:firstLine="538"/>
        <w:jc w:val="both"/>
      </w:pPr>
      <w:r>
        <w:t>Готовина на крају обрачунског периода је већа у односу на планиране вредности. Од укупног износа од 164.478.669 динара, 127.000.000 динара се односи на орочена средства код банке за планиране инвестиције које нису реализоване у 2020. и 2021. години.</w:t>
      </w:r>
    </w:p>
    <w:p w:rsidR="00C40F1B" w:rsidRPr="00C40F1B" w:rsidRDefault="00C40F1B" w:rsidP="00C40F1B">
      <w:pPr>
        <w:pStyle w:val="BodyText"/>
        <w:ind w:right="4" w:firstLine="538"/>
        <w:jc w:val="both"/>
      </w:pPr>
    </w:p>
    <w:p w:rsidR="00C40F1B" w:rsidRPr="00C40F1B" w:rsidRDefault="00C40F1B" w:rsidP="008A6414">
      <w:pPr>
        <w:pStyle w:val="BodyText"/>
        <w:spacing w:before="10"/>
        <w:rPr>
          <w:sz w:val="22"/>
        </w:rPr>
      </w:pPr>
    </w:p>
    <w:p w:rsidR="008A6414" w:rsidRDefault="008A6414" w:rsidP="006B7628">
      <w:pPr>
        <w:pStyle w:val="Heading3"/>
        <w:numPr>
          <w:ilvl w:val="1"/>
          <w:numId w:val="13"/>
        </w:numPr>
        <w:tabs>
          <w:tab w:val="left" w:pos="1560"/>
        </w:tabs>
        <w:ind w:left="1134"/>
      </w:pPr>
      <w:r>
        <w:lastRenderedPageBreak/>
        <w:t>ТРОШКОВИ</w:t>
      </w:r>
      <w:r w:rsidRPr="00C40F1B">
        <w:rPr>
          <w:spacing w:val="-2"/>
        </w:rPr>
        <w:t xml:space="preserve"> </w:t>
      </w:r>
      <w:r>
        <w:t>ЗАПОСЛЕНИХ</w:t>
      </w:r>
    </w:p>
    <w:p w:rsidR="008A6414" w:rsidRDefault="008A6414" w:rsidP="008A6414">
      <w:pPr>
        <w:pStyle w:val="BodyText"/>
        <w:spacing w:before="9"/>
        <w:rPr>
          <w:b/>
          <w:sz w:val="23"/>
        </w:rPr>
      </w:pPr>
    </w:p>
    <w:p w:rsidR="008A6414" w:rsidRDefault="008A6414" w:rsidP="00A94484">
      <w:pPr>
        <w:pStyle w:val="BodyText"/>
        <w:ind w:right="4" w:firstLine="721"/>
        <w:jc w:val="both"/>
      </w:pPr>
      <w:r>
        <w:t>Трошкови зарада, накнада зарада запослених и чланова управе обрачунати у периоду од 01.01.2021. до 30.06.2021. години, у складу су са важећим законским прописима и актима предузећа.</w:t>
      </w:r>
    </w:p>
    <w:p w:rsidR="00C40F1B" w:rsidRPr="001A5C1A" w:rsidRDefault="00C40F1B" w:rsidP="008A6414">
      <w:pPr>
        <w:pStyle w:val="BodyText"/>
        <w:spacing w:before="8"/>
        <w:rPr>
          <w:b/>
          <w:sz w:val="23"/>
        </w:rPr>
      </w:pPr>
    </w:p>
    <w:p w:rsidR="008A6414" w:rsidRDefault="008A6414" w:rsidP="00A94484">
      <w:pPr>
        <w:pStyle w:val="BodyText"/>
        <w:tabs>
          <w:tab w:val="left" w:pos="9214"/>
        </w:tabs>
        <w:ind w:right="4" w:firstLine="720"/>
        <w:jc w:val="both"/>
      </w:pPr>
      <w:r>
        <w:t xml:space="preserve">У оквиру осталих накнада трошкова запосленима и осталим физичким лицима исказана је и отпремнина за одлазак у </w:t>
      </w:r>
      <w:r>
        <w:rPr>
          <w:spacing w:val="-4"/>
        </w:rPr>
        <w:t xml:space="preserve">пензију. </w:t>
      </w:r>
      <w:r>
        <w:t xml:space="preserve">Реализација не прелази планирану вредност на годишњем </w:t>
      </w:r>
      <w:r>
        <w:rPr>
          <w:spacing w:val="-7"/>
        </w:rPr>
        <w:t>нивоу.</w:t>
      </w:r>
    </w:p>
    <w:p w:rsidR="008A6414" w:rsidRPr="00C40F1B" w:rsidRDefault="008A6414" w:rsidP="008A6414">
      <w:pPr>
        <w:pStyle w:val="BodyText"/>
        <w:rPr>
          <w:sz w:val="26"/>
        </w:rPr>
      </w:pPr>
    </w:p>
    <w:p w:rsidR="008A6414" w:rsidRDefault="008A6414" w:rsidP="008A6414">
      <w:pPr>
        <w:pStyle w:val="BodyText"/>
        <w:spacing w:before="3"/>
        <w:rPr>
          <w:sz w:val="21"/>
        </w:rPr>
      </w:pPr>
    </w:p>
    <w:p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rsidR="008A6414" w:rsidRDefault="008A6414" w:rsidP="008A6414">
      <w:pPr>
        <w:pStyle w:val="BodyText"/>
        <w:spacing w:before="9"/>
        <w:rPr>
          <w:b/>
          <w:sz w:val="23"/>
        </w:rPr>
      </w:pPr>
    </w:p>
    <w:p w:rsidR="008A6414" w:rsidRDefault="008A6414" w:rsidP="00A94484">
      <w:pPr>
        <w:pStyle w:val="BodyText"/>
        <w:ind w:right="4" w:firstLine="720"/>
        <w:jc w:val="both"/>
      </w:pPr>
      <w:r>
        <w:t>Укупан број запослених у ЈКП "Дубоко" Ужице на дан 30.06.2021. године је 89 од чега на неодређено време 75 запослених, а 14 запослених на одређено време. У овом извештајном периоду два запослена су засновала радни однос на неодређено време на основу Закључка Комисије за давање сагласности за ново запошљавање и додатно радно ангажовање код корисника јавних средстава Министарства државне управе и локалне самоуправе Број 112-01-00711/2021-24 од 9. априла 2021. године. Један запослени је именован на јавну функцију због чега му радни однос мирује до престанка мандата.</w:t>
      </w:r>
    </w:p>
    <w:p w:rsidR="008A6414" w:rsidRDefault="008A6414" w:rsidP="008A6414">
      <w:pPr>
        <w:pStyle w:val="BodyText"/>
        <w:rPr>
          <w:sz w:val="20"/>
        </w:rPr>
      </w:pPr>
    </w:p>
    <w:p w:rsidR="008A6414" w:rsidRPr="00466E7B" w:rsidRDefault="008A6414" w:rsidP="008A6414">
      <w:pPr>
        <w:pStyle w:val="BodyText"/>
        <w:spacing w:before="7"/>
        <w:rPr>
          <w:sz w:val="27"/>
        </w:rPr>
      </w:pPr>
    </w:p>
    <w:p w:rsidR="008A6414" w:rsidRDefault="008A6414" w:rsidP="006B7628">
      <w:pPr>
        <w:pStyle w:val="Heading3"/>
        <w:numPr>
          <w:ilvl w:val="1"/>
          <w:numId w:val="13"/>
        </w:numPr>
        <w:tabs>
          <w:tab w:val="left" w:pos="1843"/>
        </w:tabs>
        <w:spacing w:before="76"/>
        <w:ind w:left="1134"/>
      </w:pPr>
      <w:r>
        <w:t>КРЕТАЊЕ ЦЕНА ПРОИЗВОДА И</w:t>
      </w:r>
      <w:r>
        <w:rPr>
          <w:spacing w:val="-4"/>
        </w:rPr>
        <w:t xml:space="preserve"> </w:t>
      </w:r>
      <w:r>
        <w:rPr>
          <w:spacing w:val="-6"/>
        </w:rPr>
        <w:t>УСЛУГА</w:t>
      </w:r>
    </w:p>
    <w:p w:rsidR="008A6414" w:rsidRDefault="008A6414" w:rsidP="008A6414">
      <w:pPr>
        <w:pStyle w:val="BodyText"/>
        <w:spacing w:before="7"/>
        <w:rPr>
          <w:b/>
          <w:sz w:val="23"/>
        </w:rPr>
      </w:pPr>
    </w:p>
    <w:p w:rsidR="008A6414" w:rsidRDefault="008A6414" w:rsidP="00A94484">
      <w:pPr>
        <w:pStyle w:val="BodyText"/>
        <w:ind w:right="4" w:firstLine="538"/>
        <w:jc w:val="both"/>
      </w:pPr>
      <w:r>
        <w:t>По питању ценовне стратегије ЈКП "Дубоко" Ужице има дефинисану накнаду за основну услугу транспорта, третмана и безбедног одлагања комуналног отпада формирану сагласно Закону о комуналним делатностима. Наканада за одлагање отпада износи 2.292,00 динара по тони (Одлука Надзорног одбора број 4/7 од 09.12.2019. године). Сагласно Одлуци Управног одбора број 86/3 од 29.01.2015. године, примарна селекција отпада може да утиче на умањење вредности фактуре за депоновање.</w:t>
      </w:r>
    </w:p>
    <w:p w:rsidR="008A6414" w:rsidRDefault="008A6414" w:rsidP="00A94484">
      <w:pPr>
        <w:pStyle w:val="BodyText"/>
        <w:ind w:right="4" w:firstLine="538"/>
        <w:jc w:val="both"/>
      </w:pPr>
      <w:r>
        <w:t xml:space="preserve">На основу Члана 32. </w:t>
      </w:r>
      <w:r>
        <w:rPr>
          <w:spacing w:val="-3"/>
        </w:rPr>
        <w:t xml:space="preserve">Оснивачког </w:t>
      </w:r>
      <w:r>
        <w:t xml:space="preserve">акта, Члана 28. Статута и Члана 17. Пословника о </w:t>
      </w:r>
      <w:r>
        <w:rPr>
          <w:spacing w:val="-6"/>
        </w:rPr>
        <w:t xml:space="preserve">раду, </w:t>
      </w:r>
      <w:r>
        <w:t xml:space="preserve">Надзори одбор је у циљу обезбеђивања услова за реализацију Програма пословања ЈКП </w:t>
      </w:r>
      <w:r>
        <w:rPr>
          <w:spacing w:val="-3"/>
        </w:rPr>
        <w:t xml:space="preserve">"Дубоко" </w:t>
      </w:r>
      <w:r>
        <w:rPr>
          <w:spacing w:val="-5"/>
        </w:rPr>
        <w:t xml:space="preserve">Ужице </w:t>
      </w:r>
      <w:r>
        <w:t xml:space="preserve">за 2020. годину донео Одлуку број 6/7 </w:t>
      </w:r>
      <w:r>
        <w:rPr>
          <w:spacing w:val="-4"/>
        </w:rPr>
        <w:t xml:space="preserve">од </w:t>
      </w:r>
      <w:r>
        <w:t xml:space="preserve">25.05.2020. </w:t>
      </w:r>
      <w:r>
        <w:rPr>
          <w:spacing w:val="-3"/>
        </w:rPr>
        <w:t xml:space="preserve">године </w:t>
      </w:r>
      <w:r>
        <w:rPr>
          <w:spacing w:val="-4"/>
        </w:rPr>
        <w:t xml:space="preserve">којом </w:t>
      </w:r>
      <w:r>
        <w:t xml:space="preserve">се </w:t>
      </w:r>
      <w:r>
        <w:rPr>
          <w:spacing w:val="-4"/>
        </w:rPr>
        <w:t xml:space="preserve">од </w:t>
      </w:r>
      <w:r>
        <w:t xml:space="preserve">01.04.2020. године утврђују нове цене за пријем, третман и одлагање осталих врста отпада. Детаљни </w:t>
      </w:r>
      <w:r>
        <w:rPr>
          <w:spacing w:val="-3"/>
        </w:rPr>
        <w:t xml:space="preserve">преглед </w:t>
      </w:r>
      <w:r>
        <w:t xml:space="preserve">цена ЈКП </w:t>
      </w:r>
      <w:r>
        <w:rPr>
          <w:spacing w:val="-3"/>
        </w:rPr>
        <w:t xml:space="preserve">"Дубоко" </w:t>
      </w:r>
      <w:r>
        <w:rPr>
          <w:spacing w:val="-4"/>
        </w:rPr>
        <w:t xml:space="preserve">Ужице </w:t>
      </w:r>
      <w:r>
        <w:rPr>
          <w:spacing w:val="-3"/>
        </w:rPr>
        <w:t xml:space="preserve">дат </w:t>
      </w:r>
      <w:r>
        <w:t>је у Обрасцу 4.</w:t>
      </w:r>
    </w:p>
    <w:p w:rsidR="008A6414" w:rsidRDefault="008A6414" w:rsidP="00A94484">
      <w:pPr>
        <w:pStyle w:val="BodyText"/>
        <w:ind w:right="4" w:firstLine="538"/>
        <w:jc w:val="both"/>
      </w:pPr>
      <w:r>
        <w:t>Ценовна политика за продају селектованог отпада, базирана је на принципу тренутних важећих цена појединих врста материјала. Селектован отпад, издвојен приликом секундарне селекције, има карактеристике берзанске робе и пре закључивања уговора о продају прикупљају се понуде од потенцијалних купаца.</w:t>
      </w:r>
    </w:p>
    <w:p w:rsidR="008A6414" w:rsidRDefault="008A6414" w:rsidP="00A94484">
      <w:pPr>
        <w:pStyle w:val="BodyText"/>
        <w:spacing w:before="1"/>
        <w:ind w:right="4"/>
        <w:jc w:val="both"/>
      </w:pPr>
      <w:r>
        <w:t>Ценовници су доступни на интернет страни ЈКП "Дубоко" Ужице.</w:t>
      </w:r>
    </w:p>
    <w:p w:rsidR="008A6414" w:rsidRDefault="008A6414" w:rsidP="008A6414">
      <w:pPr>
        <w:pStyle w:val="BodyText"/>
        <w:rPr>
          <w:sz w:val="26"/>
        </w:rPr>
      </w:pPr>
    </w:p>
    <w:p w:rsidR="008A6414" w:rsidRDefault="008A6414" w:rsidP="008A6414">
      <w:pPr>
        <w:pStyle w:val="BodyText"/>
        <w:spacing w:before="7"/>
        <w:rPr>
          <w:sz w:val="23"/>
        </w:rPr>
      </w:pPr>
    </w:p>
    <w:p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rsidR="008A6414" w:rsidRDefault="008A6414" w:rsidP="008A6414">
      <w:pPr>
        <w:pStyle w:val="BodyText"/>
        <w:spacing w:before="9"/>
        <w:rPr>
          <w:b/>
          <w:sz w:val="23"/>
        </w:rPr>
      </w:pPr>
    </w:p>
    <w:p w:rsidR="008A6414" w:rsidRDefault="008A6414" w:rsidP="00A94484">
      <w:pPr>
        <w:pStyle w:val="BodyText"/>
        <w:ind w:firstLine="720"/>
        <w:jc w:val="both"/>
      </w:pPr>
      <w:r>
        <w:t>Субвенције и остали приходи из буџета нису планирани у 2021. години.</w:t>
      </w:r>
    </w:p>
    <w:p w:rsidR="008A6414" w:rsidRDefault="008A6414" w:rsidP="008A6414">
      <w:pPr>
        <w:pStyle w:val="BodyText"/>
        <w:rPr>
          <w:sz w:val="26"/>
        </w:rPr>
      </w:pPr>
    </w:p>
    <w:p w:rsidR="008A6414" w:rsidRDefault="008A6414" w:rsidP="008A6414">
      <w:pPr>
        <w:pStyle w:val="BodyText"/>
        <w:rPr>
          <w:sz w:val="26"/>
        </w:rPr>
      </w:pPr>
    </w:p>
    <w:p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rsidR="008A6414" w:rsidRDefault="008A6414" w:rsidP="008A6414">
      <w:pPr>
        <w:pStyle w:val="BodyText"/>
        <w:spacing w:before="2"/>
        <w:rPr>
          <w:b/>
        </w:rPr>
      </w:pPr>
    </w:p>
    <w:p w:rsidR="001A5C1A" w:rsidRPr="001A5C1A" w:rsidRDefault="008A6414" w:rsidP="00A94484">
      <w:pPr>
        <w:pStyle w:val="BodyText"/>
        <w:spacing w:line="237" w:lineRule="auto"/>
        <w:ind w:right="4" w:firstLine="720"/>
      </w:pPr>
      <w:r>
        <w:t xml:space="preserve">Планирани и реализовани износ средстава за посебне намене за 2021. </w:t>
      </w:r>
      <w:r w:rsidR="001A5C1A">
        <w:t>г</w:t>
      </w:r>
      <w:r>
        <w:t>одину</w:t>
      </w:r>
      <w:r w:rsidR="001A5C1A">
        <w:t>:</w:t>
      </w:r>
    </w:p>
    <w:p w:rsidR="008A6414" w:rsidRPr="001A5C1A" w:rsidRDefault="001A5C1A" w:rsidP="001A5C1A">
      <w:pPr>
        <w:pStyle w:val="BodyText"/>
        <w:numPr>
          <w:ilvl w:val="0"/>
          <w:numId w:val="10"/>
        </w:numPr>
        <w:spacing w:line="237" w:lineRule="auto"/>
        <w:ind w:right="4"/>
      </w:pPr>
      <w:r w:rsidRPr="001A5C1A">
        <w:t>Хуманитарне активности</w:t>
      </w:r>
      <w:r>
        <w:t xml:space="preserve"> (планирано </w:t>
      </w:r>
      <w:r w:rsidRPr="001A5C1A">
        <w:t>50,000</w:t>
      </w:r>
      <w:r>
        <w:t xml:space="preserve"> дин.,  реализовано</w:t>
      </w:r>
      <w:r w:rsidRPr="001A5C1A">
        <w:t>5,000</w:t>
      </w:r>
      <w:r>
        <w:t xml:space="preserve"> дин.)</w:t>
      </w:r>
    </w:p>
    <w:p w:rsidR="001A5C1A" w:rsidRPr="001A5C1A" w:rsidRDefault="001A5C1A" w:rsidP="001A5C1A">
      <w:pPr>
        <w:pStyle w:val="BodyText"/>
        <w:numPr>
          <w:ilvl w:val="0"/>
          <w:numId w:val="10"/>
        </w:numPr>
        <w:spacing w:line="237" w:lineRule="auto"/>
        <w:ind w:right="4"/>
      </w:pPr>
      <w:r w:rsidRPr="001A5C1A">
        <w:t>Репрезентација</w:t>
      </w:r>
      <w:r>
        <w:t xml:space="preserve"> (планирано </w:t>
      </w:r>
      <w:r w:rsidRPr="001A5C1A">
        <w:t>250,000</w:t>
      </w:r>
      <w:r>
        <w:t xml:space="preserve"> дин.,  реализовано </w:t>
      </w:r>
      <w:r w:rsidRPr="001A5C1A">
        <w:t>115,875</w:t>
      </w:r>
      <w:r>
        <w:t xml:space="preserve"> дин.)</w:t>
      </w:r>
    </w:p>
    <w:p w:rsidR="008A6414" w:rsidRPr="001A5C1A" w:rsidRDefault="001A5C1A" w:rsidP="001A5C1A">
      <w:pPr>
        <w:pStyle w:val="BodyText"/>
        <w:numPr>
          <w:ilvl w:val="0"/>
          <w:numId w:val="10"/>
        </w:numPr>
        <w:spacing w:before="10"/>
      </w:pPr>
      <w:r w:rsidRPr="001A5C1A">
        <w:t>Реклама и пропаганда</w:t>
      </w:r>
      <w:r>
        <w:t xml:space="preserve"> ( планирано </w:t>
      </w:r>
      <w:r w:rsidRPr="001A5C1A">
        <w:t>648,000</w:t>
      </w:r>
      <w:r>
        <w:t xml:space="preserve"> дин., реализовано </w:t>
      </w:r>
      <w:r w:rsidRPr="001A5C1A">
        <w:t>20,455</w:t>
      </w:r>
      <w:r>
        <w:t xml:space="preserve"> дин.)</w:t>
      </w:r>
    </w:p>
    <w:p w:rsidR="008A6414" w:rsidRPr="006B7628" w:rsidRDefault="008A6414" w:rsidP="008A6414">
      <w:pPr>
        <w:pStyle w:val="BodyText"/>
        <w:spacing w:before="4"/>
        <w:rPr>
          <w:b/>
          <w:sz w:val="21"/>
        </w:rPr>
      </w:pPr>
    </w:p>
    <w:p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rsidR="008A6414" w:rsidRDefault="008A6414" w:rsidP="008A6414">
      <w:pPr>
        <w:pStyle w:val="BodyText"/>
        <w:spacing w:before="7"/>
        <w:rPr>
          <w:b/>
          <w:sz w:val="23"/>
        </w:rPr>
      </w:pPr>
    </w:p>
    <w:p w:rsidR="008A6414" w:rsidRDefault="008A6414" w:rsidP="00A94484">
      <w:pPr>
        <w:pStyle w:val="BodyText"/>
        <w:tabs>
          <w:tab w:val="left" w:pos="8789"/>
        </w:tabs>
        <w:ind w:right="4" w:firstLine="705"/>
        <w:jc w:val="both"/>
      </w:pPr>
      <w:r>
        <w:t xml:space="preserve">У извештајном периоду реализоване су набавке приколице за транспорт аброл контејнера у износу </w:t>
      </w:r>
      <w:r>
        <w:rPr>
          <w:spacing w:val="-3"/>
        </w:rPr>
        <w:t xml:space="preserve">од </w:t>
      </w:r>
      <w:r>
        <w:t xml:space="preserve">2.889.000 динара, набавка багера гусеничара за рад на телу депоније у износу 14.749.000 динара, набавка шест аброл контејнера запремине 32 m3 у износу </w:t>
      </w:r>
      <w:r>
        <w:rPr>
          <w:spacing w:val="-4"/>
        </w:rPr>
        <w:t>од</w:t>
      </w:r>
      <w:r>
        <w:rPr>
          <w:spacing w:val="52"/>
        </w:rPr>
        <w:t xml:space="preserve"> </w:t>
      </w:r>
      <w:r>
        <w:t xml:space="preserve">3.118.530 динара, реализовано је додатно </w:t>
      </w:r>
      <w:r>
        <w:rPr>
          <w:spacing w:val="-3"/>
        </w:rPr>
        <w:t xml:space="preserve">улагање </w:t>
      </w:r>
      <w:r>
        <w:t xml:space="preserve">у средства транспорта (камион IVECO) у износу </w:t>
      </w:r>
      <w:r>
        <w:rPr>
          <w:spacing w:val="-3"/>
        </w:rPr>
        <w:t xml:space="preserve">од </w:t>
      </w:r>
      <w:r>
        <w:t xml:space="preserve">527.206 динара као и сервис компактора у износу </w:t>
      </w:r>
      <w:r>
        <w:rPr>
          <w:spacing w:val="-3"/>
        </w:rPr>
        <w:t xml:space="preserve">од </w:t>
      </w:r>
      <w:r>
        <w:t>607.876 динара.</w:t>
      </w:r>
    </w:p>
    <w:p w:rsidR="008A6414" w:rsidRDefault="008A6414" w:rsidP="00A94484">
      <w:pPr>
        <w:pStyle w:val="BodyText"/>
        <w:tabs>
          <w:tab w:val="left" w:pos="8789"/>
        </w:tabs>
        <w:ind w:right="4" w:firstLine="705"/>
        <w:jc w:val="both"/>
      </w:pPr>
      <w:r>
        <w:t xml:space="preserve">За потребе реализације пројекта Bulky </w:t>
      </w:r>
      <w:r>
        <w:rPr>
          <w:spacing w:val="-4"/>
        </w:rPr>
        <w:t xml:space="preserve">Waste </w:t>
      </w:r>
      <w:r>
        <w:t xml:space="preserve">Less (пројекат успостављање система управљања кабастим отпадом на територији градова </w:t>
      </w:r>
      <w:r>
        <w:rPr>
          <w:spacing w:val="-4"/>
        </w:rPr>
        <w:t>Ужица</w:t>
      </w:r>
      <w:r>
        <w:rPr>
          <w:spacing w:val="52"/>
        </w:rPr>
        <w:t xml:space="preserve"> </w:t>
      </w:r>
      <w:r>
        <w:t xml:space="preserve">и </w:t>
      </w:r>
      <w:r>
        <w:rPr>
          <w:spacing w:val="-3"/>
        </w:rPr>
        <w:t xml:space="preserve">Тузле) </w:t>
      </w:r>
      <w:r>
        <w:t>набављена је фотоапарат - камера чија је вредност 112.316 динара и у току је поступак набавке шредера за дробљење кабастог отпада.</w:t>
      </w:r>
    </w:p>
    <w:p w:rsidR="008A6414" w:rsidRDefault="008A6414" w:rsidP="00A94484">
      <w:pPr>
        <w:pStyle w:val="BodyText"/>
        <w:tabs>
          <w:tab w:val="left" w:pos="8789"/>
        </w:tabs>
        <w:ind w:right="4" w:firstLine="720"/>
        <w:jc w:val="both"/>
      </w:pPr>
      <w:r>
        <w:t xml:space="preserve">ЈКП </w:t>
      </w:r>
      <w:r>
        <w:rPr>
          <w:spacing w:val="-3"/>
        </w:rPr>
        <w:t xml:space="preserve">"Дубоко" </w:t>
      </w:r>
      <w:r>
        <w:rPr>
          <w:spacing w:val="-4"/>
        </w:rPr>
        <w:t>Ужице</w:t>
      </w:r>
      <w:r>
        <w:rPr>
          <w:spacing w:val="52"/>
        </w:rPr>
        <w:t xml:space="preserve"> </w:t>
      </w:r>
      <w:r>
        <w:t xml:space="preserve">се </w:t>
      </w:r>
      <w:r>
        <w:rPr>
          <w:spacing w:val="-3"/>
        </w:rPr>
        <w:t xml:space="preserve">преко Града </w:t>
      </w:r>
      <w:r>
        <w:rPr>
          <w:spacing w:val="-4"/>
        </w:rPr>
        <w:t>Ужица</w:t>
      </w:r>
      <w:r>
        <w:rPr>
          <w:spacing w:val="52"/>
        </w:rPr>
        <w:t xml:space="preserve"> </w:t>
      </w:r>
      <w:r>
        <w:t xml:space="preserve">обратило Министарству заштите животне средине за одобравање средстава за финансирање пројекта проширења и стабилизације тела депоније. У децембру 2020. </w:t>
      </w:r>
      <w:r>
        <w:rPr>
          <w:spacing w:val="-3"/>
        </w:rPr>
        <w:t xml:space="preserve">године </w:t>
      </w:r>
      <w:r>
        <w:t xml:space="preserve">Министарство је </w:t>
      </w:r>
      <w:r>
        <w:rPr>
          <w:spacing w:val="-3"/>
        </w:rPr>
        <w:t xml:space="preserve">Граду </w:t>
      </w:r>
      <w:r>
        <w:rPr>
          <w:spacing w:val="-4"/>
        </w:rPr>
        <w:t xml:space="preserve">Ужицу </w:t>
      </w:r>
      <w:r>
        <w:t xml:space="preserve">уплатило 96.000.000 динара за наставак радова на овом </w:t>
      </w:r>
      <w:r>
        <w:rPr>
          <w:spacing w:val="-4"/>
        </w:rPr>
        <w:t xml:space="preserve">пројекту. </w:t>
      </w:r>
      <w:r>
        <w:t xml:space="preserve">Средства су пренета на текућу </w:t>
      </w:r>
      <w:r>
        <w:rPr>
          <w:spacing w:val="-3"/>
        </w:rPr>
        <w:t xml:space="preserve">рачун </w:t>
      </w:r>
      <w:r>
        <w:t xml:space="preserve">ЈКП "Дубоко" </w:t>
      </w:r>
      <w:r>
        <w:rPr>
          <w:spacing w:val="-4"/>
        </w:rPr>
        <w:t xml:space="preserve">Ужице </w:t>
      </w:r>
      <w:r>
        <w:t>крајем године.</w:t>
      </w:r>
    </w:p>
    <w:p w:rsidR="008A6414" w:rsidRDefault="008A6414" w:rsidP="00A94484">
      <w:pPr>
        <w:pStyle w:val="BodyText"/>
        <w:tabs>
          <w:tab w:val="left" w:pos="8789"/>
        </w:tabs>
        <w:spacing w:before="1"/>
        <w:ind w:right="4" w:firstLine="720"/>
        <w:jc w:val="both"/>
      </w:pPr>
      <w:r>
        <w:t>У извештајном периоду, због континуитета и ургентности на наставку реализације овог пројекта, настављене су активности са извођачем радова "Sade" и надзормом "IG" Бања Лука огранак Београд на анаксирањима потписаних уговора за даљи наставак започетих радова. Радови на стабилизацији и проширењу тела депоније Дубоко су почели 23.06.2021. године.</w:t>
      </w:r>
    </w:p>
    <w:p w:rsidR="008A6414" w:rsidRDefault="008A6414" w:rsidP="00A94484">
      <w:pPr>
        <w:pStyle w:val="BodyText"/>
        <w:tabs>
          <w:tab w:val="left" w:pos="8789"/>
        </w:tabs>
        <w:ind w:right="4" w:firstLine="705"/>
        <w:jc w:val="both"/>
      </w:pPr>
      <w:r>
        <w:t>У току је реализација поступка легализације објекта – административна зграда ЈКП "Дубоко" Ужице.</w:t>
      </w:r>
    </w:p>
    <w:p w:rsidR="008A6414" w:rsidRDefault="008A6414" w:rsidP="008A6414">
      <w:pPr>
        <w:pStyle w:val="BodyText"/>
        <w:rPr>
          <w:sz w:val="26"/>
        </w:rPr>
      </w:pPr>
    </w:p>
    <w:p w:rsidR="008A6414" w:rsidRDefault="008A6414" w:rsidP="008A6414">
      <w:pPr>
        <w:pStyle w:val="BodyText"/>
        <w:spacing w:before="10"/>
        <w:rPr>
          <w:sz w:val="23"/>
        </w:rPr>
      </w:pPr>
    </w:p>
    <w:p w:rsidR="008A6414" w:rsidRDefault="008A6414" w:rsidP="006B7628">
      <w:pPr>
        <w:pStyle w:val="Heading3"/>
        <w:numPr>
          <w:ilvl w:val="1"/>
          <w:numId w:val="13"/>
        </w:numPr>
        <w:ind w:left="1134" w:hanging="360"/>
      </w:pPr>
      <w:r>
        <w:t>КРЕДИТНА</w:t>
      </w:r>
      <w:r>
        <w:rPr>
          <w:spacing w:val="-3"/>
        </w:rPr>
        <w:t xml:space="preserve"> </w:t>
      </w:r>
      <w:r>
        <w:t>ЗАДУЖЕНОСТ</w:t>
      </w:r>
    </w:p>
    <w:p w:rsidR="008A6414" w:rsidRDefault="008A6414" w:rsidP="008A6414">
      <w:pPr>
        <w:pStyle w:val="BodyText"/>
        <w:rPr>
          <w:b/>
        </w:rPr>
      </w:pPr>
    </w:p>
    <w:p w:rsidR="008A6414" w:rsidRDefault="008A6414" w:rsidP="00A94484">
      <w:pPr>
        <w:pStyle w:val="BodyText"/>
        <w:ind w:firstLine="720"/>
      </w:pPr>
      <w:r>
        <w:t>ЈКП "Дубоко" Ужице није кредитно задужено.</w:t>
      </w:r>
    </w:p>
    <w:p w:rsidR="008A6414" w:rsidRDefault="008A6414" w:rsidP="008A6414">
      <w:pPr>
        <w:pStyle w:val="BodyText"/>
        <w:rPr>
          <w:sz w:val="26"/>
        </w:rPr>
      </w:pPr>
    </w:p>
    <w:p w:rsidR="008A6414" w:rsidRDefault="008A6414" w:rsidP="008A6414">
      <w:pPr>
        <w:pStyle w:val="BodyText"/>
        <w:spacing w:before="5"/>
        <w:rPr>
          <w:sz w:val="22"/>
        </w:rPr>
      </w:pPr>
    </w:p>
    <w:p w:rsidR="008A6414" w:rsidRDefault="008A6414" w:rsidP="006B7628">
      <w:pPr>
        <w:pStyle w:val="Heading3"/>
        <w:numPr>
          <w:ilvl w:val="1"/>
          <w:numId w:val="13"/>
        </w:numPr>
        <w:tabs>
          <w:tab w:val="left" w:pos="1985"/>
        </w:tabs>
        <w:ind w:left="1134" w:hanging="345"/>
      </w:pPr>
      <w:r>
        <w:t>НЕТО</w:t>
      </w:r>
      <w:r>
        <w:rPr>
          <w:spacing w:val="-2"/>
        </w:rPr>
        <w:t xml:space="preserve"> </w:t>
      </w:r>
      <w:r>
        <w:t>ГУБИТАК</w:t>
      </w:r>
    </w:p>
    <w:p w:rsidR="008A6414" w:rsidRDefault="008A6414" w:rsidP="008A6414">
      <w:pPr>
        <w:pStyle w:val="BodyText"/>
        <w:spacing w:before="7"/>
        <w:rPr>
          <w:b/>
        </w:rPr>
      </w:pPr>
    </w:p>
    <w:p w:rsidR="008A6414" w:rsidRDefault="008A6414" w:rsidP="00A94484">
      <w:pPr>
        <w:pStyle w:val="BodyText"/>
        <w:ind w:right="4" w:firstLine="720"/>
        <w:jc w:val="both"/>
      </w:pPr>
      <w:r>
        <w:t>У посматраном периоду предузеће је остварило губитак у износу од 14.195.537 динара.</w:t>
      </w:r>
    </w:p>
    <w:p w:rsidR="008A6414" w:rsidRDefault="008A6414" w:rsidP="00A94484">
      <w:pPr>
        <w:pStyle w:val="BodyText"/>
        <w:ind w:right="4" w:firstLine="720"/>
        <w:jc w:val="both"/>
      </w:pPr>
      <w:r>
        <w:t xml:space="preserve">На основу Члана 103. Статута </w:t>
      </w:r>
      <w:r>
        <w:rPr>
          <w:spacing w:val="-3"/>
        </w:rPr>
        <w:t xml:space="preserve">Града </w:t>
      </w:r>
      <w:r>
        <w:rPr>
          <w:spacing w:val="-5"/>
        </w:rPr>
        <w:t xml:space="preserve">Ужица Градско </w:t>
      </w:r>
      <w:r>
        <w:t xml:space="preserve">веће на седници одржаној дана 29.08.2018. године је донело Закључак број III 023-74-1/18 у </w:t>
      </w:r>
      <w:r>
        <w:rPr>
          <w:spacing w:val="-4"/>
        </w:rPr>
        <w:t xml:space="preserve">коме </w:t>
      </w:r>
      <w:r>
        <w:t xml:space="preserve">се, између </w:t>
      </w:r>
      <w:r>
        <w:rPr>
          <w:spacing w:val="-3"/>
        </w:rPr>
        <w:t xml:space="preserve">осталог, </w:t>
      </w:r>
      <w:r>
        <w:lastRenderedPageBreak/>
        <w:t xml:space="preserve">налаже да се изврши анализа пословања ЈКП </w:t>
      </w:r>
      <w:r>
        <w:rPr>
          <w:spacing w:val="-3"/>
        </w:rPr>
        <w:t xml:space="preserve">"Дубоко" </w:t>
      </w:r>
      <w:r>
        <w:rPr>
          <w:spacing w:val="-4"/>
        </w:rPr>
        <w:t>Ужице  од</w:t>
      </w:r>
      <w:r>
        <w:rPr>
          <w:spacing w:val="52"/>
        </w:rPr>
        <w:t xml:space="preserve"> </w:t>
      </w:r>
      <w:r>
        <w:t xml:space="preserve">стране директора предузећа, члана </w:t>
      </w:r>
      <w:r>
        <w:rPr>
          <w:spacing w:val="-3"/>
        </w:rPr>
        <w:t xml:space="preserve">Градског </w:t>
      </w:r>
      <w:r>
        <w:t xml:space="preserve">већа за јавна предузећа, члана </w:t>
      </w:r>
      <w:r>
        <w:rPr>
          <w:spacing w:val="-4"/>
        </w:rPr>
        <w:t xml:space="preserve">Градског </w:t>
      </w:r>
      <w:r>
        <w:t xml:space="preserve">већа за финансије и начелника </w:t>
      </w:r>
      <w:r>
        <w:rPr>
          <w:spacing w:val="-3"/>
        </w:rPr>
        <w:t xml:space="preserve">Градске </w:t>
      </w:r>
      <w:r>
        <w:rPr>
          <w:spacing w:val="-2"/>
        </w:rPr>
        <w:t xml:space="preserve">управе </w:t>
      </w:r>
      <w:r>
        <w:t>за финансије и предложе мере за смањење губитка. У складу са тим извршена је упоредна анализа финансијског и пословног резултата и предложен списак мера за смањење губитка.</w:t>
      </w:r>
    </w:p>
    <w:p w:rsidR="008A6414" w:rsidRDefault="008A6414" w:rsidP="00A94484">
      <w:pPr>
        <w:pStyle w:val="BodyText"/>
        <w:ind w:right="4" w:firstLine="720"/>
        <w:jc w:val="both"/>
      </w:pPr>
      <w:r>
        <w:t>Једна од предложених мера је да се повећа цена за услугу депоновања отпада. Садашња цена депоновања отпада на коју су оснивачи дали сагласност није довољна за покриће оперативних трошкова пословања што директно има за последицу исказивање губитка у пословним књигама предузећа.</w:t>
      </w:r>
    </w:p>
    <w:p w:rsidR="008069A6" w:rsidRDefault="008069A6" w:rsidP="00A94484">
      <w:pPr>
        <w:pStyle w:val="BodyText"/>
        <w:ind w:right="4" w:firstLine="720"/>
        <w:jc w:val="both"/>
      </w:pPr>
      <w:r>
        <w:t>Такође, једна од мера је да се размотри могућност престанка умањења вредности фактура за депоновање по основу примљеног примарно селектованог отпада или да се смањи цена по којој се умањују фактуре.</w:t>
      </w:r>
    </w:p>
    <w:p w:rsidR="008A6414" w:rsidRDefault="008069A6" w:rsidP="00A94484">
      <w:pPr>
        <w:pStyle w:val="BodyText"/>
        <w:ind w:right="4" w:firstLine="720"/>
        <w:jc w:val="both"/>
      </w:pPr>
      <w:r>
        <w:t xml:space="preserve">Предложена </w:t>
      </w:r>
      <w:r w:rsidR="008A6414">
        <w:t>мера</w:t>
      </w:r>
      <w:r>
        <w:t xml:space="preserve"> је</w:t>
      </w:r>
      <w:r w:rsidR="008A6414">
        <w:t xml:space="preserve"> и да општине Ивањица, Пожега и Бајина Башта односно јавна комунална </w:t>
      </w:r>
      <w:r>
        <w:t>предузећа са њихових територија, преузму стручне сараднике за сарадњу са локалним самоуправама. Осталих шест локалних самоуправа које су у систему „Дубоко“ немају лица ангажована на овим позицијама, тако да су у неком смислу у подређеном положају у односу на оне које их имају. Са позиције пословања ЈКП „Дубоко“ Ужице ови радници нису неопходни</w:t>
      </w:r>
      <w:r w:rsidR="00A35BBB">
        <w:t xml:space="preserve"> јер се њихов посао своди на обавештавање о стању попуњености контејнера на претоварним станицама.</w:t>
      </w:r>
    </w:p>
    <w:p w:rsidR="00A35BBB" w:rsidRDefault="00A35BBB" w:rsidP="00A94484">
      <w:pPr>
        <w:pStyle w:val="BodyText"/>
        <w:ind w:right="4" w:firstLine="720"/>
        <w:jc w:val="both"/>
      </w:pPr>
      <w:r>
        <w:t>Поред претходно наведених мера предложено је да град Чачак односно ЈКП „Комуналац“ Чачак преузме управљање над трансфер станицом у Чачку и запослене у њој. Трансфер станица у Чачку је у власништву града Чачка и није пренета на управљање ЈКП „Дубоко“ Ужице.</w:t>
      </w:r>
    </w:p>
    <w:p w:rsidR="00A35BBB" w:rsidRDefault="00A35BBB" w:rsidP="00A94484">
      <w:pPr>
        <w:pStyle w:val="BodyText"/>
        <w:ind w:right="4" w:firstLine="720"/>
        <w:jc w:val="both"/>
      </w:pPr>
      <w:r>
        <w:t>Руководство предузећа, поступајући по препорукама Координационог тела, обавило је разговоре са представницима оснивача. Није постигнута сагласност у вези предложених мера о чему су сачињени записници.</w:t>
      </w:r>
    </w:p>
    <w:p w:rsidR="00A35BBB" w:rsidRPr="008A6414" w:rsidRDefault="00A35BBB" w:rsidP="00A94484">
      <w:pPr>
        <w:pStyle w:val="BodyText"/>
        <w:ind w:right="4" w:firstLine="720"/>
        <w:jc w:val="both"/>
      </w:pPr>
      <w:r>
        <w:t>Након разматрања Извештаја о пословању ЈКП „Дубоко“ Ужице за 2020. годину, Кориснички савет јавних служби града Ужица једногласно је донео препоруку Број 06-</w:t>
      </w:r>
      <w:r w:rsidR="00466E7B">
        <w:t>43/21-2 од 21.06.2021. године, којом се предлаже Координационом телу и Градском већу града Ужица да се размотри могућност доношења одлуке о повећању цене депоновања отпада.</w:t>
      </w:r>
    </w:p>
    <w:p w:rsidR="00962C59" w:rsidRPr="005D0D11" w:rsidRDefault="00962C59" w:rsidP="001826A6">
      <w:pPr>
        <w:autoSpaceDE w:val="0"/>
        <w:autoSpaceDN w:val="0"/>
        <w:adjustRightInd w:val="0"/>
        <w:spacing w:after="0" w:line="240" w:lineRule="auto"/>
        <w:rPr>
          <w:rFonts w:ascii="Times New Roman" w:hAnsi="Times New Roman" w:cs="Times New Roman"/>
          <w:sz w:val="24"/>
          <w:szCs w:val="24"/>
          <w:lang w:val="sr-Cyrl-CS"/>
        </w:rPr>
      </w:pPr>
    </w:p>
    <w:p w:rsidR="00962C59" w:rsidRDefault="00962C59" w:rsidP="001826A6">
      <w:pPr>
        <w:autoSpaceDE w:val="0"/>
        <w:autoSpaceDN w:val="0"/>
        <w:adjustRightInd w:val="0"/>
        <w:spacing w:after="0" w:line="240" w:lineRule="auto"/>
        <w:rPr>
          <w:rFonts w:ascii="Times New Roman" w:hAnsi="Times New Roman" w:cs="Times New Roman"/>
          <w:b/>
          <w:sz w:val="24"/>
          <w:szCs w:val="24"/>
          <w:lang w:val="sr-Cyrl-CS"/>
        </w:rPr>
      </w:pPr>
    </w:p>
    <w:p w:rsidR="006B7628" w:rsidRPr="00C40F1B" w:rsidRDefault="006B7628" w:rsidP="006B7628">
      <w:pPr>
        <w:ind w:left="851"/>
        <w:jc w:val="both"/>
        <w:rPr>
          <w:rFonts w:ascii="Times New Roman" w:hAnsi="Times New Roman" w:cs="Times New Roman"/>
          <w:b/>
          <w:iCs/>
          <w:sz w:val="24"/>
          <w:szCs w:val="24"/>
        </w:rPr>
      </w:pPr>
      <w:r w:rsidRPr="00C40F1B">
        <w:rPr>
          <w:rFonts w:ascii="Times New Roman" w:hAnsi="Times New Roman" w:cs="Times New Roman"/>
          <w:b/>
          <w:iCs/>
          <w:sz w:val="24"/>
          <w:szCs w:val="24"/>
        </w:rPr>
        <w:t>III ЗАКЉУЧНА РАЗМАТРАЊА И НАПОМЕНЕ</w:t>
      </w:r>
    </w:p>
    <w:p w:rsidR="00962C59" w:rsidRPr="006B7628" w:rsidRDefault="006B7628" w:rsidP="002251B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lang w:val="sr-Cyrl-CS"/>
        </w:rPr>
        <w:tab/>
      </w:r>
      <w:r>
        <w:rPr>
          <w:rFonts w:ascii="Times New Roman" w:hAnsi="Times New Roman" w:cs="Times New Roman"/>
          <w:sz w:val="24"/>
          <w:szCs w:val="24"/>
          <w:lang w:val="sr-Cyrl-CS"/>
        </w:rPr>
        <w:t xml:space="preserve">У току извештајног периода и даље су на снази епидемиолошке мере које су уведене због проглашене пандемије вируса </w:t>
      </w:r>
      <w:r>
        <w:rPr>
          <w:rFonts w:ascii="Times New Roman" w:hAnsi="Times New Roman" w:cs="Times New Roman"/>
          <w:sz w:val="24"/>
          <w:szCs w:val="24"/>
        </w:rPr>
        <w:t>COVID-19</w:t>
      </w:r>
      <w:r w:rsidR="002251B8">
        <w:rPr>
          <w:rFonts w:ascii="Times New Roman" w:hAnsi="Times New Roman" w:cs="Times New Roman"/>
          <w:sz w:val="24"/>
          <w:szCs w:val="24"/>
        </w:rPr>
        <w:t>. И поред исказаног губитка, у извештајном периоду није било поремећаја у технолошком процесу рада као ни у текућој ликвидности ЈКП „Дубоко“ Ужице.</w:t>
      </w:r>
    </w:p>
    <w:p w:rsidR="00962C59" w:rsidRDefault="006B7628" w:rsidP="002251B8">
      <w:pPr>
        <w:autoSpaceDE w:val="0"/>
        <w:autoSpaceDN w:val="0"/>
        <w:adjustRightInd w:val="0"/>
        <w:spacing w:after="0" w:line="240"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p>
    <w:p w:rsidR="00962C59" w:rsidRDefault="00962C59" w:rsidP="001826A6">
      <w:pPr>
        <w:autoSpaceDE w:val="0"/>
        <w:autoSpaceDN w:val="0"/>
        <w:adjustRightInd w:val="0"/>
        <w:spacing w:after="0" w:line="240" w:lineRule="auto"/>
        <w:rPr>
          <w:rFonts w:ascii="Times New Roman" w:hAnsi="Times New Roman" w:cs="Times New Roman"/>
          <w:b/>
          <w:sz w:val="24"/>
          <w:szCs w:val="24"/>
          <w:lang w:val="sr-Cyrl-CS"/>
        </w:rPr>
      </w:pPr>
    </w:p>
    <w:p w:rsidR="00962C59" w:rsidRDefault="00962C59" w:rsidP="001826A6">
      <w:pPr>
        <w:autoSpaceDE w:val="0"/>
        <w:autoSpaceDN w:val="0"/>
        <w:adjustRightInd w:val="0"/>
        <w:spacing w:after="0" w:line="240" w:lineRule="auto"/>
        <w:rPr>
          <w:rFonts w:ascii="Times New Roman" w:hAnsi="Times New Roman" w:cs="Times New Roman"/>
          <w:b/>
          <w:sz w:val="24"/>
          <w:szCs w:val="24"/>
          <w:lang w:val="sr-Cyrl-CS"/>
        </w:rPr>
      </w:pPr>
    </w:p>
    <w:p w:rsidR="00962C59" w:rsidRDefault="00962C59" w:rsidP="001826A6">
      <w:pPr>
        <w:autoSpaceDE w:val="0"/>
        <w:autoSpaceDN w:val="0"/>
        <w:adjustRightInd w:val="0"/>
        <w:spacing w:after="0" w:line="240" w:lineRule="auto"/>
        <w:rPr>
          <w:rFonts w:ascii="Times New Roman" w:hAnsi="Times New Roman" w:cs="Times New Roman"/>
          <w:b/>
          <w:sz w:val="24"/>
          <w:szCs w:val="24"/>
          <w:lang w:val="sr-Cyrl-CS"/>
        </w:rPr>
      </w:pPr>
    </w:p>
    <w:p w:rsidR="00962C59" w:rsidRDefault="00962C59" w:rsidP="001826A6">
      <w:pPr>
        <w:autoSpaceDE w:val="0"/>
        <w:autoSpaceDN w:val="0"/>
        <w:adjustRightInd w:val="0"/>
        <w:spacing w:after="0" w:line="240" w:lineRule="auto"/>
        <w:rPr>
          <w:rFonts w:ascii="Times New Roman" w:hAnsi="Times New Roman" w:cs="Times New Roman"/>
          <w:b/>
          <w:sz w:val="24"/>
          <w:szCs w:val="24"/>
          <w:lang w:val="sr-Cyrl-CS"/>
        </w:rPr>
      </w:pPr>
    </w:p>
    <w:p w:rsidR="00962C59" w:rsidRDefault="00962C59" w:rsidP="001826A6">
      <w:pPr>
        <w:autoSpaceDE w:val="0"/>
        <w:autoSpaceDN w:val="0"/>
        <w:adjustRightInd w:val="0"/>
        <w:spacing w:after="0" w:line="240" w:lineRule="auto"/>
        <w:rPr>
          <w:rFonts w:ascii="Times New Roman" w:hAnsi="Times New Roman" w:cs="Times New Roman"/>
          <w:b/>
          <w:sz w:val="24"/>
          <w:szCs w:val="24"/>
          <w:lang w:val="sr-Cyrl-CS"/>
        </w:rPr>
      </w:pPr>
    </w:p>
    <w:p w:rsidR="00962C59" w:rsidRDefault="00962C59" w:rsidP="001826A6">
      <w:pPr>
        <w:autoSpaceDE w:val="0"/>
        <w:autoSpaceDN w:val="0"/>
        <w:adjustRightInd w:val="0"/>
        <w:spacing w:after="0" w:line="240" w:lineRule="auto"/>
        <w:rPr>
          <w:rFonts w:ascii="Times New Roman" w:hAnsi="Times New Roman" w:cs="Times New Roman"/>
          <w:b/>
          <w:sz w:val="24"/>
          <w:szCs w:val="24"/>
          <w:lang w:val="sr-Cyrl-CS"/>
        </w:rPr>
      </w:pPr>
    </w:p>
    <w:p w:rsidR="001A5C1A" w:rsidRDefault="001A5C1A" w:rsidP="00445A63">
      <w:pPr>
        <w:rPr>
          <w:rFonts w:ascii="Times New Roman" w:hAnsi="Times New Roman" w:cs="Times New Roman"/>
          <w:b/>
          <w:sz w:val="24"/>
          <w:szCs w:val="24"/>
          <w:lang w:val="sr-Cyrl-CS"/>
        </w:rPr>
      </w:pPr>
    </w:p>
    <w:p w:rsidR="00CB7FEF" w:rsidRPr="00443D79" w:rsidRDefault="00CB7FEF" w:rsidP="00445A63">
      <w:pPr>
        <w:rPr>
          <w:rFonts w:ascii="Times New Roman" w:hAnsi="Times New Roman" w:cs="Times New Roman"/>
          <w:b/>
          <w:sz w:val="24"/>
          <w:szCs w:val="24"/>
        </w:rPr>
      </w:pPr>
      <w:r w:rsidRPr="00443D79">
        <w:rPr>
          <w:rFonts w:ascii="Times New Roman" w:hAnsi="Times New Roman" w:cs="Times New Roman"/>
          <w:b/>
          <w:sz w:val="24"/>
          <w:szCs w:val="24"/>
        </w:rPr>
        <w:lastRenderedPageBreak/>
        <w:t>ЗБИРНИ ПРИКАЗ</w:t>
      </w:r>
    </w:p>
    <w:p w:rsidR="00CB7FEF" w:rsidRPr="00443D79" w:rsidRDefault="00CB7FEF" w:rsidP="00E90613">
      <w:pPr>
        <w:spacing w:after="0"/>
        <w:rPr>
          <w:rFonts w:ascii="Times New Roman" w:hAnsi="Times New Roman" w:cs="Times New Roman"/>
          <w:sz w:val="24"/>
          <w:szCs w:val="24"/>
        </w:rPr>
      </w:pPr>
    </w:p>
    <w:p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01.01. – 3</w:t>
      </w:r>
      <w:r w:rsidR="005F7E1C">
        <w:rPr>
          <w:rFonts w:ascii="Times New Roman" w:hAnsi="Times New Roman" w:cs="Times New Roman"/>
          <w:sz w:val="24"/>
          <w:szCs w:val="24"/>
        </w:rPr>
        <w:t>0</w:t>
      </w:r>
      <w:r w:rsidR="00BE5E9D">
        <w:rPr>
          <w:rFonts w:ascii="Times New Roman" w:hAnsi="Times New Roman" w:cs="Times New Roman"/>
          <w:sz w:val="24"/>
          <w:szCs w:val="24"/>
        </w:rPr>
        <w:t>.</w:t>
      </w:r>
      <w:r w:rsidR="005F7E1C">
        <w:rPr>
          <w:rFonts w:ascii="Times New Roman" w:hAnsi="Times New Roman" w:cs="Times New Roman"/>
          <w:sz w:val="24"/>
          <w:szCs w:val="24"/>
          <w:lang w:val="sr-Cyrl-CS"/>
        </w:rPr>
        <w:t>0</w:t>
      </w:r>
      <w:r w:rsidR="005F7E1C">
        <w:rPr>
          <w:rFonts w:ascii="Times New Roman" w:hAnsi="Times New Roman" w:cs="Times New Roman"/>
          <w:sz w:val="24"/>
          <w:szCs w:val="24"/>
        </w:rPr>
        <w:t>6</w:t>
      </w:r>
      <w:r w:rsidR="00F53660">
        <w:rPr>
          <w:rFonts w:ascii="Times New Roman" w:hAnsi="Times New Roman" w:cs="Times New Roman"/>
          <w:sz w:val="24"/>
          <w:szCs w:val="24"/>
        </w:rPr>
        <w:t>.2021</w:t>
      </w:r>
      <w:r w:rsidRPr="00443D79">
        <w:rPr>
          <w:rFonts w:ascii="Times New Roman" w:hAnsi="Times New Roman" w:cs="Times New Roman"/>
          <w:sz w:val="24"/>
          <w:szCs w:val="24"/>
        </w:rPr>
        <w:t>. ГОДИНЕ (ТАБЕЛЕ 1 И 2)</w:t>
      </w:r>
    </w:p>
    <w:p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tblPr>
      <w:tblGrid>
        <w:gridCol w:w="639"/>
        <w:gridCol w:w="2664"/>
        <w:gridCol w:w="1308"/>
        <w:gridCol w:w="1443"/>
        <w:gridCol w:w="1308"/>
        <w:gridCol w:w="1443"/>
        <w:gridCol w:w="1471"/>
      </w:tblGrid>
      <w:tr w:rsidR="00443D79" w:rsidRPr="00443D79" w:rsidTr="00FC2A2C">
        <w:trPr>
          <w:trHeight w:val="281"/>
        </w:trPr>
        <w:tc>
          <w:tcPr>
            <w:tcW w:w="10276" w:type="dxa"/>
            <w:gridSpan w:val="7"/>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rsidTr="00FC2A2C">
        <w:trPr>
          <w:trHeight w:val="351"/>
        </w:trPr>
        <w:tc>
          <w:tcPr>
            <w:tcW w:w="639" w:type="dxa"/>
            <w:vMerge w:val="restart"/>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rsidTr="00FC2A2C">
        <w:trPr>
          <w:trHeight w:val="351"/>
        </w:trPr>
        <w:tc>
          <w:tcPr>
            <w:tcW w:w="639" w:type="dxa"/>
            <w:vMerge/>
            <w:hideMark/>
          </w:tcPr>
          <w:p w:rsidR="00D07A5F" w:rsidRPr="00443D79" w:rsidRDefault="00D07A5F" w:rsidP="00D07A5F">
            <w:pPr>
              <w:jc w:val="both"/>
              <w:rPr>
                <w:rFonts w:ascii="Times New Roman" w:hAnsi="Times New Roman" w:cs="Times New Roman"/>
                <w:sz w:val="24"/>
                <w:szCs w:val="24"/>
              </w:rPr>
            </w:pPr>
          </w:p>
        </w:tc>
        <w:tc>
          <w:tcPr>
            <w:tcW w:w="2664" w:type="dxa"/>
            <w:vMerge/>
            <w:hideMark/>
          </w:tcPr>
          <w:p w:rsidR="00D07A5F" w:rsidRPr="00443D79" w:rsidRDefault="00D07A5F" w:rsidP="00D07A5F">
            <w:pPr>
              <w:jc w:val="both"/>
              <w:rPr>
                <w:rFonts w:ascii="Times New Roman" w:hAnsi="Times New Roman" w:cs="Times New Roman"/>
                <w:sz w:val="24"/>
                <w:szCs w:val="24"/>
              </w:rPr>
            </w:pPr>
          </w:p>
        </w:tc>
        <w:tc>
          <w:tcPr>
            <w:tcW w:w="1308"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rsidTr="00DD2C9D">
        <w:trPr>
          <w:trHeight w:val="351"/>
        </w:trPr>
        <w:tc>
          <w:tcPr>
            <w:tcW w:w="639" w:type="dxa"/>
            <w:noWrap/>
            <w:hideMark/>
          </w:tcPr>
          <w:p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hideMark/>
          </w:tcPr>
          <w:p w:rsidR="00F27462" w:rsidRPr="00F53660" w:rsidRDefault="005F7E1C" w:rsidP="00726CE3">
            <w:pPr>
              <w:jc w:val="center"/>
              <w:rPr>
                <w:rFonts w:ascii="Times New Roman" w:hAnsi="Times New Roman" w:cs="Times New Roman"/>
                <w:color w:val="000000"/>
                <w:sz w:val="24"/>
                <w:szCs w:val="24"/>
              </w:rPr>
            </w:pPr>
            <w:r w:rsidRPr="005F7E1C">
              <w:rPr>
                <w:rFonts w:ascii="Times New Roman" w:hAnsi="Times New Roman" w:cs="Times New Roman"/>
                <w:color w:val="000000"/>
                <w:lang w:val="sr-Cyrl-CS"/>
              </w:rPr>
              <w:t>160,256</w:t>
            </w:r>
          </w:p>
        </w:tc>
        <w:tc>
          <w:tcPr>
            <w:tcW w:w="1443" w:type="dxa"/>
            <w:noWrap/>
            <w:vAlign w:val="center"/>
            <w:hideMark/>
          </w:tcPr>
          <w:p w:rsidR="00F27462" w:rsidRPr="00F53660" w:rsidRDefault="005F7E1C" w:rsidP="00726CE3">
            <w:pPr>
              <w:jc w:val="center"/>
              <w:rPr>
                <w:rFonts w:ascii="Times New Roman" w:hAnsi="Times New Roman" w:cs="Times New Roman"/>
                <w:color w:val="000000"/>
                <w:sz w:val="24"/>
                <w:szCs w:val="24"/>
              </w:rPr>
            </w:pPr>
            <w:r w:rsidRPr="005F7E1C">
              <w:rPr>
                <w:rFonts w:ascii="Times New Roman" w:hAnsi="Times New Roman" w:cs="Times New Roman"/>
                <w:color w:val="000000"/>
                <w:lang w:val="sr-Cyrl-CS"/>
              </w:rPr>
              <w:t>127,747</w:t>
            </w:r>
          </w:p>
        </w:tc>
        <w:tc>
          <w:tcPr>
            <w:tcW w:w="1308" w:type="dxa"/>
            <w:noWrap/>
            <w:vAlign w:val="center"/>
            <w:hideMark/>
          </w:tcPr>
          <w:p w:rsidR="00F27462" w:rsidRPr="00F53660" w:rsidRDefault="005F7E1C" w:rsidP="00726CE3">
            <w:pPr>
              <w:jc w:val="center"/>
              <w:rPr>
                <w:rFonts w:ascii="Times New Roman" w:hAnsi="Times New Roman" w:cs="Times New Roman"/>
                <w:color w:val="000000"/>
                <w:sz w:val="24"/>
                <w:szCs w:val="24"/>
              </w:rPr>
            </w:pPr>
            <w:r w:rsidRPr="005F7E1C">
              <w:rPr>
                <w:rFonts w:ascii="Times New Roman" w:hAnsi="Times New Roman" w:cs="Times New Roman"/>
                <w:color w:val="000000"/>
                <w:lang w:val="sr-Cyrl-CS"/>
              </w:rPr>
              <w:t>175,353</w:t>
            </w:r>
          </w:p>
        </w:tc>
        <w:tc>
          <w:tcPr>
            <w:tcW w:w="1443" w:type="dxa"/>
            <w:noWrap/>
            <w:vAlign w:val="center"/>
            <w:hideMark/>
          </w:tcPr>
          <w:p w:rsidR="00F27462" w:rsidRPr="00D33647" w:rsidRDefault="005F7E1C" w:rsidP="00726CE3">
            <w:pPr>
              <w:jc w:val="center"/>
              <w:rPr>
                <w:rFonts w:ascii="Times New Roman" w:hAnsi="Times New Roman" w:cs="Times New Roman"/>
                <w:color w:val="000000"/>
                <w:sz w:val="24"/>
                <w:szCs w:val="24"/>
              </w:rPr>
            </w:pPr>
            <w:r w:rsidRPr="005F7E1C">
              <w:rPr>
                <w:rFonts w:ascii="Times New Roman" w:hAnsi="Times New Roman" w:cs="Times New Roman"/>
                <w:color w:val="000000"/>
                <w:lang w:val="sr-Cyrl-CS"/>
              </w:rPr>
              <w:t>141,942</w:t>
            </w:r>
          </w:p>
        </w:tc>
        <w:tc>
          <w:tcPr>
            <w:tcW w:w="1471" w:type="dxa"/>
            <w:noWrap/>
            <w:vAlign w:val="center"/>
            <w:hideMark/>
          </w:tcPr>
          <w:p w:rsidR="00F27462" w:rsidRPr="005F7E1C" w:rsidRDefault="007B4669" w:rsidP="00726CE3">
            <w:pPr>
              <w:jc w:val="center"/>
              <w:rPr>
                <w:rFonts w:ascii="Times New Roman" w:hAnsi="Times New Roman" w:cs="Times New Roman"/>
                <w:color w:val="000000"/>
                <w:sz w:val="24"/>
                <w:szCs w:val="24"/>
              </w:rPr>
            </w:pPr>
            <w:r w:rsidRPr="00445A63">
              <w:rPr>
                <w:rFonts w:ascii="Times New Roman" w:hAnsi="Times New Roman" w:cs="Times New Roman"/>
                <w:color w:val="000000"/>
                <w:sz w:val="24"/>
                <w:szCs w:val="24"/>
              </w:rPr>
              <w:t>-</w:t>
            </w:r>
            <w:r w:rsidR="005F7E1C">
              <w:rPr>
                <w:rFonts w:ascii="Times New Roman" w:hAnsi="Times New Roman" w:cs="Times New Roman"/>
                <w:color w:val="000000"/>
                <w:sz w:val="24"/>
                <w:szCs w:val="24"/>
              </w:rPr>
              <w:t>14</w:t>
            </w:r>
            <w:r w:rsidR="00F27462" w:rsidRPr="00445A63">
              <w:rPr>
                <w:rFonts w:ascii="Times New Roman" w:hAnsi="Times New Roman" w:cs="Times New Roman"/>
                <w:color w:val="000000"/>
                <w:sz w:val="24"/>
                <w:szCs w:val="24"/>
              </w:rPr>
              <w:t>,</w:t>
            </w:r>
            <w:r w:rsidR="005F7E1C">
              <w:rPr>
                <w:rFonts w:ascii="Times New Roman" w:hAnsi="Times New Roman" w:cs="Times New Roman"/>
                <w:color w:val="000000"/>
                <w:sz w:val="24"/>
                <w:szCs w:val="24"/>
              </w:rPr>
              <w:t>19</w:t>
            </w:r>
            <w:r w:rsidR="00D33647">
              <w:rPr>
                <w:rFonts w:ascii="Times New Roman" w:hAnsi="Times New Roman" w:cs="Times New Roman"/>
                <w:color w:val="000000"/>
                <w:sz w:val="24"/>
                <w:szCs w:val="24"/>
              </w:rPr>
              <w:t>5</w:t>
            </w:r>
          </w:p>
        </w:tc>
      </w:tr>
      <w:tr w:rsidR="00F27462" w:rsidRPr="00443D79" w:rsidTr="00B01F8D">
        <w:trPr>
          <w:trHeight w:val="351"/>
        </w:trPr>
        <w:tc>
          <w:tcPr>
            <w:tcW w:w="639" w:type="dxa"/>
            <w:noWrap/>
            <w:hideMark/>
          </w:tcPr>
          <w:p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rsidR="00F27462" w:rsidRPr="0009770F" w:rsidRDefault="00057F58" w:rsidP="004B7FD4">
            <w:pPr>
              <w:jc w:val="center"/>
              <w:rPr>
                <w:rFonts w:ascii="Times New Roman" w:hAnsi="Times New Roman" w:cs="Times New Roman"/>
                <w:color w:val="000000"/>
              </w:rPr>
            </w:pPr>
            <w:r>
              <w:rPr>
                <w:rFonts w:ascii="Times New Roman" w:hAnsi="Times New Roman" w:cs="Times New Roman"/>
                <w:color w:val="000000"/>
              </w:rPr>
              <w:t>15</w:t>
            </w:r>
            <w:r w:rsidR="00134955">
              <w:rPr>
                <w:rFonts w:ascii="Times New Roman" w:hAnsi="Times New Roman" w:cs="Times New Roman"/>
                <w:color w:val="000000"/>
              </w:rPr>
              <w:t>,</w:t>
            </w:r>
            <w:r>
              <w:rPr>
                <w:rFonts w:ascii="Times New Roman" w:hAnsi="Times New Roman" w:cs="Times New Roman"/>
                <w:color w:val="000000"/>
              </w:rPr>
              <w:t>85</w:t>
            </w:r>
            <w:r w:rsidR="004B7FD4">
              <w:rPr>
                <w:rFonts w:ascii="Times New Roman" w:hAnsi="Times New Roman" w:cs="Times New Roman"/>
                <w:color w:val="000000"/>
                <w:lang w:val="sr-Cyrl-CS"/>
              </w:rPr>
              <w:t>0</w:t>
            </w:r>
          </w:p>
        </w:tc>
        <w:tc>
          <w:tcPr>
            <w:tcW w:w="1443" w:type="dxa"/>
            <w:tcBorders>
              <w:top w:val="nil"/>
              <w:left w:val="nil"/>
              <w:bottom w:val="single" w:sz="4" w:space="0" w:color="000000"/>
              <w:right w:val="single" w:sz="8" w:space="0" w:color="000000"/>
            </w:tcBorders>
            <w:shd w:val="clear" w:color="auto" w:fill="auto"/>
            <w:noWrap/>
            <w:vAlign w:val="bottom"/>
            <w:hideMark/>
          </w:tcPr>
          <w:p w:rsidR="00F27462" w:rsidRPr="00057F58" w:rsidRDefault="00057F58" w:rsidP="00B174D3">
            <w:pPr>
              <w:jc w:val="center"/>
              <w:rPr>
                <w:rFonts w:ascii="Times New Roman" w:hAnsi="Times New Roman" w:cs="Times New Roman"/>
                <w:color w:val="000000"/>
              </w:rPr>
            </w:pPr>
            <w:r>
              <w:rPr>
                <w:rFonts w:ascii="Times New Roman" w:hAnsi="Times New Roman" w:cs="Times New Roman"/>
                <w:color w:val="000000"/>
              </w:rPr>
              <w:t>14</w:t>
            </w:r>
            <w:r w:rsidR="00134955">
              <w:rPr>
                <w:rFonts w:ascii="Times New Roman" w:hAnsi="Times New Roman" w:cs="Times New Roman"/>
                <w:color w:val="000000"/>
              </w:rPr>
              <w:t>,</w:t>
            </w:r>
            <w:r>
              <w:rPr>
                <w:rFonts w:ascii="Times New Roman" w:hAnsi="Times New Roman" w:cs="Times New Roman"/>
                <w:color w:val="000000"/>
              </w:rPr>
              <w:t>598</w:t>
            </w:r>
          </w:p>
        </w:tc>
        <w:tc>
          <w:tcPr>
            <w:tcW w:w="1308" w:type="dxa"/>
            <w:tcBorders>
              <w:top w:val="nil"/>
              <w:left w:val="nil"/>
              <w:bottom w:val="single" w:sz="4" w:space="0" w:color="000000"/>
              <w:right w:val="single" w:sz="4" w:space="0" w:color="000000"/>
            </w:tcBorders>
            <w:shd w:val="clear" w:color="auto" w:fill="auto"/>
            <w:noWrap/>
            <w:vAlign w:val="bottom"/>
            <w:hideMark/>
          </w:tcPr>
          <w:p w:rsidR="00F27462" w:rsidRPr="00057F58" w:rsidRDefault="00057F58" w:rsidP="00726CE3">
            <w:pPr>
              <w:jc w:val="center"/>
              <w:rPr>
                <w:rFonts w:ascii="Times New Roman" w:hAnsi="Times New Roman" w:cs="Times New Roman"/>
                <w:color w:val="000000"/>
              </w:rPr>
            </w:pPr>
            <w:r>
              <w:rPr>
                <w:rFonts w:ascii="Times New Roman" w:hAnsi="Times New Roman" w:cs="Times New Roman"/>
                <w:color w:val="000000"/>
                <w:lang w:val="sr-Cyrl-CS"/>
              </w:rPr>
              <w:t>1</w:t>
            </w:r>
            <w:r>
              <w:rPr>
                <w:rFonts w:ascii="Times New Roman" w:hAnsi="Times New Roman" w:cs="Times New Roman"/>
                <w:color w:val="000000"/>
              </w:rPr>
              <w:t>9</w:t>
            </w:r>
            <w:r w:rsidR="00983B2D">
              <w:rPr>
                <w:rFonts w:ascii="Times New Roman" w:hAnsi="Times New Roman" w:cs="Times New Roman"/>
                <w:color w:val="000000"/>
              </w:rPr>
              <w:t>,</w:t>
            </w:r>
            <w:r>
              <w:rPr>
                <w:rFonts w:ascii="Times New Roman" w:hAnsi="Times New Roman" w:cs="Times New Roman"/>
                <w:color w:val="000000"/>
              </w:rPr>
              <w:t>440</w:t>
            </w:r>
          </w:p>
        </w:tc>
        <w:tc>
          <w:tcPr>
            <w:tcW w:w="1443" w:type="dxa"/>
            <w:tcBorders>
              <w:top w:val="nil"/>
              <w:left w:val="nil"/>
              <w:bottom w:val="single" w:sz="4" w:space="0" w:color="000000"/>
              <w:right w:val="single" w:sz="8" w:space="0" w:color="000000"/>
            </w:tcBorders>
            <w:shd w:val="clear" w:color="auto" w:fill="auto"/>
            <w:noWrap/>
            <w:vAlign w:val="bottom"/>
            <w:hideMark/>
          </w:tcPr>
          <w:p w:rsidR="00F27462" w:rsidRPr="00057F58" w:rsidRDefault="00057F58" w:rsidP="00B174D3">
            <w:pPr>
              <w:jc w:val="center"/>
              <w:rPr>
                <w:rFonts w:ascii="Times New Roman" w:hAnsi="Times New Roman" w:cs="Times New Roman"/>
                <w:color w:val="000000"/>
              </w:rPr>
            </w:pPr>
            <w:r>
              <w:rPr>
                <w:rFonts w:ascii="Times New Roman" w:hAnsi="Times New Roman" w:cs="Times New Roman"/>
                <w:color w:val="000000"/>
              </w:rPr>
              <w:t>22,743</w:t>
            </w:r>
          </w:p>
        </w:tc>
        <w:tc>
          <w:tcPr>
            <w:tcW w:w="1471" w:type="dxa"/>
            <w:tcBorders>
              <w:top w:val="nil"/>
              <w:left w:val="nil"/>
              <w:bottom w:val="single" w:sz="4" w:space="0" w:color="000000"/>
              <w:right w:val="single" w:sz="4" w:space="0" w:color="000000"/>
            </w:tcBorders>
            <w:shd w:val="clear" w:color="auto" w:fill="auto"/>
            <w:noWrap/>
            <w:vAlign w:val="bottom"/>
            <w:hideMark/>
          </w:tcPr>
          <w:p w:rsidR="00F27462" w:rsidRPr="00057F58" w:rsidRDefault="00983B2D" w:rsidP="00726CE3">
            <w:pPr>
              <w:jc w:val="center"/>
              <w:rPr>
                <w:rFonts w:ascii="Times New Roman" w:hAnsi="Times New Roman" w:cs="Times New Roman"/>
                <w:color w:val="000000"/>
              </w:rPr>
            </w:pPr>
            <w:r>
              <w:rPr>
                <w:rFonts w:ascii="Times New Roman" w:hAnsi="Times New Roman" w:cs="Times New Roman"/>
                <w:color w:val="000000"/>
              </w:rPr>
              <w:t>-</w:t>
            </w:r>
            <w:r w:rsidR="00057F58">
              <w:rPr>
                <w:rFonts w:ascii="Times New Roman" w:hAnsi="Times New Roman" w:cs="Times New Roman"/>
                <w:color w:val="000000"/>
              </w:rPr>
              <w:t>8</w:t>
            </w:r>
            <w:r w:rsidR="0009770F" w:rsidRPr="0009770F">
              <w:rPr>
                <w:rFonts w:ascii="Times New Roman" w:hAnsi="Times New Roman" w:cs="Times New Roman"/>
                <w:color w:val="000000"/>
              </w:rPr>
              <w:t>,</w:t>
            </w:r>
            <w:r w:rsidR="00057F58">
              <w:rPr>
                <w:rFonts w:ascii="Times New Roman" w:hAnsi="Times New Roman" w:cs="Times New Roman"/>
                <w:color w:val="000000"/>
              </w:rPr>
              <w:t>145</w:t>
            </w:r>
          </w:p>
        </w:tc>
      </w:tr>
      <w:tr w:rsidR="00F27462" w:rsidRPr="00443D79" w:rsidTr="00B01F8D">
        <w:trPr>
          <w:trHeight w:val="351"/>
        </w:trPr>
        <w:tc>
          <w:tcPr>
            <w:tcW w:w="639" w:type="dxa"/>
            <w:noWrap/>
            <w:hideMark/>
          </w:tcPr>
          <w:p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rsidR="00F27462" w:rsidRPr="001A5C1A" w:rsidRDefault="00F27462"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hideMark/>
          </w:tcPr>
          <w:p w:rsidR="00F27462" w:rsidRPr="00B416FC" w:rsidRDefault="009A18F6" w:rsidP="00726CE3">
            <w:pPr>
              <w:jc w:val="center"/>
              <w:rPr>
                <w:rFonts w:ascii="Times New Roman" w:hAnsi="Times New Roman" w:cs="Times New Roman"/>
                <w:color w:val="000000"/>
                <w:sz w:val="24"/>
                <w:szCs w:val="24"/>
                <w:lang w:val="sr-Cyrl-CS"/>
              </w:rPr>
            </w:pPr>
            <w:r>
              <w:rPr>
                <w:rFonts w:ascii="Times New Roman" w:hAnsi="Times New Roman" w:cs="Times New Roman"/>
                <w:sz w:val="24"/>
                <w:szCs w:val="24"/>
              </w:rPr>
              <w:t>3</w:t>
            </w:r>
            <w:r w:rsidR="00B416FC" w:rsidRPr="00B416FC">
              <w:rPr>
                <w:rFonts w:ascii="Times New Roman" w:hAnsi="Times New Roman" w:cs="Times New Roman"/>
                <w:sz w:val="24"/>
                <w:szCs w:val="24"/>
              </w:rPr>
              <w:t>7,</w:t>
            </w:r>
            <w:r w:rsidR="00C32520">
              <w:rPr>
                <w:rFonts w:ascii="Times New Roman" w:hAnsi="Times New Roman" w:cs="Times New Roman"/>
                <w:sz w:val="24"/>
                <w:szCs w:val="24"/>
              </w:rPr>
              <w:t>5</w:t>
            </w:r>
            <w:r>
              <w:rPr>
                <w:rFonts w:ascii="Times New Roman" w:hAnsi="Times New Roman" w:cs="Times New Roman"/>
                <w:sz w:val="24"/>
                <w:szCs w:val="24"/>
              </w:rPr>
              <w:t>82</w:t>
            </w:r>
          </w:p>
        </w:tc>
        <w:tc>
          <w:tcPr>
            <w:tcW w:w="1443" w:type="dxa"/>
            <w:noWrap/>
            <w:vAlign w:val="center"/>
            <w:hideMark/>
          </w:tcPr>
          <w:p w:rsidR="00F27462" w:rsidRPr="00B416FC" w:rsidRDefault="00095E87" w:rsidP="00726CE3">
            <w:pPr>
              <w:jc w:val="center"/>
              <w:rPr>
                <w:rFonts w:ascii="Times New Roman" w:hAnsi="Times New Roman" w:cs="Times New Roman"/>
                <w:color w:val="000000"/>
                <w:sz w:val="24"/>
                <w:szCs w:val="24"/>
              </w:rPr>
            </w:pPr>
            <w:r>
              <w:rPr>
                <w:rFonts w:ascii="Times New Roman" w:hAnsi="Times New Roman" w:cs="Times New Roman"/>
                <w:sz w:val="24"/>
                <w:szCs w:val="24"/>
              </w:rPr>
              <w:t>37</w:t>
            </w:r>
            <w:r w:rsidR="00B416FC" w:rsidRPr="00B416FC">
              <w:rPr>
                <w:rFonts w:ascii="Times New Roman" w:hAnsi="Times New Roman" w:cs="Times New Roman"/>
                <w:sz w:val="24"/>
                <w:szCs w:val="24"/>
              </w:rPr>
              <w:t>,</w:t>
            </w:r>
            <w:r>
              <w:rPr>
                <w:rFonts w:ascii="Times New Roman" w:hAnsi="Times New Roman" w:cs="Times New Roman"/>
                <w:sz w:val="24"/>
                <w:szCs w:val="24"/>
              </w:rPr>
              <w:t>547</w:t>
            </w:r>
          </w:p>
        </w:tc>
        <w:tc>
          <w:tcPr>
            <w:tcW w:w="1308" w:type="dxa"/>
            <w:noWrap/>
            <w:vAlign w:val="center"/>
            <w:hideMark/>
          </w:tcPr>
          <w:p w:rsidR="00F27462" w:rsidRPr="009A18F6" w:rsidRDefault="009A18F6" w:rsidP="00726CE3">
            <w:pPr>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r w:rsidR="009F0423" w:rsidRPr="00B416FC">
              <w:rPr>
                <w:rFonts w:ascii="Times New Roman" w:hAnsi="Times New Roman" w:cs="Times New Roman"/>
                <w:color w:val="000000"/>
                <w:sz w:val="24"/>
                <w:szCs w:val="24"/>
                <w:lang w:val="sr-Cyrl-CS"/>
              </w:rPr>
              <w:t>,</w:t>
            </w:r>
            <w:r>
              <w:rPr>
                <w:rFonts w:ascii="Times New Roman" w:hAnsi="Times New Roman" w:cs="Times New Roman"/>
                <w:color w:val="000000"/>
                <w:sz w:val="24"/>
                <w:szCs w:val="24"/>
              </w:rPr>
              <w:t>042</w:t>
            </w:r>
          </w:p>
        </w:tc>
        <w:tc>
          <w:tcPr>
            <w:tcW w:w="1443" w:type="dxa"/>
            <w:noWrap/>
            <w:vAlign w:val="center"/>
            <w:hideMark/>
          </w:tcPr>
          <w:p w:rsidR="00F27462" w:rsidRPr="009A18F6" w:rsidRDefault="009A18F6" w:rsidP="009F0423">
            <w:pPr>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r w:rsidR="00983B2D" w:rsidRPr="00B416FC">
              <w:rPr>
                <w:rFonts w:ascii="Times New Roman" w:hAnsi="Times New Roman" w:cs="Times New Roman"/>
                <w:color w:val="000000"/>
                <w:sz w:val="24"/>
                <w:szCs w:val="24"/>
              </w:rPr>
              <w:t>,</w:t>
            </w:r>
            <w:r>
              <w:rPr>
                <w:rFonts w:ascii="Times New Roman" w:hAnsi="Times New Roman" w:cs="Times New Roman"/>
                <w:color w:val="000000"/>
                <w:sz w:val="24"/>
                <w:szCs w:val="24"/>
              </w:rPr>
              <w:t>415</w:t>
            </w:r>
          </w:p>
        </w:tc>
        <w:tc>
          <w:tcPr>
            <w:tcW w:w="1471" w:type="dxa"/>
            <w:tcBorders>
              <w:top w:val="single" w:sz="4" w:space="0" w:color="000000"/>
              <w:bottom w:val="single" w:sz="4" w:space="0" w:color="auto"/>
            </w:tcBorders>
            <w:noWrap/>
            <w:hideMark/>
          </w:tcPr>
          <w:p w:rsidR="00F27462" w:rsidRPr="00095E87" w:rsidRDefault="00095E87" w:rsidP="009F0423">
            <w:pPr>
              <w:jc w:val="center"/>
              <w:rPr>
                <w:rFonts w:ascii="Times New Roman" w:hAnsi="Times New Roman" w:cs="Times New Roman"/>
              </w:rPr>
            </w:pPr>
            <w:r>
              <w:rPr>
                <w:rFonts w:ascii="Times New Roman" w:hAnsi="Times New Roman" w:cs="Times New Roman"/>
              </w:rPr>
              <w:t>3</w:t>
            </w:r>
            <w:r w:rsidR="00983B2D">
              <w:rPr>
                <w:rFonts w:ascii="Times New Roman" w:hAnsi="Times New Roman" w:cs="Times New Roman"/>
              </w:rPr>
              <w:t>,</w:t>
            </w:r>
            <w:r>
              <w:rPr>
                <w:rFonts w:ascii="Times New Roman" w:hAnsi="Times New Roman" w:cs="Times New Roman"/>
              </w:rPr>
              <w:t>159</w:t>
            </w:r>
          </w:p>
        </w:tc>
      </w:tr>
      <w:tr w:rsidR="00443D79" w:rsidRPr="00443D79" w:rsidTr="00B01F8D">
        <w:trPr>
          <w:trHeight w:val="351"/>
        </w:trPr>
        <w:tc>
          <w:tcPr>
            <w:tcW w:w="639" w:type="dxa"/>
            <w:noWrap/>
            <w:hideMark/>
          </w:tcPr>
          <w:p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rsidR="00D07A5F" w:rsidRPr="00443D79" w:rsidRDefault="00D07A5F"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rsidR="00D07A5F" w:rsidRPr="00095E87" w:rsidRDefault="00C32520" w:rsidP="00726CE3">
            <w:pPr>
              <w:jc w:val="center"/>
              <w:rPr>
                <w:rFonts w:ascii="Times New Roman" w:hAnsi="Times New Roman" w:cs="Times New Roman"/>
                <w:b/>
                <w:bCs/>
                <w:sz w:val="24"/>
                <w:szCs w:val="24"/>
              </w:rPr>
            </w:pPr>
            <w:r>
              <w:rPr>
                <w:rFonts w:ascii="Times New Roman" w:hAnsi="Times New Roman" w:cs="Times New Roman"/>
                <w:b/>
                <w:bCs/>
                <w:sz w:val="24"/>
                <w:szCs w:val="24"/>
              </w:rPr>
              <w:t>213,6</w:t>
            </w:r>
            <w:r w:rsidR="00095E87">
              <w:rPr>
                <w:rFonts w:ascii="Times New Roman" w:hAnsi="Times New Roman" w:cs="Times New Roman"/>
                <w:b/>
                <w:bCs/>
                <w:sz w:val="24"/>
                <w:szCs w:val="24"/>
              </w:rPr>
              <w:t>88</w:t>
            </w:r>
          </w:p>
        </w:tc>
        <w:tc>
          <w:tcPr>
            <w:tcW w:w="1443" w:type="dxa"/>
            <w:noWrap/>
            <w:hideMark/>
          </w:tcPr>
          <w:p w:rsidR="00D07A5F" w:rsidRPr="00095E87" w:rsidRDefault="00095E87" w:rsidP="00726CE3">
            <w:pPr>
              <w:jc w:val="center"/>
              <w:rPr>
                <w:rFonts w:ascii="Times New Roman" w:hAnsi="Times New Roman" w:cs="Times New Roman"/>
                <w:b/>
                <w:bCs/>
                <w:sz w:val="24"/>
                <w:szCs w:val="24"/>
              </w:rPr>
            </w:pPr>
            <w:r>
              <w:rPr>
                <w:rFonts w:ascii="Times New Roman" w:hAnsi="Times New Roman" w:cs="Times New Roman"/>
                <w:b/>
                <w:bCs/>
                <w:sz w:val="24"/>
                <w:szCs w:val="24"/>
              </w:rPr>
              <w:t>179</w:t>
            </w:r>
            <w:r w:rsidR="00B36090">
              <w:rPr>
                <w:rFonts w:ascii="Times New Roman" w:hAnsi="Times New Roman" w:cs="Times New Roman"/>
                <w:b/>
                <w:bCs/>
                <w:sz w:val="24"/>
                <w:szCs w:val="24"/>
              </w:rPr>
              <w:t>,</w:t>
            </w:r>
            <w:r>
              <w:rPr>
                <w:rFonts w:ascii="Times New Roman" w:hAnsi="Times New Roman" w:cs="Times New Roman"/>
                <w:b/>
                <w:bCs/>
                <w:sz w:val="24"/>
                <w:szCs w:val="24"/>
              </w:rPr>
              <w:t>892</w:t>
            </w:r>
          </w:p>
        </w:tc>
        <w:tc>
          <w:tcPr>
            <w:tcW w:w="1308" w:type="dxa"/>
            <w:noWrap/>
            <w:hideMark/>
          </w:tcPr>
          <w:p w:rsidR="00D07A5F" w:rsidRPr="00095E87" w:rsidRDefault="00095E87" w:rsidP="00726CE3">
            <w:pPr>
              <w:jc w:val="center"/>
              <w:rPr>
                <w:rFonts w:ascii="Times New Roman" w:hAnsi="Times New Roman" w:cs="Times New Roman"/>
                <w:b/>
                <w:bCs/>
                <w:sz w:val="24"/>
                <w:szCs w:val="24"/>
              </w:rPr>
            </w:pPr>
            <w:r>
              <w:rPr>
                <w:rFonts w:ascii="Times New Roman" w:hAnsi="Times New Roman" w:cs="Times New Roman"/>
                <w:b/>
                <w:bCs/>
                <w:sz w:val="24"/>
                <w:szCs w:val="24"/>
              </w:rPr>
              <w:t>231</w:t>
            </w:r>
            <w:r w:rsidR="00B36090">
              <w:rPr>
                <w:rFonts w:ascii="Times New Roman" w:hAnsi="Times New Roman" w:cs="Times New Roman"/>
                <w:b/>
                <w:bCs/>
                <w:sz w:val="24"/>
                <w:szCs w:val="24"/>
              </w:rPr>
              <w:t>,</w:t>
            </w:r>
            <w:r>
              <w:rPr>
                <w:rFonts w:ascii="Times New Roman" w:hAnsi="Times New Roman" w:cs="Times New Roman"/>
                <w:b/>
                <w:bCs/>
                <w:sz w:val="24"/>
                <w:szCs w:val="24"/>
              </w:rPr>
              <w:t>835</w:t>
            </w:r>
          </w:p>
        </w:tc>
        <w:tc>
          <w:tcPr>
            <w:tcW w:w="1443" w:type="dxa"/>
            <w:noWrap/>
            <w:hideMark/>
          </w:tcPr>
          <w:p w:rsidR="00D07A5F" w:rsidRPr="00D33647" w:rsidRDefault="00D33647" w:rsidP="00726CE3">
            <w:pPr>
              <w:jc w:val="center"/>
              <w:rPr>
                <w:rFonts w:ascii="Times New Roman" w:hAnsi="Times New Roman" w:cs="Times New Roman"/>
                <w:b/>
                <w:bCs/>
                <w:sz w:val="24"/>
                <w:szCs w:val="24"/>
              </w:rPr>
            </w:pPr>
            <w:r>
              <w:rPr>
                <w:rFonts w:ascii="Times New Roman" w:hAnsi="Times New Roman" w:cs="Times New Roman"/>
                <w:b/>
                <w:bCs/>
                <w:sz w:val="24"/>
                <w:szCs w:val="24"/>
                <w:lang w:val="sr-Cyrl-CS"/>
              </w:rPr>
              <w:t>1</w:t>
            </w:r>
            <w:r>
              <w:rPr>
                <w:rFonts w:ascii="Times New Roman" w:hAnsi="Times New Roman" w:cs="Times New Roman"/>
                <w:b/>
                <w:bCs/>
                <w:sz w:val="24"/>
                <w:szCs w:val="24"/>
              </w:rPr>
              <w:t>99</w:t>
            </w:r>
            <w:r w:rsidR="00B36090">
              <w:rPr>
                <w:rFonts w:ascii="Times New Roman" w:hAnsi="Times New Roman" w:cs="Times New Roman"/>
                <w:b/>
                <w:bCs/>
                <w:sz w:val="24"/>
                <w:szCs w:val="24"/>
              </w:rPr>
              <w:t>,</w:t>
            </w:r>
            <w:r>
              <w:rPr>
                <w:rFonts w:ascii="Times New Roman" w:hAnsi="Times New Roman" w:cs="Times New Roman"/>
                <w:b/>
                <w:bCs/>
                <w:sz w:val="24"/>
                <w:szCs w:val="24"/>
              </w:rPr>
              <w:t>100</w:t>
            </w:r>
          </w:p>
        </w:tc>
        <w:tc>
          <w:tcPr>
            <w:tcW w:w="1471" w:type="dxa"/>
            <w:tcBorders>
              <w:top w:val="single" w:sz="4" w:space="0" w:color="auto"/>
            </w:tcBorders>
            <w:noWrap/>
            <w:hideMark/>
          </w:tcPr>
          <w:p w:rsidR="00D07A5F" w:rsidRPr="00D33647" w:rsidRDefault="00D33647" w:rsidP="00726CE3">
            <w:pPr>
              <w:jc w:val="center"/>
              <w:rPr>
                <w:rFonts w:ascii="Times New Roman" w:hAnsi="Times New Roman" w:cs="Times New Roman"/>
                <w:b/>
                <w:bCs/>
                <w:sz w:val="24"/>
                <w:szCs w:val="24"/>
              </w:rPr>
            </w:pPr>
            <w:r>
              <w:rPr>
                <w:rFonts w:ascii="Times New Roman" w:hAnsi="Times New Roman" w:cs="Times New Roman"/>
                <w:b/>
                <w:bCs/>
                <w:sz w:val="24"/>
                <w:szCs w:val="24"/>
              </w:rPr>
              <w:t>-19</w:t>
            </w:r>
            <w:r w:rsidR="0085161D">
              <w:rPr>
                <w:rFonts w:ascii="Times New Roman" w:hAnsi="Times New Roman" w:cs="Times New Roman"/>
                <w:b/>
                <w:bCs/>
                <w:sz w:val="24"/>
                <w:szCs w:val="24"/>
                <w:lang w:val="sr-Cyrl-CS"/>
              </w:rPr>
              <w:t>,</w:t>
            </w:r>
            <w:r>
              <w:rPr>
                <w:rFonts w:ascii="Times New Roman" w:hAnsi="Times New Roman" w:cs="Times New Roman"/>
                <w:b/>
                <w:bCs/>
                <w:sz w:val="24"/>
                <w:szCs w:val="24"/>
              </w:rPr>
              <w:t>181</w:t>
            </w:r>
          </w:p>
        </w:tc>
      </w:tr>
    </w:tbl>
    <w:p w:rsidR="007223D6" w:rsidRPr="00962C59" w:rsidRDefault="007223D6"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tblPr>
      <w:tblGrid>
        <w:gridCol w:w="639"/>
        <w:gridCol w:w="2369"/>
        <w:gridCol w:w="745"/>
        <w:gridCol w:w="1317"/>
        <w:gridCol w:w="1134"/>
        <w:gridCol w:w="1417"/>
        <w:gridCol w:w="1418"/>
        <w:gridCol w:w="1134"/>
      </w:tblGrid>
      <w:tr w:rsidR="00443D79" w:rsidRPr="00443D79" w:rsidTr="005A466E">
        <w:trPr>
          <w:trHeight w:val="272"/>
        </w:trPr>
        <w:tc>
          <w:tcPr>
            <w:tcW w:w="10173" w:type="dxa"/>
            <w:gridSpan w:val="8"/>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rsidTr="005A466E">
        <w:trPr>
          <w:trHeight w:val="566"/>
        </w:trPr>
        <w:tc>
          <w:tcPr>
            <w:tcW w:w="639" w:type="dxa"/>
            <w:vMerge w:val="restart"/>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062" w:type="dxa"/>
            <w:gridSpan w:val="2"/>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551" w:type="dxa"/>
            <w:gridSpan w:val="2"/>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18"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134" w:type="dxa"/>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443D79" w:rsidRPr="00443D79" w:rsidTr="005A466E">
        <w:trPr>
          <w:trHeight w:val="580"/>
        </w:trPr>
        <w:tc>
          <w:tcPr>
            <w:tcW w:w="639" w:type="dxa"/>
            <w:vMerge/>
            <w:hideMark/>
          </w:tcPr>
          <w:p w:rsidR="007223D6" w:rsidRPr="00443D79" w:rsidRDefault="007223D6" w:rsidP="007223D6">
            <w:pPr>
              <w:jc w:val="both"/>
              <w:rPr>
                <w:rFonts w:ascii="Times New Roman" w:hAnsi="Times New Roman" w:cs="Times New Roman"/>
                <w:sz w:val="24"/>
                <w:szCs w:val="24"/>
              </w:rPr>
            </w:pPr>
          </w:p>
        </w:tc>
        <w:tc>
          <w:tcPr>
            <w:tcW w:w="2369" w:type="dxa"/>
            <w:vMerge/>
            <w:hideMark/>
          </w:tcPr>
          <w:p w:rsidR="007223D6" w:rsidRPr="00443D79" w:rsidRDefault="007223D6" w:rsidP="007223D6">
            <w:pPr>
              <w:jc w:val="both"/>
              <w:rPr>
                <w:rFonts w:ascii="Times New Roman" w:hAnsi="Times New Roman" w:cs="Times New Roman"/>
                <w:sz w:val="24"/>
                <w:szCs w:val="24"/>
              </w:rPr>
            </w:pPr>
          </w:p>
        </w:tc>
        <w:tc>
          <w:tcPr>
            <w:tcW w:w="745"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317"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134"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17"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18" w:type="dxa"/>
            <w:noWrap/>
            <w:hideMark/>
          </w:tcPr>
          <w:p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134" w:type="dxa"/>
            <w:hideMark/>
          </w:tcPr>
          <w:p w:rsidR="007223D6" w:rsidRPr="005F7E1C"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5F7E1C">
              <w:rPr>
                <w:rFonts w:ascii="Times New Roman" w:hAnsi="Times New Roman" w:cs="Times New Roman"/>
                <w:sz w:val="24"/>
                <w:szCs w:val="24"/>
              </w:rPr>
              <w:t>на дан 30</w:t>
            </w:r>
            <w:r w:rsidR="0029115B">
              <w:rPr>
                <w:rFonts w:ascii="Times New Roman" w:hAnsi="Times New Roman" w:cs="Times New Roman"/>
                <w:sz w:val="24"/>
                <w:szCs w:val="24"/>
              </w:rPr>
              <w:t>.</w:t>
            </w:r>
            <w:r w:rsidR="005F7E1C">
              <w:rPr>
                <w:rFonts w:ascii="Times New Roman" w:hAnsi="Times New Roman" w:cs="Times New Roman"/>
                <w:sz w:val="24"/>
                <w:szCs w:val="24"/>
                <w:lang w:val="sr-Cyrl-CS"/>
              </w:rPr>
              <w:t>0</w:t>
            </w:r>
            <w:r w:rsidR="005F7E1C">
              <w:rPr>
                <w:rFonts w:ascii="Times New Roman" w:hAnsi="Times New Roman" w:cs="Times New Roman"/>
                <w:sz w:val="24"/>
                <w:szCs w:val="24"/>
              </w:rPr>
              <w:t>6</w:t>
            </w:r>
            <w:r w:rsidR="0029115B">
              <w:rPr>
                <w:rFonts w:ascii="Times New Roman" w:hAnsi="Times New Roman" w:cs="Times New Roman"/>
                <w:sz w:val="24"/>
                <w:szCs w:val="24"/>
              </w:rPr>
              <w:t>.20</w:t>
            </w:r>
            <w:r w:rsidR="0029115B">
              <w:rPr>
                <w:rFonts w:ascii="Times New Roman" w:hAnsi="Times New Roman" w:cs="Times New Roman"/>
                <w:sz w:val="24"/>
                <w:szCs w:val="24"/>
                <w:lang w:val="sr-Cyrl-CS"/>
              </w:rPr>
              <w:t>2</w:t>
            </w:r>
            <w:r w:rsidR="00FD0CA8">
              <w:rPr>
                <w:rFonts w:ascii="Times New Roman" w:hAnsi="Times New Roman" w:cs="Times New Roman"/>
                <w:sz w:val="24"/>
                <w:szCs w:val="24"/>
                <w:lang w:val="sr-Cyrl-CS"/>
              </w:rPr>
              <w:t>1</w:t>
            </w:r>
            <w:r w:rsidR="005F7E1C">
              <w:rPr>
                <w:rFonts w:ascii="Times New Roman" w:hAnsi="Times New Roman" w:cs="Times New Roman"/>
                <w:sz w:val="24"/>
                <w:szCs w:val="24"/>
              </w:rPr>
              <w:t>.</w:t>
            </w:r>
          </w:p>
        </w:tc>
      </w:tr>
      <w:tr w:rsidR="0056090E" w:rsidRPr="00443D79" w:rsidTr="005A466E">
        <w:trPr>
          <w:trHeight w:val="340"/>
        </w:trPr>
        <w:tc>
          <w:tcPr>
            <w:tcW w:w="639" w:type="dxa"/>
            <w:noWrap/>
            <w:hideMark/>
          </w:tcPr>
          <w:p w:rsidR="0056090E" w:rsidRPr="00443D79" w:rsidRDefault="0056090E"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rsidR="0056090E" w:rsidRPr="00443D79" w:rsidRDefault="0056090E"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745" w:type="dxa"/>
            <w:noWrap/>
            <w:vAlign w:val="center"/>
            <w:hideMark/>
          </w:tcPr>
          <w:p w:rsidR="0056090E" w:rsidRPr="00FD0CA8" w:rsidRDefault="00FD0CA8" w:rsidP="000B2093">
            <w:pPr>
              <w:jc w:val="center"/>
              <w:rPr>
                <w:rFonts w:ascii="Times New Roman" w:hAnsi="Times New Roman" w:cs="Times New Roman"/>
                <w:color w:val="000000"/>
              </w:rPr>
            </w:pPr>
            <w:r>
              <w:rPr>
                <w:rFonts w:ascii="Times New Roman" w:hAnsi="Times New Roman" w:cs="Times New Roman"/>
                <w:color w:val="000000"/>
              </w:rPr>
              <w:t>94</w:t>
            </w:r>
          </w:p>
        </w:tc>
        <w:tc>
          <w:tcPr>
            <w:tcW w:w="1317" w:type="dxa"/>
            <w:noWrap/>
            <w:vAlign w:val="center"/>
            <w:hideMark/>
          </w:tcPr>
          <w:p w:rsidR="0056090E" w:rsidRPr="00FD0CA8" w:rsidRDefault="00AD1B0C" w:rsidP="000B2093">
            <w:pPr>
              <w:jc w:val="center"/>
              <w:rPr>
                <w:rFonts w:ascii="Times New Roman" w:hAnsi="Times New Roman" w:cs="Times New Roman"/>
                <w:color w:val="000000"/>
              </w:rPr>
            </w:pPr>
            <w:r>
              <w:rPr>
                <w:rFonts w:ascii="Times New Roman" w:hAnsi="Times New Roman" w:cs="Times New Roman"/>
                <w:color w:val="000000"/>
              </w:rPr>
              <w:t>89</w:t>
            </w:r>
          </w:p>
        </w:tc>
        <w:tc>
          <w:tcPr>
            <w:tcW w:w="1134" w:type="dxa"/>
            <w:noWrap/>
            <w:vAlign w:val="center"/>
            <w:hideMark/>
          </w:tcPr>
          <w:p w:rsidR="0056090E" w:rsidRPr="00F53660" w:rsidRDefault="00F23E9F" w:rsidP="005A466E">
            <w:pPr>
              <w:jc w:val="center"/>
              <w:rPr>
                <w:rFonts w:ascii="Times New Roman" w:hAnsi="Times New Roman" w:cs="Times New Roman"/>
                <w:color w:val="000000"/>
                <w:sz w:val="24"/>
                <w:szCs w:val="24"/>
              </w:rPr>
            </w:pPr>
            <w:r>
              <w:rPr>
                <w:rFonts w:ascii="Times New Roman" w:hAnsi="Times New Roman" w:cs="Times New Roman"/>
                <w:sz w:val="24"/>
                <w:szCs w:val="24"/>
              </w:rPr>
              <w:t>47</w:t>
            </w:r>
            <w:r w:rsidR="00F53660" w:rsidRPr="00F53660">
              <w:rPr>
                <w:rFonts w:ascii="Times New Roman" w:hAnsi="Times New Roman" w:cs="Times New Roman"/>
                <w:sz w:val="24"/>
                <w:szCs w:val="24"/>
              </w:rPr>
              <w:t>,</w:t>
            </w:r>
            <w:r>
              <w:rPr>
                <w:rFonts w:ascii="Times New Roman" w:hAnsi="Times New Roman" w:cs="Times New Roman"/>
                <w:sz w:val="24"/>
                <w:szCs w:val="24"/>
              </w:rPr>
              <w:t>195</w:t>
            </w:r>
          </w:p>
        </w:tc>
        <w:tc>
          <w:tcPr>
            <w:tcW w:w="1417" w:type="dxa"/>
            <w:noWrap/>
            <w:vAlign w:val="center"/>
            <w:hideMark/>
          </w:tcPr>
          <w:p w:rsidR="0056090E" w:rsidRPr="00F23E9F" w:rsidRDefault="00F23E9F" w:rsidP="005A466E">
            <w:pPr>
              <w:jc w:val="center"/>
              <w:rPr>
                <w:rFonts w:ascii="Times New Roman" w:hAnsi="Times New Roman" w:cs="Times New Roman"/>
                <w:color w:val="000000"/>
              </w:rPr>
            </w:pPr>
            <w:r>
              <w:rPr>
                <w:rFonts w:ascii="Times New Roman" w:hAnsi="Times New Roman" w:cs="Times New Roman"/>
                <w:color w:val="000000"/>
              </w:rPr>
              <w:t>42</w:t>
            </w:r>
            <w:r w:rsidR="00FD0CA8">
              <w:rPr>
                <w:rFonts w:ascii="Times New Roman" w:hAnsi="Times New Roman" w:cs="Times New Roman"/>
                <w:color w:val="000000"/>
                <w:lang w:val="sr-Cyrl-CS"/>
              </w:rPr>
              <w:t>,</w:t>
            </w:r>
            <w:r>
              <w:rPr>
                <w:rFonts w:ascii="Times New Roman" w:hAnsi="Times New Roman" w:cs="Times New Roman"/>
                <w:color w:val="000000"/>
              </w:rPr>
              <w:t>718</w:t>
            </w:r>
          </w:p>
        </w:tc>
        <w:tc>
          <w:tcPr>
            <w:tcW w:w="1418" w:type="dxa"/>
            <w:noWrap/>
            <w:vAlign w:val="center"/>
            <w:hideMark/>
          </w:tcPr>
          <w:p w:rsidR="0056090E" w:rsidRPr="00F53660" w:rsidRDefault="00FD0CA8" w:rsidP="000B2093">
            <w:pPr>
              <w:jc w:val="center"/>
              <w:rPr>
                <w:rFonts w:ascii="Times New Roman" w:hAnsi="Times New Roman" w:cs="Times New Roman"/>
              </w:rPr>
            </w:pPr>
            <w:r>
              <w:rPr>
                <w:rFonts w:ascii="Times New Roman" w:hAnsi="Times New Roman" w:cs="Times New Roman"/>
              </w:rPr>
              <w:t>0</w:t>
            </w:r>
          </w:p>
        </w:tc>
        <w:tc>
          <w:tcPr>
            <w:tcW w:w="1134" w:type="dxa"/>
            <w:noWrap/>
            <w:vAlign w:val="center"/>
            <w:hideMark/>
          </w:tcPr>
          <w:p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r>
      <w:tr w:rsidR="0056090E" w:rsidRPr="00443D79" w:rsidTr="009158B0">
        <w:trPr>
          <w:trHeight w:val="340"/>
        </w:trPr>
        <w:tc>
          <w:tcPr>
            <w:tcW w:w="639" w:type="dxa"/>
            <w:noWrap/>
            <w:hideMark/>
          </w:tcPr>
          <w:p w:rsidR="0056090E" w:rsidRPr="00443D79" w:rsidRDefault="0056090E"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rsidR="0056090E" w:rsidRPr="009158B0" w:rsidRDefault="0056090E"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745" w:type="dxa"/>
            <w:noWrap/>
            <w:vAlign w:val="center"/>
            <w:hideMark/>
          </w:tcPr>
          <w:p w:rsidR="0056090E" w:rsidRPr="0056090E" w:rsidRDefault="0056090E" w:rsidP="009158B0">
            <w:pPr>
              <w:jc w:val="center"/>
              <w:rPr>
                <w:rFonts w:ascii="Times New Roman" w:hAnsi="Times New Roman" w:cs="Times New Roman"/>
                <w:color w:val="000000"/>
              </w:rPr>
            </w:pPr>
            <w:r w:rsidRPr="0056090E">
              <w:rPr>
                <w:rFonts w:ascii="Times New Roman" w:hAnsi="Times New Roman" w:cs="Times New Roman"/>
                <w:color w:val="000000"/>
              </w:rPr>
              <w:t>9</w:t>
            </w:r>
          </w:p>
        </w:tc>
        <w:tc>
          <w:tcPr>
            <w:tcW w:w="1317" w:type="dxa"/>
            <w:noWrap/>
            <w:vAlign w:val="center"/>
            <w:hideMark/>
          </w:tcPr>
          <w:p w:rsidR="0056090E" w:rsidRPr="0056090E" w:rsidRDefault="0056090E" w:rsidP="009158B0">
            <w:pPr>
              <w:jc w:val="center"/>
              <w:rPr>
                <w:rFonts w:ascii="Times New Roman" w:hAnsi="Times New Roman" w:cs="Times New Roman"/>
                <w:color w:val="000000"/>
              </w:rPr>
            </w:pPr>
            <w:r w:rsidRPr="0056090E">
              <w:rPr>
                <w:rFonts w:ascii="Times New Roman" w:hAnsi="Times New Roman" w:cs="Times New Roman"/>
                <w:color w:val="000000"/>
              </w:rPr>
              <w:t>9</w:t>
            </w:r>
          </w:p>
        </w:tc>
        <w:tc>
          <w:tcPr>
            <w:tcW w:w="1134" w:type="dxa"/>
            <w:noWrap/>
            <w:vAlign w:val="center"/>
            <w:hideMark/>
          </w:tcPr>
          <w:p w:rsidR="0056090E" w:rsidRPr="009158B0" w:rsidRDefault="009158B0" w:rsidP="009158B0">
            <w:pPr>
              <w:jc w:val="center"/>
              <w:rPr>
                <w:sz w:val="24"/>
                <w:szCs w:val="24"/>
              </w:rPr>
            </w:pPr>
            <w:r w:rsidRPr="009158B0">
              <w:rPr>
                <w:rFonts w:ascii="Times New Roman" w:hAnsi="Times New Roman" w:cs="Times New Roman"/>
                <w:color w:val="000000"/>
                <w:lang w:val="sr-Cyrl-CS"/>
              </w:rPr>
              <w:t>3.820</w:t>
            </w:r>
          </w:p>
        </w:tc>
        <w:tc>
          <w:tcPr>
            <w:tcW w:w="1417" w:type="dxa"/>
            <w:noWrap/>
            <w:vAlign w:val="center"/>
            <w:hideMark/>
          </w:tcPr>
          <w:p w:rsidR="0056090E" w:rsidRPr="009158B0" w:rsidRDefault="009158B0" w:rsidP="009158B0">
            <w:pPr>
              <w:jc w:val="center"/>
              <w:rPr>
                <w:sz w:val="28"/>
                <w:szCs w:val="28"/>
              </w:rPr>
            </w:pPr>
            <w:r w:rsidRPr="009158B0">
              <w:rPr>
                <w:rFonts w:ascii="Times New Roman" w:hAnsi="Times New Roman" w:cs="Times New Roman"/>
                <w:color w:val="000000"/>
                <w:lang w:val="sr-Cyrl-CS"/>
              </w:rPr>
              <w:t>3.812</w:t>
            </w:r>
          </w:p>
        </w:tc>
        <w:tc>
          <w:tcPr>
            <w:tcW w:w="1418" w:type="dxa"/>
            <w:noWrap/>
            <w:vAlign w:val="center"/>
            <w:hideMark/>
          </w:tcPr>
          <w:p w:rsidR="0056090E" w:rsidRPr="0056090E" w:rsidRDefault="00595CA6" w:rsidP="000B2093">
            <w:pPr>
              <w:jc w:val="center"/>
              <w:rPr>
                <w:rFonts w:ascii="Times New Roman" w:hAnsi="Times New Roman" w:cs="Times New Roman"/>
              </w:rPr>
            </w:pPr>
            <w:r>
              <w:rPr>
                <w:rFonts w:ascii="Times New Roman" w:hAnsi="Times New Roman" w:cs="Times New Roman"/>
              </w:rPr>
              <w:t>1.500</w:t>
            </w:r>
          </w:p>
        </w:tc>
        <w:tc>
          <w:tcPr>
            <w:tcW w:w="1134" w:type="dxa"/>
            <w:noWrap/>
            <w:vAlign w:val="center"/>
            <w:hideMark/>
          </w:tcPr>
          <w:p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r>
      <w:tr w:rsidR="0056090E" w:rsidRPr="00443D79" w:rsidTr="005A466E">
        <w:trPr>
          <w:trHeight w:val="340"/>
        </w:trPr>
        <w:tc>
          <w:tcPr>
            <w:tcW w:w="639" w:type="dxa"/>
            <w:noWrap/>
            <w:hideMark/>
          </w:tcPr>
          <w:p w:rsidR="0056090E" w:rsidRPr="00443D79" w:rsidRDefault="0056090E"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rsidR="0056090E" w:rsidRPr="00501277" w:rsidRDefault="00501277" w:rsidP="00DD2C9D">
            <w:pPr>
              <w:jc w:val="both"/>
              <w:rPr>
                <w:rFonts w:ascii="Times New Roman" w:hAnsi="Times New Roman" w:cs="Times New Roman"/>
                <w:sz w:val="24"/>
                <w:szCs w:val="24"/>
              </w:rPr>
            </w:pPr>
            <w:r>
              <w:rPr>
                <w:rFonts w:ascii="Times New Roman" w:hAnsi="Times New Roman" w:cs="Times New Roman"/>
                <w:sz w:val="24"/>
                <w:szCs w:val="24"/>
              </w:rPr>
              <w:t>КЈП</w:t>
            </w:r>
            <w:r w:rsidR="0056090E" w:rsidRPr="00501277">
              <w:rPr>
                <w:rFonts w:ascii="Times New Roman" w:hAnsi="Times New Roman" w:cs="Times New Roman"/>
                <w:sz w:val="24"/>
                <w:szCs w:val="24"/>
              </w:rPr>
              <w:t>"Елан" Косјерић</w:t>
            </w:r>
          </w:p>
        </w:tc>
        <w:tc>
          <w:tcPr>
            <w:tcW w:w="745" w:type="dxa"/>
            <w:noWrap/>
            <w:vAlign w:val="center"/>
            <w:hideMark/>
          </w:tcPr>
          <w:p w:rsidR="0056090E" w:rsidRPr="00B416FC" w:rsidRDefault="00B01F8D" w:rsidP="000B2093">
            <w:pPr>
              <w:jc w:val="center"/>
              <w:rPr>
                <w:rFonts w:ascii="Times New Roman" w:hAnsi="Times New Roman" w:cs="Times New Roman"/>
                <w:color w:val="000000"/>
              </w:rPr>
            </w:pPr>
            <w:r>
              <w:rPr>
                <w:rFonts w:ascii="Times New Roman" w:hAnsi="Times New Roman" w:cs="Times New Roman"/>
                <w:color w:val="000000"/>
              </w:rPr>
              <w:t>4</w:t>
            </w:r>
            <w:r w:rsidR="00B416FC">
              <w:rPr>
                <w:rFonts w:ascii="Times New Roman" w:hAnsi="Times New Roman" w:cs="Times New Roman"/>
                <w:color w:val="000000"/>
              </w:rPr>
              <w:t>1</w:t>
            </w:r>
          </w:p>
        </w:tc>
        <w:tc>
          <w:tcPr>
            <w:tcW w:w="1317" w:type="dxa"/>
            <w:noWrap/>
            <w:vAlign w:val="center"/>
            <w:hideMark/>
          </w:tcPr>
          <w:p w:rsidR="0056090E" w:rsidRPr="002314BF" w:rsidRDefault="002314BF" w:rsidP="000B2093">
            <w:pPr>
              <w:jc w:val="center"/>
              <w:rPr>
                <w:rFonts w:ascii="Times New Roman" w:hAnsi="Times New Roman" w:cs="Times New Roman"/>
                <w:color w:val="000000"/>
                <w:lang w:val="sr-Cyrl-CS"/>
              </w:rPr>
            </w:pPr>
            <w:r>
              <w:rPr>
                <w:rFonts w:ascii="Times New Roman" w:hAnsi="Times New Roman" w:cs="Times New Roman"/>
                <w:color w:val="000000"/>
                <w:lang w:val="sr-Cyrl-CS"/>
              </w:rPr>
              <w:t>40</w:t>
            </w:r>
          </w:p>
        </w:tc>
        <w:tc>
          <w:tcPr>
            <w:tcW w:w="1134" w:type="dxa"/>
            <w:noWrap/>
            <w:vAlign w:val="center"/>
            <w:hideMark/>
          </w:tcPr>
          <w:p w:rsidR="0056090E" w:rsidRPr="00C41F1F" w:rsidRDefault="00C41F1F" w:rsidP="000B2093">
            <w:pPr>
              <w:jc w:val="center"/>
              <w:rPr>
                <w:rFonts w:ascii="Times New Roman" w:hAnsi="Times New Roman" w:cs="Times New Roman"/>
                <w:color w:val="000000"/>
              </w:rPr>
            </w:pPr>
            <w:r>
              <w:rPr>
                <w:rFonts w:ascii="Times New Roman" w:hAnsi="Times New Roman" w:cs="Times New Roman"/>
                <w:color w:val="000000"/>
              </w:rPr>
              <w:t>18</w:t>
            </w:r>
            <w:r w:rsidR="00B01F8D">
              <w:rPr>
                <w:rFonts w:ascii="Times New Roman" w:hAnsi="Times New Roman" w:cs="Times New Roman"/>
                <w:color w:val="000000"/>
              </w:rPr>
              <w:t>,</w:t>
            </w:r>
            <w:r>
              <w:rPr>
                <w:rFonts w:ascii="Times New Roman" w:hAnsi="Times New Roman" w:cs="Times New Roman"/>
                <w:color w:val="000000"/>
              </w:rPr>
              <w:t>473</w:t>
            </w:r>
          </w:p>
        </w:tc>
        <w:tc>
          <w:tcPr>
            <w:tcW w:w="1417" w:type="dxa"/>
            <w:noWrap/>
            <w:vAlign w:val="center"/>
            <w:hideMark/>
          </w:tcPr>
          <w:p w:rsidR="0056090E" w:rsidRPr="00C41F1F" w:rsidRDefault="00C41F1F" w:rsidP="000B2093">
            <w:pPr>
              <w:jc w:val="center"/>
              <w:rPr>
                <w:rFonts w:ascii="Times New Roman" w:hAnsi="Times New Roman" w:cs="Times New Roman"/>
                <w:color w:val="000000"/>
              </w:rPr>
            </w:pPr>
            <w:r>
              <w:rPr>
                <w:rFonts w:ascii="Times New Roman" w:hAnsi="Times New Roman" w:cs="Times New Roman"/>
                <w:color w:val="000000"/>
              </w:rPr>
              <w:t>17</w:t>
            </w:r>
            <w:r w:rsidR="0056090E" w:rsidRPr="0056090E">
              <w:rPr>
                <w:rFonts w:ascii="Times New Roman" w:hAnsi="Times New Roman" w:cs="Times New Roman"/>
                <w:color w:val="000000"/>
              </w:rPr>
              <w:t>,</w:t>
            </w:r>
            <w:r>
              <w:rPr>
                <w:rFonts w:ascii="Times New Roman" w:hAnsi="Times New Roman" w:cs="Times New Roman"/>
                <w:color w:val="000000"/>
              </w:rPr>
              <w:t>670</w:t>
            </w:r>
          </w:p>
        </w:tc>
        <w:tc>
          <w:tcPr>
            <w:tcW w:w="1418" w:type="dxa"/>
            <w:noWrap/>
            <w:vAlign w:val="center"/>
            <w:hideMark/>
          </w:tcPr>
          <w:p w:rsidR="0056090E" w:rsidRPr="0056090E" w:rsidRDefault="0056090E" w:rsidP="000B2093">
            <w:pPr>
              <w:jc w:val="center"/>
              <w:rPr>
                <w:rFonts w:ascii="Times New Roman" w:hAnsi="Times New Roman" w:cs="Times New Roman"/>
              </w:rPr>
            </w:pPr>
            <w:r w:rsidRPr="0056090E">
              <w:rPr>
                <w:rFonts w:ascii="Times New Roman" w:hAnsi="Times New Roman" w:cs="Times New Roman"/>
              </w:rPr>
              <w:t>0</w:t>
            </w:r>
          </w:p>
        </w:tc>
        <w:tc>
          <w:tcPr>
            <w:tcW w:w="1134" w:type="dxa"/>
            <w:noWrap/>
            <w:vAlign w:val="center"/>
            <w:hideMark/>
          </w:tcPr>
          <w:p w:rsidR="0056090E" w:rsidRPr="00501277" w:rsidRDefault="00501277" w:rsidP="000B2093">
            <w:pPr>
              <w:jc w:val="center"/>
              <w:rPr>
                <w:rFonts w:ascii="Times New Roman" w:hAnsi="Times New Roman" w:cs="Times New Roman"/>
                <w:color w:val="000000"/>
              </w:rPr>
            </w:pPr>
            <w:r>
              <w:rPr>
                <w:rFonts w:ascii="Times New Roman" w:hAnsi="Times New Roman" w:cs="Times New Roman"/>
                <w:color w:val="000000"/>
              </w:rPr>
              <w:t>8</w:t>
            </w:r>
            <w:r w:rsidR="0091487B">
              <w:rPr>
                <w:rFonts w:ascii="Times New Roman" w:hAnsi="Times New Roman" w:cs="Times New Roman"/>
                <w:color w:val="000000"/>
                <w:lang w:val="sr-Cyrl-CS"/>
              </w:rPr>
              <w:t>,</w:t>
            </w:r>
            <w:r>
              <w:rPr>
                <w:rFonts w:ascii="Times New Roman" w:hAnsi="Times New Roman" w:cs="Times New Roman"/>
                <w:color w:val="000000"/>
              </w:rPr>
              <w:t>132</w:t>
            </w:r>
          </w:p>
        </w:tc>
      </w:tr>
      <w:tr w:rsidR="0056090E" w:rsidRPr="00443D79" w:rsidTr="005A466E">
        <w:trPr>
          <w:trHeight w:val="340"/>
        </w:trPr>
        <w:tc>
          <w:tcPr>
            <w:tcW w:w="639" w:type="dxa"/>
            <w:noWrap/>
            <w:hideMark/>
          </w:tcPr>
          <w:p w:rsidR="0056090E" w:rsidRPr="00443D79" w:rsidRDefault="0056090E"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rsidR="0056090E" w:rsidRPr="00443D79" w:rsidRDefault="0056090E"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745" w:type="dxa"/>
            <w:noWrap/>
            <w:hideMark/>
          </w:tcPr>
          <w:p w:rsidR="0056090E" w:rsidRPr="0085161D" w:rsidRDefault="0056090E" w:rsidP="000B2093">
            <w:pPr>
              <w:jc w:val="center"/>
              <w:rPr>
                <w:rFonts w:ascii="Times New Roman" w:hAnsi="Times New Roman" w:cs="Times New Roman"/>
                <w:b/>
                <w:bCs/>
                <w:sz w:val="24"/>
                <w:szCs w:val="24"/>
              </w:rPr>
            </w:pPr>
            <w:r w:rsidRPr="00443D79">
              <w:rPr>
                <w:rFonts w:ascii="Times New Roman" w:hAnsi="Times New Roman" w:cs="Times New Roman"/>
                <w:b/>
                <w:bCs/>
                <w:sz w:val="24"/>
                <w:szCs w:val="24"/>
              </w:rPr>
              <w:t>1</w:t>
            </w:r>
            <w:r w:rsidR="0085161D">
              <w:rPr>
                <w:rFonts w:ascii="Times New Roman" w:hAnsi="Times New Roman" w:cs="Times New Roman"/>
                <w:b/>
                <w:bCs/>
                <w:sz w:val="24"/>
                <w:szCs w:val="24"/>
              </w:rPr>
              <w:t>44</w:t>
            </w:r>
          </w:p>
        </w:tc>
        <w:tc>
          <w:tcPr>
            <w:tcW w:w="1317" w:type="dxa"/>
            <w:noWrap/>
            <w:hideMark/>
          </w:tcPr>
          <w:p w:rsidR="0056090E" w:rsidRPr="00501277" w:rsidRDefault="0056090E" w:rsidP="000B2093">
            <w:pPr>
              <w:jc w:val="center"/>
              <w:rPr>
                <w:rFonts w:ascii="Times New Roman" w:hAnsi="Times New Roman" w:cs="Times New Roman"/>
                <w:b/>
                <w:bCs/>
                <w:sz w:val="24"/>
                <w:szCs w:val="24"/>
              </w:rPr>
            </w:pPr>
            <w:r w:rsidRPr="00443D79">
              <w:rPr>
                <w:rFonts w:ascii="Times New Roman" w:hAnsi="Times New Roman" w:cs="Times New Roman"/>
                <w:b/>
                <w:bCs/>
                <w:sz w:val="24"/>
                <w:szCs w:val="24"/>
              </w:rPr>
              <w:t>1</w:t>
            </w:r>
            <w:r w:rsidR="00501277">
              <w:rPr>
                <w:rFonts w:ascii="Times New Roman" w:hAnsi="Times New Roman" w:cs="Times New Roman"/>
                <w:b/>
                <w:bCs/>
                <w:sz w:val="24"/>
                <w:szCs w:val="24"/>
              </w:rPr>
              <w:t>38</w:t>
            </w:r>
          </w:p>
        </w:tc>
        <w:tc>
          <w:tcPr>
            <w:tcW w:w="1134" w:type="dxa"/>
            <w:noWrap/>
            <w:hideMark/>
          </w:tcPr>
          <w:p w:rsidR="0056090E" w:rsidRPr="00501277" w:rsidRDefault="00501277" w:rsidP="000B2093">
            <w:pPr>
              <w:jc w:val="center"/>
              <w:rPr>
                <w:rFonts w:ascii="Times New Roman" w:hAnsi="Times New Roman" w:cs="Times New Roman"/>
                <w:b/>
                <w:bCs/>
                <w:sz w:val="24"/>
                <w:szCs w:val="24"/>
              </w:rPr>
            </w:pPr>
            <w:r>
              <w:rPr>
                <w:rFonts w:ascii="Times New Roman" w:hAnsi="Times New Roman" w:cs="Times New Roman"/>
                <w:b/>
                <w:bCs/>
                <w:sz w:val="24"/>
                <w:szCs w:val="24"/>
              </w:rPr>
              <w:t>69</w:t>
            </w:r>
            <w:r w:rsidR="00F402ED">
              <w:rPr>
                <w:rFonts w:ascii="Times New Roman" w:hAnsi="Times New Roman" w:cs="Times New Roman"/>
                <w:b/>
                <w:bCs/>
                <w:sz w:val="24"/>
                <w:szCs w:val="24"/>
              </w:rPr>
              <w:t>,</w:t>
            </w:r>
            <w:r>
              <w:rPr>
                <w:rFonts w:ascii="Times New Roman" w:hAnsi="Times New Roman" w:cs="Times New Roman"/>
                <w:b/>
                <w:bCs/>
                <w:sz w:val="24"/>
                <w:szCs w:val="24"/>
              </w:rPr>
              <w:t>488</w:t>
            </w:r>
          </w:p>
        </w:tc>
        <w:tc>
          <w:tcPr>
            <w:tcW w:w="1417" w:type="dxa"/>
            <w:noWrap/>
            <w:hideMark/>
          </w:tcPr>
          <w:p w:rsidR="0056090E" w:rsidRPr="00501277" w:rsidRDefault="00501277" w:rsidP="005A466E">
            <w:pPr>
              <w:jc w:val="center"/>
              <w:rPr>
                <w:rFonts w:ascii="Times New Roman" w:hAnsi="Times New Roman" w:cs="Times New Roman"/>
                <w:b/>
                <w:bCs/>
                <w:sz w:val="24"/>
                <w:szCs w:val="24"/>
              </w:rPr>
            </w:pPr>
            <w:r>
              <w:rPr>
                <w:rFonts w:ascii="Times New Roman" w:hAnsi="Times New Roman" w:cs="Times New Roman"/>
                <w:b/>
                <w:bCs/>
                <w:sz w:val="24"/>
                <w:szCs w:val="24"/>
              </w:rPr>
              <w:t>64</w:t>
            </w:r>
            <w:r w:rsidR="00F402ED">
              <w:rPr>
                <w:rFonts w:ascii="Times New Roman" w:hAnsi="Times New Roman" w:cs="Times New Roman"/>
                <w:b/>
                <w:bCs/>
                <w:sz w:val="24"/>
                <w:szCs w:val="24"/>
              </w:rPr>
              <w:t>,</w:t>
            </w:r>
            <w:r>
              <w:rPr>
                <w:rFonts w:ascii="Times New Roman" w:hAnsi="Times New Roman" w:cs="Times New Roman"/>
                <w:b/>
                <w:bCs/>
                <w:sz w:val="24"/>
                <w:szCs w:val="24"/>
              </w:rPr>
              <w:t>200</w:t>
            </w:r>
          </w:p>
        </w:tc>
        <w:tc>
          <w:tcPr>
            <w:tcW w:w="1418" w:type="dxa"/>
            <w:noWrap/>
            <w:hideMark/>
          </w:tcPr>
          <w:p w:rsidR="0056090E" w:rsidRPr="0029115B" w:rsidRDefault="0029115B" w:rsidP="000B2093">
            <w:pPr>
              <w:jc w:val="center"/>
              <w:rPr>
                <w:rFonts w:ascii="Times New Roman" w:hAnsi="Times New Roman" w:cs="Times New Roman"/>
                <w:b/>
                <w:bCs/>
                <w:sz w:val="24"/>
                <w:szCs w:val="24"/>
                <w:lang w:val="sr-Cyrl-CS"/>
              </w:rPr>
            </w:pPr>
            <w:r>
              <w:rPr>
                <w:rFonts w:ascii="Times New Roman" w:hAnsi="Times New Roman" w:cs="Times New Roman"/>
                <w:b/>
                <w:bCs/>
                <w:sz w:val="24"/>
                <w:szCs w:val="24"/>
                <w:lang w:val="sr-Cyrl-CS"/>
              </w:rPr>
              <w:t>1,500</w:t>
            </w:r>
          </w:p>
        </w:tc>
        <w:tc>
          <w:tcPr>
            <w:tcW w:w="1134" w:type="dxa"/>
            <w:noWrap/>
            <w:hideMark/>
          </w:tcPr>
          <w:p w:rsidR="0056090E" w:rsidRPr="00501277" w:rsidRDefault="00501277" w:rsidP="000B2093">
            <w:pPr>
              <w:jc w:val="center"/>
              <w:rPr>
                <w:rFonts w:ascii="Times New Roman" w:hAnsi="Times New Roman" w:cs="Times New Roman"/>
                <w:b/>
                <w:bCs/>
                <w:sz w:val="24"/>
                <w:szCs w:val="24"/>
              </w:rPr>
            </w:pPr>
            <w:r>
              <w:rPr>
                <w:rFonts w:ascii="Times New Roman" w:hAnsi="Times New Roman" w:cs="Times New Roman"/>
                <w:b/>
                <w:bCs/>
                <w:sz w:val="24"/>
                <w:szCs w:val="24"/>
              </w:rPr>
              <w:t>8</w:t>
            </w:r>
            <w:r w:rsidR="0091487B">
              <w:rPr>
                <w:rFonts w:ascii="Times New Roman" w:hAnsi="Times New Roman" w:cs="Times New Roman"/>
                <w:b/>
                <w:bCs/>
                <w:sz w:val="24"/>
                <w:szCs w:val="24"/>
                <w:lang w:val="sr-Cyrl-CS"/>
              </w:rPr>
              <w:t>,</w:t>
            </w:r>
            <w:r>
              <w:rPr>
                <w:rFonts w:ascii="Times New Roman" w:hAnsi="Times New Roman" w:cs="Times New Roman"/>
                <w:b/>
                <w:bCs/>
                <w:sz w:val="24"/>
                <w:szCs w:val="24"/>
              </w:rPr>
              <w:t>132</w:t>
            </w:r>
          </w:p>
        </w:tc>
      </w:tr>
    </w:tbl>
    <w:p w:rsidR="007223D6" w:rsidRPr="00016572" w:rsidRDefault="007223D6" w:rsidP="00CB7FEF">
      <w:pPr>
        <w:spacing w:after="0"/>
        <w:jc w:val="both"/>
        <w:rPr>
          <w:rFonts w:ascii="Times New Roman" w:hAnsi="Times New Roman" w:cs="Times New Roman"/>
          <w:sz w:val="24"/>
          <w:szCs w:val="24"/>
        </w:rPr>
      </w:pPr>
    </w:p>
    <w:p w:rsidR="007223D6" w:rsidRPr="007223D6"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 код сви</w:t>
      </w:r>
      <w:r w:rsidR="003C716D">
        <w:rPr>
          <w:rFonts w:ascii="Times New Roman" w:hAnsi="Times New Roman" w:cs="Times New Roman"/>
          <w:sz w:val="24"/>
          <w:szCs w:val="24"/>
        </w:rPr>
        <w:t>х јавних предузећа чији је оснивач општина</w:t>
      </w:r>
      <w:r w:rsidRPr="007223D6">
        <w:rPr>
          <w:rFonts w:ascii="Times New Roman" w:hAnsi="Times New Roman" w:cs="Times New Roman"/>
          <w:sz w:val="24"/>
          <w:szCs w:val="24"/>
        </w:rPr>
        <w:t xml:space="preserve"> Косјерић</w:t>
      </w:r>
      <w:r w:rsidR="007B4669">
        <w:rPr>
          <w:rFonts w:ascii="Times New Roman" w:hAnsi="Times New Roman" w:cs="Times New Roman"/>
          <w:sz w:val="24"/>
          <w:szCs w:val="24"/>
          <w:lang w:val="sr-Cyrl-CS"/>
        </w:rPr>
        <w:t xml:space="preserve"> </w:t>
      </w:r>
      <w:r w:rsidRPr="007223D6">
        <w:rPr>
          <w:rFonts w:ascii="Times New Roman" w:hAnsi="Times New Roman" w:cs="Times New Roman"/>
          <w:sz w:val="24"/>
          <w:szCs w:val="24"/>
        </w:rPr>
        <w:t>да је реализација прихода за посматрани период мања од планираних као и кад</w:t>
      </w:r>
      <w:r w:rsidR="00C32520">
        <w:rPr>
          <w:rFonts w:ascii="Times New Roman" w:hAnsi="Times New Roman" w:cs="Times New Roman"/>
          <w:sz w:val="24"/>
          <w:szCs w:val="24"/>
        </w:rPr>
        <w:t>а</w:t>
      </w:r>
      <w:r w:rsidRPr="007223D6">
        <w:rPr>
          <w:rFonts w:ascii="Times New Roman" w:hAnsi="Times New Roman" w:cs="Times New Roman"/>
          <w:sz w:val="24"/>
          <w:szCs w:val="24"/>
        </w:rPr>
        <w:t xml:space="preserve"> </w:t>
      </w:r>
      <w:r w:rsidR="00595CA6">
        <w:rPr>
          <w:rFonts w:ascii="Times New Roman" w:hAnsi="Times New Roman" w:cs="Times New Roman"/>
          <w:sz w:val="24"/>
          <w:szCs w:val="24"/>
        </w:rPr>
        <w:t>се посматра реализација расхода</w:t>
      </w:r>
      <w:r w:rsidR="007B4669">
        <w:rPr>
          <w:rFonts w:ascii="Times New Roman" w:hAnsi="Times New Roman" w:cs="Times New Roman"/>
          <w:sz w:val="24"/>
          <w:szCs w:val="24"/>
          <w:lang w:val="sr-Cyrl-CS"/>
        </w:rPr>
        <w:t xml:space="preserve"> осим за </w:t>
      </w:r>
      <w:r w:rsidR="007B4669" w:rsidRPr="007223D6">
        <w:rPr>
          <w:rFonts w:ascii="Times New Roman" w:hAnsi="Times New Roman" w:cs="Times New Roman"/>
          <w:sz w:val="24"/>
          <w:szCs w:val="24"/>
        </w:rPr>
        <w:t>ЈКП „Градска топлана“</w:t>
      </w:r>
      <w:r w:rsidR="007B4669">
        <w:rPr>
          <w:rFonts w:ascii="Times New Roman" w:hAnsi="Times New Roman" w:cs="Times New Roman"/>
          <w:sz w:val="24"/>
          <w:szCs w:val="24"/>
          <w:lang w:val="sr-Cyrl-CS"/>
        </w:rPr>
        <w:t xml:space="preserve">. </w:t>
      </w:r>
      <w:r w:rsidR="00523DE6" w:rsidRPr="00016572">
        <w:rPr>
          <w:rFonts w:ascii="Times New Roman" w:hAnsi="Times New Roman" w:cs="Times New Roman"/>
          <w:sz w:val="24"/>
          <w:szCs w:val="24"/>
        </w:rPr>
        <w:t>Од три јавна предузећа, једино је</w:t>
      </w:r>
      <w:r w:rsidR="00B36090">
        <w:rPr>
          <w:rFonts w:ascii="Times New Roman" w:hAnsi="Times New Roman" w:cs="Times New Roman"/>
          <w:sz w:val="24"/>
          <w:szCs w:val="24"/>
        </w:rPr>
        <w:t xml:space="preserve"> </w:t>
      </w:r>
      <w:r w:rsidR="00523DE6" w:rsidRPr="007223D6">
        <w:rPr>
          <w:rFonts w:ascii="Times New Roman" w:hAnsi="Times New Roman" w:cs="Times New Roman"/>
          <w:sz w:val="24"/>
          <w:szCs w:val="24"/>
        </w:rPr>
        <w:t xml:space="preserve">КЈП „Елан“ </w:t>
      </w:r>
      <w:r w:rsidRPr="007223D6">
        <w:rPr>
          <w:rFonts w:ascii="Times New Roman" w:hAnsi="Times New Roman" w:cs="Times New Roman"/>
          <w:sz w:val="24"/>
          <w:szCs w:val="24"/>
        </w:rPr>
        <w:t>исказа</w:t>
      </w:r>
      <w:r w:rsidR="00523DE6" w:rsidRPr="00016572">
        <w:rPr>
          <w:rFonts w:ascii="Times New Roman" w:hAnsi="Times New Roman" w:cs="Times New Roman"/>
          <w:sz w:val="24"/>
          <w:szCs w:val="24"/>
        </w:rPr>
        <w:t>о добит</w:t>
      </w:r>
      <w:r w:rsidRPr="007223D6">
        <w:rPr>
          <w:rFonts w:ascii="Times New Roman" w:hAnsi="Times New Roman" w:cs="Times New Roman"/>
          <w:sz w:val="24"/>
          <w:szCs w:val="24"/>
        </w:rPr>
        <w:t xml:space="preserve"> у пословању за период 01.01.-</w:t>
      </w:r>
      <w:r w:rsidR="007B4669">
        <w:rPr>
          <w:rFonts w:ascii="Times New Roman" w:hAnsi="Times New Roman" w:cs="Times New Roman"/>
          <w:sz w:val="24"/>
          <w:szCs w:val="24"/>
        </w:rPr>
        <w:t>3</w:t>
      </w:r>
      <w:r w:rsidR="00AD1B0C">
        <w:rPr>
          <w:rFonts w:ascii="Times New Roman" w:hAnsi="Times New Roman" w:cs="Times New Roman"/>
          <w:sz w:val="24"/>
          <w:szCs w:val="24"/>
        </w:rPr>
        <w:t>0</w:t>
      </w:r>
      <w:r w:rsidR="007B4669">
        <w:rPr>
          <w:rFonts w:ascii="Times New Roman" w:hAnsi="Times New Roman" w:cs="Times New Roman"/>
          <w:sz w:val="24"/>
          <w:szCs w:val="24"/>
        </w:rPr>
        <w:t>.</w:t>
      </w:r>
      <w:r w:rsidR="00AD1B0C">
        <w:rPr>
          <w:rFonts w:ascii="Times New Roman" w:hAnsi="Times New Roman" w:cs="Times New Roman"/>
          <w:sz w:val="24"/>
          <w:szCs w:val="24"/>
          <w:lang w:val="sr-Cyrl-CS"/>
        </w:rPr>
        <w:t>0</w:t>
      </w:r>
      <w:r w:rsidR="00AD1B0C">
        <w:rPr>
          <w:rFonts w:ascii="Times New Roman" w:hAnsi="Times New Roman" w:cs="Times New Roman"/>
          <w:sz w:val="24"/>
          <w:szCs w:val="24"/>
        </w:rPr>
        <w:t>6</w:t>
      </w:r>
      <w:r w:rsidR="0085161D">
        <w:rPr>
          <w:rFonts w:ascii="Times New Roman" w:hAnsi="Times New Roman" w:cs="Times New Roman"/>
          <w:sz w:val="24"/>
          <w:szCs w:val="24"/>
        </w:rPr>
        <w:t>.2021</w:t>
      </w:r>
      <w:r w:rsidRPr="007223D6">
        <w:rPr>
          <w:rFonts w:ascii="Times New Roman" w:hAnsi="Times New Roman" w:cs="Times New Roman"/>
          <w:sz w:val="24"/>
          <w:szCs w:val="24"/>
        </w:rPr>
        <w:t>.године.</w:t>
      </w:r>
    </w:p>
    <w:p w:rsidR="007223D6" w:rsidRPr="007223D6"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У табели бр.2</w:t>
      </w:r>
      <w:r w:rsidR="000B2093">
        <w:rPr>
          <w:rFonts w:ascii="Times New Roman" w:hAnsi="Times New Roman" w:cs="Times New Roman"/>
          <w:sz w:val="24"/>
          <w:szCs w:val="24"/>
        </w:rPr>
        <w:t xml:space="preserve"> </w:t>
      </w:r>
      <w:r w:rsidRPr="007223D6">
        <w:rPr>
          <w:rFonts w:ascii="Times New Roman" w:hAnsi="Times New Roman" w:cs="Times New Roman"/>
          <w:sz w:val="24"/>
          <w:szCs w:val="24"/>
        </w:rPr>
        <w:t>број запослених радника у ЈКП „Градска топлана</w:t>
      </w:r>
      <w:r w:rsidR="0085161D">
        <w:rPr>
          <w:rFonts w:ascii="Times New Roman" w:hAnsi="Times New Roman" w:cs="Times New Roman"/>
          <w:sz w:val="24"/>
          <w:szCs w:val="24"/>
        </w:rPr>
        <w:t xml:space="preserve"> </w:t>
      </w:r>
      <w:r w:rsidRPr="007223D6">
        <w:rPr>
          <w:rFonts w:ascii="Times New Roman" w:hAnsi="Times New Roman" w:cs="Times New Roman"/>
          <w:sz w:val="24"/>
          <w:szCs w:val="24"/>
        </w:rPr>
        <w:t>је исти у односу на план за наведени период</w:t>
      </w:r>
      <w:r w:rsidR="00BF5597" w:rsidRPr="00016572">
        <w:rPr>
          <w:rFonts w:ascii="Times New Roman" w:hAnsi="Times New Roman" w:cs="Times New Roman"/>
          <w:sz w:val="24"/>
          <w:szCs w:val="24"/>
        </w:rPr>
        <w:t>,</w:t>
      </w:r>
      <w:r w:rsidRPr="007223D6">
        <w:rPr>
          <w:rFonts w:ascii="Times New Roman" w:hAnsi="Times New Roman" w:cs="Times New Roman"/>
          <w:sz w:val="24"/>
          <w:szCs w:val="24"/>
        </w:rPr>
        <w:t xml:space="preserve"> код </w:t>
      </w:r>
      <w:r w:rsidR="00BF5597" w:rsidRPr="007223D6">
        <w:rPr>
          <w:rFonts w:ascii="Times New Roman" w:hAnsi="Times New Roman" w:cs="Times New Roman"/>
          <w:sz w:val="24"/>
          <w:szCs w:val="24"/>
        </w:rPr>
        <w:t>ЈКП „Ду</w:t>
      </w:r>
      <w:r w:rsidR="007B4669">
        <w:rPr>
          <w:rFonts w:ascii="Times New Roman" w:hAnsi="Times New Roman" w:cs="Times New Roman"/>
          <w:sz w:val="24"/>
          <w:szCs w:val="24"/>
        </w:rPr>
        <w:t xml:space="preserve">боко“ </w:t>
      </w:r>
      <w:r w:rsidR="00443D79">
        <w:rPr>
          <w:rFonts w:ascii="Times New Roman" w:hAnsi="Times New Roman" w:cs="Times New Roman"/>
          <w:sz w:val="24"/>
          <w:szCs w:val="24"/>
        </w:rPr>
        <w:t xml:space="preserve">број запослених </w:t>
      </w:r>
      <w:r w:rsidR="00C32520">
        <w:rPr>
          <w:rFonts w:ascii="Times New Roman" w:hAnsi="Times New Roman" w:cs="Times New Roman"/>
          <w:sz w:val="24"/>
          <w:szCs w:val="24"/>
        </w:rPr>
        <w:t>мањи за 5</w:t>
      </w:r>
      <w:r w:rsidR="00BF5597" w:rsidRPr="007223D6">
        <w:rPr>
          <w:rFonts w:ascii="Times New Roman" w:hAnsi="Times New Roman" w:cs="Times New Roman"/>
          <w:sz w:val="24"/>
          <w:szCs w:val="24"/>
        </w:rPr>
        <w:t xml:space="preserve"> радника</w:t>
      </w:r>
      <w:r w:rsidR="0085161D">
        <w:rPr>
          <w:rFonts w:ascii="Times New Roman" w:hAnsi="Times New Roman" w:cs="Times New Roman"/>
          <w:sz w:val="24"/>
          <w:szCs w:val="24"/>
        </w:rPr>
        <w:t>, а код КЈП „Елан“ мањи за 1</w:t>
      </w:r>
      <w:r w:rsidR="00C32520">
        <w:rPr>
          <w:rFonts w:ascii="Times New Roman" w:hAnsi="Times New Roman" w:cs="Times New Roman"/>
          <w:sz w:val="24"/>
          <w:szCs w:val="24"/>
        </w:rPr>
        <w:t xml:space="preserve"> радника</w:t>
      </w:r>
      <w:r w:rsidRPr="007223D6">
        <w:rPr>
          <w:rFonts w:ascii="Times New Roman" w:hAnsi="Times New Roman" w:cs="Times New Roman"/>
          <w:sz w:val="24"/>
          <w:szCs w:val="24"/>
        </w:rPr>
        <w:t xml:space="preserve">. Средства за зараде су исплаћена у складу са планским категоријама и није дошло до прекорачења истих за посматрани плански период.  </w:t>
      </w:r>
    </w:p>
    <w:p w:rsidR="007223D6" w:rsidRDefault="00D45440" w:rsidP="007223D6">
      <w:pPr>
        <w:spacing w:after="0"/>
        <w:jc w:val="both"/>
        <w:rPr>
          <w:rFonts w:ascii="Times New Roman" w:hAnsi="Times New Roman" w:cs="Times New Roman"/>
          <w:sz w:val="24"/>
          <w:szCs w:val="24"/>
          <w:lang w:val="sr-Cyrl-CS"/>
        </w:rPr>
      </w:pPr>
      <w:r>
        <w:rPr>
          <w:rFonts w:ascii="Times New Roman" w:hAnsi="Times New Roman" w:cs="Times New Roman"/>
          <w:sz w:val="24"/>
          <w:szCs w:val="24"/>
        </w:rPr>
        <w:lastRenderedPageBreak/>
        <w:t xml:space="preserve">На дан </w:t>
      </w:r>
      <w:r w:rsidR="00A63FC2">
        <w:rPr>
          <w:rFonts w:ascii="Times New Roman" w:hAnsi="Times New Roman" w:cs="Times New Roman"/>
          <w:sz w:val="24"/>
          <w:szCs w:val="24"/>
        </w:rPr>
        <w:t>3</w:t>
      </w:r>
      <w:r w:rsidR="001C567B">
        <w:rPr>
          <w:rFonts w:ascii="Times New Roman" w:hAnsi="Times New Roman" w:cs="Times New Roman"/>
          <w:sz w:val="24"/>
          <w:szCs w:val="24"/>
        </w:rPr>
        <w:t>0</w:t>
      </w:r>
      <w:r w:rsidR="00A63FC2">
        <w:rPr>
          <w:rFonts w:ascii="Times New Roman" w:hAnsi="Times New Roman" w:cs="Times New Roman"/>
          <w:sz w:val="24"/>
          <w:szCs w:val="24"/>
        </w:rPr>
        <w:t>.</w:t>
      </w:r>
      <w:r w:rsidR="001C567B">
        <w:rPr>
          <w:rFonts w:ascii="Times New Roman" w:hAnsi="Times New Roman" w:cs="Times New Roman"/>
          <w:sz w:val="24"/>
          <w:szCs w:val="24"/>
          <w:lang w:val="sr-Cyrl-CS"/>
        </w:rPr>
        <w:t>0</w:t>
      </w:r>
      <w:r w:rsidR="001C567B">
        <w:rPr>
          <w:rFonts w:ascii="Times New Roman" w:hAnsi="Times New Roman" w:cs="Times New Roman"/>
          <w:sz w:val="24"/>
          <w:szCs w:val="24"/>
        </w:rPr>
        <w:t>6</w:t>
      </w:r>
      <w:r w:rsidR="0085161D">
        <w:rPr>
          <w:rFonts w:ascii="Times New Roman" w:hAnsi="Times New Roman" w:cs="Times New Roman"/>
          <w:sz w:val="24"/>
          <w:szCs w:val="24"/>
        </w:rPr>
        <w:t>.2021</w:t>
      </w:r>
      <w:r w:rsidR="00E47E47">
        <w:rPr>
          <w:rFonts w:ascii="Times New Roman" w:hAnsi="Times New Roman" w:cs="Times New Roman"/>
          <w:sz w:val="24"/>
          <w:szCs w:val="24"/>
          <w:lang w:val="sr-Cyrl-CS"/>
        </w:rPr>
        <w:t xml:space="preserve"> </w:t>
      </w:r>
      <w:r w:rsidR="007223D6" w:rsidRPr="007223D6">
        <w:rPr>
          <w:rFonts w:ascii="Times New Roman" w:hAnsi="Times New Roman" w:cs="Times New Roman"/>
          <w:sz w:val="24"/>
          <w:szCs w:val="24"/>
        </w:rPr>
        <w:t xml:space="preserve">године КЈП „Елан“ </w:t>
      </w:r>
      <w:r w:rsidR="00443D79">
        <w:rPr>
          <w:rFonts w:ascii="Times New Roman" w:hAnsi="Times New Roman" w:cs="Times New Roman"/>
          <w:sz w:val="24"/>
          <w:szCs w:val="24"/>
        </w:rPr>
        <w:t xml:space="preserve">је кредитно задужен у износу од </w:t>
      </w:r>
      <w:r w:rsidR="00C32520">
        <w:rPr>
          <w:rFonts w:ascii="Times New Roman" w:hAnsi="Times New Roman" w:cs="Times New Roman"/>
          <w:sz w:val="24"/>
          <w:szCs w:val="24"/>
        </w:rPr>
        <w:t>8</w:t>
      </w:r>
      <w:r w:rsidR="00A63FC2">
        <w:rPr>
          <w:rFonts w:ascii="Times New Roman" w:hAnsi="Times New Roman" w:cs="Times New Roman"/>
          <w:sz w:val="24"/>
          <w:szCs w:val="24"/>
        </w:rPr>
        <w:t>,</w:t>
      </w:r>
      <w:r w:rsidR="00C32520">
        <w:rPr>
          <w:rFonts w:ascii="Times New Roman" w:hAnsi="Times New Roman" w:cs="Times New Roman"/>
          <w:sz w:val="24"/>
          <w:szCs w:val="24"/>
          <w:lang w:val="sr-Cyrl-CS"/>
        </w:rPr>
        <w:t>132</w:t>
      </w:r>
      <w:r w:rsidR="0085161D">
        <w:rPr>
          <w:rFonts w:ascii="Times New Roman" w:hAnsi="Times New Roman" w:cs="Times New Roman"/>
          <w:sz w:val="24"/>
          <w:szCs w:val="24"/>
          <w:lang w:val="sr-Cyrl-CS"/>
        </w:rPr>
        <w:t>,000</w:t>
      </w:r>
      <w:r w:rsidR="0029115B">
        <w:rPr>
          <w:rFonts w:ascii="Times New Roman" w:hAnsi="Times New Roman" w:cs="Times New Roman"/>
          <w:sz w:val="24"/>
          <w:szCs w:val="24"/>
          <w:lang w:val="sr-Cyrl-CS"/>
        </w:rPr>
        <w:t xml:space="preserve"> </w:t>
      </w:r>
      <w:r w:rsidR="007223D6" w:rsidRPr="007223D6">
        <w:rPr>
          <w:rFonts w:ascii="Times New Roman" w:hAnsi="Times New Roman" w:cs="Times New Roman"/>
          <w:sz w:val="24"/>
          <w:szCs w:val="24"/>
        </w:rPr>
        <w:t>динара. Остала јавна предузећа нису кредитно задужена.</w:t>
      </w:r>
    </w:p>
    <w:p w:rsidR="00A63FC2" w:rsidRPr="00A63FC2" w:rsidRDefault="00A63FC2" w:rsidP="007223D6">
      <w:pPr>
        <w:spacing w:after="0"/>
        <w:jc w:val="both"/>
        <w:rPr>
          <w:rFonts w:ascii="Times New Roman" w:hAnsi="Times New Roman" w:cs="Times New Roman"/>
          <w:sz w:val="24"/>
          <w:szCs w:val="24"/>
          <w:lang w:val="sr-Cyrl-CS"/>
        </w:rPr>
      </w:pPr>
    </w:p>
    <w:p w:rsidR="007223D6" w:rsidRPr="00962C59" w:rsidRDefault="007223D6" w:rsidP="00962C59">
      <w:pPr>
        <w:jc w:val="both"/>
        <w:rPr>
          <w:rFonts w:ascii="Times New Roman" w:hAnsi="Times New Roman" w:cs="Times New Roman"/>
          <w:iCs/>
          <w:sz w:val="24"/>
          <w:szCs w:val="24"/>
        </w:rPr>
      </w:pPr>
      <w:r w:rsidRPr="007223D6">
        <w:rPr>
          <w:rFonts w:ascii="Times New Roman" w:hAnsi="Times New Roman" w:cs="Times New Roman"/>
          <w:sz w:val="24"/>
          <w:szCs w:val="24"/>
        </w:rPr>
        <w:t>Препоруке за наредни период:</w:t>
      </w:r>
    </w:p>
    <w:p w:rsidR="007223D6" w:rsidRPr="007223D6" w:rsidRDefault="007223D6" w:rsidP="007223D6">
      <w:pPr>
        <w:numPr>
          <w:ilvl w:val="0"/>
          <w:numId w:val="6"/>
        </w:numPr>
        <w:spacing w:after="0"/>
        <w:contextualSpacing/>
        <w:jc w:val="both"/>
        <w:rPr>
          <w:rFonts w:ascii="Times New Roman" w:hAnsi="Times New Roman" w:cs="Times New Roman"/>
          <w:sz w:val="24"/>
          <w:szCs w:val="24"/>
        </w:rPr>
      </w:pPr>
      <w:r w:rsidRPr="007223D6">
        <w:rPr>
          <w:rFonts w:ascii="Times New Roman" w:hAnsi="Times New Roman" w:cs="Times New Roman"/>
          <w:sz w:val="24"/>
          <w:szCs w:val="24"/>
        </w:rPr>
        <w:t>Анализирати могућност повећања осталих прихода</w:t>
      </w:r>
    </w:p>
    <w:p w:rsidR="007223D6" w:rsidRPr="007223D6" w:rsidRDefault="007223D6" w:rsidP="007223D6">
      <w:pPr>
        <w:numPr>
          <w:ilvl w:val="0"/>
          <w:numId w:val="6"/>
        </w:numPr>
        <w:spacing w:after="0"/>
        <w:contextualSpacing/>
        <w:jc w:val="both"/>
        <w:rPr>
          <w:rFonts w:ascii="Times New Roman" w:hAnsi="Times New Roman" w:cs="Times New Roman"/>
          <w:sz w:val="24"/>
          <w:szCs w:val="24"/>
        </w:rPr>
      </w:pPr>
      <w:r w:rsidRPr="007223D6">
        <w:rPr>
          <w:rFonts w:ascii="Times New Roman" w:hAnsi="Times New Roman" w:cs="Times New Roman"/>
          <w:sz w:val="24"/>
          <w:szCs w:val="24"/>
        </w:rPr>
        <w:t>Потпуна контрола расхода и рационализација истих ради економске ефикасности у пословању</w:t>
      </w:r>
    </w:p>
    <w:p w:rsidR="007223D6" w:rsidRPr="007223D6" w:rsidRDefault="007223D6" w:rsidP="007223D6">
      <w:pPr>
        <w:numPr>
          <w:ilvl w:val="0"/>
          <w:numId w:val="6"/>
        </w:numPr>
        <w:spacing w:after="0"/>
        <w:contextualSpacing/>
        <w:jc w:val="both"/>
        <w:rPr>
          <w:rFonts w:ascii="Times New Roman" w:hAnsi="Times New Roman" w:cs="Times New Roman"/>
          <w:sz w:val="24"/>
          <w:szCs w:val="24"/>
        </w:rPr>
      </w:pPr>
      <w:r w:rsidRPr="007223D6">
        <w:rPr>
          <w:rFonts w:ascii="Times New Roman" w:hAnsi="Times New Roman" w:cs="Times New Roman"/>
          <w:sz w:val="24"/>
          <w:szCs w:val="24"/>
        </w:rPr>
        <w:t>Размотрити могућност смањења губитака у технолошким процесима</w:t>
      </w:r>
    </w:p>
    <w:p w:rsidR="007223D6" w:rsidRPr="007223D6" w:rsidRDefault="007223D6" w:rsidP="007223D6">
      <w:pPr>
        <w:numPr>
          <w:ilvl w:val="0"/>
          <w:numId w:val="6"/>
        </w:numPr>
        <w:spacing w:after="0"/>
        <w:contextualSpacing/>
        <w:jc w:val="both"/>
        <w:rPr>
          <w:rFonts w:ascii="Times New Roman" w:hAnsi="Times New Roman" w:cs="Times New Roman"/>
          <w:sz w:val="24"/>
          <w:szCs w:val="24"/>
        </w:rPr>
      </w:pPr>
      <w:r w:rsidRPr="007223D6">
        <w:rPr>
          <w:rFonts w:ascii="Times New Roman" w:hAnsi="Times New Roman" w:cs="Times New Roman"/>
          <w:sz w:val="24"/>
          <w:szCs w:val="24"/>
        </w:rPr>
        <w:t>Рационалније планирати инвестиције како би исте биле реализоване</w:t>
      </w:r>
    </w:p>
    <w:p w:rsidR="007223D6" w:rsidRPr="007223D6" w:rsidRDefault="007223D6" w:rsidP="007223D6">
      <w:pPr>
        <w:numPr>
          <w:ilvl w:val="0"/>
          <w:numId w:val="6"/>
        </w:numPr>
        <w:spacing w:after="0"/>
        <w:contextualSpacing/>
        <w:jc w:val="both"/>
        <w:rPr>
          <w:rFonts w:ascii="Times New Roman" w:hAnsi="Times New Roman" w:cs="Times New Roman"/>
          <w:sz w:val="24"/>
          <w:szCs w:val="24"/>
        </w:rPr>
      </w:pPr>
      <w:r w:rsidRPr="007223D6">
        <w:rPr>
          <w:rFonts w:ascii="Times New Roman" w:hAnsi="Times New Roman" w:cs="Times New Roman"/>
          <w:sz w:val="24"/>
          <w:szCs w:val="24"/>
        </w:rPr>
        <w:t>Побољшати наплату потраживања код јавних предузећа ради обезбеђивања средстава за реализацију планираних активности</w:t>
      </w:r>
    </w:p>
    <w:p w:rsidR="007223D6" w:rsidRPr="007223D6" w:rsidRDefault="007223D6" w:rsidP="007223D6">
      <w:pPr>
        <w:numPr>
          <w:ilvl w:val="0"/>
          <w:numId w:val="6"/>
        </w:numPr>
        <w:spacing w:after="0"/>
        <w:contextualSpacing/>
        <w:jc w:val="both"/>
        <w:rPr>
          <w:rFonts w:ascii="Times New Roman" w:hAnsi="Times New Roman" w:cs="Times New Roman"/>
          <w:sz w:val="24"/>
          <w:szCs w:val="24"/>
        </w:rPr>
      </w:pPr>
      <w:r w:rsidRPr="007223D6">
        <w:rPr>
          <w:rFonts w:ascii="Times New Roman" w:hAnsi="Times New Roman" w:cs="Times New Roman"/>
          <w:sz w:val="24"/>
          <w:szCs w:val="24"/>
        </w:rPr>
        <w:t xml:space="preserve">Преиспитивање цена услуга у складу са Законом и Уредбама.     </w:t>
      </w:r>
    </w:p>
    <w:p w:rsidR="007223D6" w:rsidRDefault="007223D6" w:rsidP="007223D6">
      <w:pPr>
        <w:spacing w:after="0"/>
        <w:ind w:left="720"/>
        <w:contextualSpacing/>
        <w:jc w:val="both"/>
        <w:rPr>
          <w:rFonts w:ascii="Times New Roman" w:hAnsi="Times New Roman" w:cs="Times New Roman"/>
          <w:sz w:val="24"/>
          <w:szCs w:val="24"/>
        </w:rPr>
      </w:pPr>
    </w:p>
    <w:p w:rsidR="0085161D" w:rsidRPr="0085161D" w:rsidRDefault="0085161D" w:rsidP="007223D6">
      <w:pPr>
        <w:spacing w:after="0"/>
        <w:ind w:left="720"/>
        <w:contextualSpacing/>
        <w:jc w:val="both"/>
        <w:rPr>
          <w:rFonts w:ascii="Times New Roman" w:hAnsi="Times New Roman" w:cs="Times New Roman"/>
          <w:sz w:val="24"/>
          <w:szCs w:val="24"/>
        </w:rPr>
      </w:pPr>
    </w:p>
    <w:p w:rsidR="007223D6" w:rsidRPr="007223D6" w:rsidRDefault="007223D6" w:rsidP="007223D6">
      <w:pPr>
        <w:spacing w:after="0"/>
        <w:ind w:left="720"/>
        <w:contextualSpacing/>
        <w:jc w:val="both"/>
        <w:rPr>
          <w:rFonts w:ascii="Times New Roman" w:hAnsi="Times New Roman" w:cs="Times New Roman"/>
          <w:sz w:val="24"/>
          <w:szCs w:val="24"/>
        </w:rPr>
      </w:pPr>
    </w:p>
    <w:p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rsidR="007223D6" w:rsidRPr="00CF135A" w:rsidRDefault="007223D6" w:rsidP="007223D6">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p w:rsidR="00313A5F" w:rsidRPr="00610AE8" w:rsidRDefault="00313A5F" w:rsidP="003C25B4">
      <w:pPr>
        <w:tabs>
          <w:tab w:val="left" w:pos="540"/>
          <w:tab w:val="right" w:pos="9360"/>
        </w:tabs>
        <w:spacing w:after="0"/>
        <w:rPr>
          <w:rFonts w:ascii="Times New Roman" w:hAnsi="Times New Roman" w:cs="Times New Roman"/>
          <w:sz w:val="24"/>
          <w:szCs w:val="24"/>
        </w:rPr>
      </w:pPr>
    </w:p>
    <w:sectPr w:rsidR="00313A5F" w:rsidRPr="00610AE8" w:rsidSect="00F4195D">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DAA" w:rsidRDefault="008E5DAA" w:rsidP="00F4195D">
      <w:pPr>
        <w:spacing w:after="0" w:line="240" w:lineRule="auto"/>
      </w:pPr>
      <w:r>
        <w:separator/>
      </w:r>
    </w:p>
  </w:endnote>
  <w:endnote w:type="continuationSeparator" w:id="1">
    <w:p w:rsidR="008E5DAA" w:rsidRDefault="008E5DAA" w:rsidP="00F419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Calibri Light">
    <w:altName w:val="Segoe UI"/>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8B0" w:rsidRDefault="009158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DAA" w:rsidRDefault="008E5DAA" w:rsidP="00F4195D">
      <w:pPr>
        <w:spacing w:after="0" w:line="240" w:lineRule="auto"/>
      </w:pPr>
      <w:r>
        <w:separator/>
      </w:r>
    </w:p>
  </w:footnote>
  <w:footnote w:type="continuationSeparator" w:id="1">
    <w:p w:rsidR="008E5DAA" w:rsidRDefault="008E5DAA" w:rsidP="00F419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1">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6">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1">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12">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6"/>
  </w:num>
  <w:num w:numId="2">
    <w:abstractNumId w:val="8"/>
  </w:num>
  <w:num w:numId="3">
    <w:abstractNumId w:val="3"/>
  </w:num>
  <w:num w:numId="4">
    <w:abstractNumId w:val="9"/>
  </w:num>
  <w:num w:numId="5">
    <w:abstractNumId w:val="10"/>
  </w:num>
  <w:num w:numId="6">
    <w:abstractNumId w:val="2"/>
  </w:num>
  <w:num w:numId="7">
    <w:abstractNumId w:val="7"/>
  </w:num>
  <w:num w:numId="8">
    <w:abstractNumId w:val="4"/>
  </w:num>
  <w:num w:numId="9">
    <w:abstractNumId w:val="1"/>
  </w:num>
  <w:num w:numId="10">
    <w:abstractNumId w:val="11"/>
  </w:num>
  <w:num w:numId="11">
    <w:abstractNumId w:val="0"/>
  </w:num>
  <w:num w:numId="12">
    <w:abstractNumId w:val="1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D4EFF"/>
    <w:rsid w:val="00000A20"/>
    <w:rsid w:val="000010D3"/>
    <w:rsid w:val="000027D0"/>
    <w:rsid w:val="00016572"/>
    <w:rsid w:val="00016B10"/>
    <w:rsid w:val="000312A6"/>
    <w:rsid w:val="00033550"/>
    <w:rsid w:val="000346C3"/>
    <w:rsid w:val="00035F82"/>
    <w:rsid w:val="00037B70"/>
    <w:rsid w:val="0004226E"/>
    <w:rsid w:val="00042578"/>
    <w:rsid w:val="000578A7"/>
    <w:rsid w:val="00057F58"/>
    <w:rsid w:val="000802C7"/>
    <w:rsid w:val="00081441"/>
    <w:rsid w:val="00083DB2"/>
    <w:rsid w:val="00085BE3"/>
    <w:rsid w:val="00095E87"/>
    <w:rsid w:val="0009770F"/>
    <w:rsid w:val="000A4BE1"/>
    <w:rsid w:val="000A6556"/>
    <w:rsid w:val="000B2093"/>
    <w:rsid w:val="000B3913"/>
    <w:rsid w:val="000B42C0"/>
    <w:rsid w:val="000B42E1"/>
    <w:rsid w:val="000C312C"/>
    <w:rsid w:val="000C6E49"/>
    <w:rsid w:val="000D339E"/>
    <w:rsid w:val="000D62B4"/>
    <w:rsid w:val="000D656D"/>
    <w:rsid w:val="000D69AF"/>
    <w:rsid w:val="000E65CF"/>
    <w:rsid w:val="000F0267"/>
    <w:rsid w:val="001125BF"/>
    <w:rsid w:val="00117877"/>
    <w:rsid w:val="001223B3"/>
    <w:rsid w:val="001235FD"/>
    <w:rsid w:val="00124CC1"/>
    <w:rsid w:val="0013133A"/>
    <w:rsid w:val="00134955"/>
    <w:rsid w:val="00143715"/>
    <w:rsid w:val="0014489F"/>
    <w:rsid w:val="00150609"/>
    <w:rsid w:val="00153798"/>
    <w:rsid w:val="00154D0A"/>
    <w:rsid w:val="00155C33"/>
    <w:rsid w:val="00172540"/>
    <w:rsid w:val="00181A81"/>
    <w:rsid w:val="001826A6"/>
    <w:rsid w:val="001977E0"/>
    <w:rsid w:val="001A333B"/>
    <w:rsid w:val="001A5C1A"/>
    <w:rsid w:val="001A63B0"/>
    <w:rsid w:val="001B0484"/>
    <w:rsid w:val="001B1432"/>
    <w:rsid w:val="001B6152"/>
    <w:rsid w:val="001C0B2A"/>
    <w:rsid w:val="001C567B"/>
    <w:rsid w:val="001D30E8"/>
    <w:rsid w:val="001D5F80"/>
    <w:rsid w:val="001D6934"/>
    <w:rsid w:val="001F28AA"/>
    <w:rsid w:val="001F4B00"/>
    <w:rsid w:val="00224AEA"/>
    <w:rsid w:val="002251B8"/>
    <w:rsid w:val="002314BF"/>
    <w:rsid w:val="00231BA9"/>
    <w:rsid w:val="00237818"/>
    <w:rsid w:val="0023797E"/>
    <w:rsid w:val="00257C6D"/>
    <w:rsid w:val="002669EC"/>
    <w:rsid w:val="002721DC"/>
    <w:rsid w:val="002757CA"/>
    <w:rsid w:val="002760A7"/>
    <w:rsid w:val="002840D9"/>
    <w:rsid w:val="0029115B"/>
    <w:rsid w:val="002A41B0"/>
    <w:rsid w:val="002B2A36"/>
    <w:rsid w:val="002B4E0A"/>
    <w:rsid w:val="002C42B5"/>
    <w:rsid w:val="002C79B2"/>
    <w:rsid w:val="002D6DCE"/>
    <w:rsid w:val="002F26BB"/>
    <w:rsid w:val="002F4C71"/>
    <w:rsid w:val="00313A5F"/>
    <w:rsid w:val="00315D90"/>
    <w:rsid w:val="0033444E"/>
    <w:rsid w:val="003354EE"/>
    <w:rsid w:val="00345F1B"/>
    <w:rsid w:val="003506C4"/>
    <w:rsid w:val="00350745"/>
    <w:rsid w:val="00357A9C"/>
    <w:rsid w:val="0036094D"/>
    <w:rsid w:val="00376E72"/>
    <w:rsid w:val="003941A4"/>
    <w:rsid w:val="00394463"/>
    <w:rsid w:val="00394865"/>
    <w:rsid w:val="003A2E7D"/>
    <w:rsid w:val="003C25B4"/>
    <w:rsid w:val="003C2F02"/>
    <w:rsid w:val="003C716D"/>
    <w:rsid w:val="003D17D7"/>
    <w:rsid w:val="003E52AA"/>
    <w:rsid w:val="003F31CE"/>
    <w:rsid w:val="003F54B2"/>
    <w:rsid w:val="004138D5"/>
    <w:rsid w:val="00420489"/>
    <w:rsid w:val="00443D79"/>
    <w:rsid w:val="00445A63"/>
    <w:rsid w:val="00455756"/>
    <w:rsid w:val="004666AD"/>
    <w:rsid w:val="00466E7B"/>
    <w:rsid w:val="00466FB6"/>
    <w:rsid w:val="00481C97"/>
    <w:rsid w:val="00495241"/>
    <w:rsid w:val="004B1EF5"/>
    <w:rsid w:val="004B6DD4"/>
    <w:rsid w:val="004B6E98"/>
    <w:rsid w:val="004B7FD4"/>
    <w:rsid w:val="004C58F0"/>
    <w:rsid w:val="004C5A4E"/>
    <w:rsid w:val="004C74D6"/>
    <w:rsid w:val="004F150F"/>
    <w:rsid w:val="004F17FF"/>
    <w:rsid w:val="004F5DF4"/>
    <w:rsid w:val="004F6063"/>
    <w:rsid w:val="00500D69"/>
    <w:rsid w:val="00501277"/>
    <w:rsid w:val="00510C61"/>
    <w:rsid w:val="00513EDB"/>
    <w:rsid w:val="00523DE6"/>
    <w:rsid w:val="00524CD1"/>
    <w:rsid w:val="00530619"/>
    <w:rsid w:val="00534070"/>
    <w:rsid w:val="005373B1"/>
    <w:rsid w:val="00543511"/>
    <w:rsid w:val="00554CB7"/>
    <w:rsid w:val="005570EE"/>
    <w:rsid w:val="0056090E"/>
    <w:rsid w:val="00561B91"/>
    <w:rsid w:val="0057140B"/>
    <w:rsid w:val="00573081"/>
    <w:rsid w:val="00577F99"/>
    <w:rsid w:val="00582106"/>
    <w:rsid w:val="00595CA6"/>
    <w:rsid w:val="005A1EC2"/>
    <w:rsid w:val="005A466E"/>
    <w:rsid w:val="005C5DA0"/>
    <w:rsid w:val="005D0D11"/>
    <w:rsid w:val="005D1607"/>
    <w:rsid w:val="005D751D"/>
    <w:rsid w:val="005F538E"/>
    <w:rsid w:val="005F5F9E"/>
    <w:rsid w:val="005F7A97"/>
    <w:rsid w:val="005F7E1C"/>
    <w:rsid w:val="00610AE8"/>
    <w:rsid w:val="00610CD3"/>
    <w:rsid w:val="006166C6"/>
    <w:rsid w:val="00625AE9"/>
    <w:rsid w:val="00635F72"/>
    <w:rsid w:val="00651E1C"/>
    <w:rsid w:val="00661BA6"/>
    <w:rsid w:val="0066214A"/>
    <w:rsid w:val="0067437C"/>
    <w:rsid w:val="006805F3"/>
    <w:rsid w:val="00681704"/>
    <w:rsid w:val="0068582B"/>
    <w:rsid w:val="00686431"/>
    <w:rsid w:val="006A13B5"/>
    <w:rsid w:val="006A236C"/>
    <w:rsid w:val="006B09AB"/>
    <w:rsid w:val="006B52B4"/>
    <w:rsid w:val="006B7628"/>
    <w:rsid w:val="006B7F91"/>
    <w:rsid w:val="006C25EB"/>
    <w:rsid w:val="006C2B41"/>
    <w:rsid w:val="006C5C86"/>
    <w:rsid w:val="006D11A1"/>
    <w:rsid w:val="006D2626"/>
    <w:rsid w:val="006D3A01"/>
    <w:rsid w:val="006E6B53"/>
    <w:rsid w:val="006E7C62"/>
    <w:rsid w:val="006F5A81"/>
    <w:rsid w:val="0071502B"/>
    <w:rsid w:val="00721F2C"/>
    <w:rsid w:val="007223D6"/>
    <w:rsid w:val="00722602"/>
    <w:rsid w:val="00723449"/>
    <w:rsid w:val="00726CE3"/>
    <w:rsid w:val="00737E0D"/>
    <w:rsid w:val="007458D6"/>
    <w:rsid w:val="00754E03"/>
    <w:rsid w:val="00771BAB"/>
    <w:rsid w:val="007730DC"/>
    <w:rsid w:val="00773669"/>
    <w:rsid w:val="00780D01"/>
    <w:rsid w:val="00786318"/>
    <w:rsid w:val="007B2802"/>
    <w:rsid w:val="007B311E"/>
    <w:rsid w:val="007B4669"/>
    <w:rsid w:val="007B4EE2"/>
    <w:rsid w:val="007C2AD9"/>
    <w:rsid w:val="007C32AD"/>
    <w:rsid w:val="007C3870"/>
    <w:rsid w:val="007C50D1"/>
    <w:rsid w:val="007D0C0E"/>
    <w:rsid w:val="007E7936"/>
    <w:rsid w:val="007E7D3A"/>
    <w:rsid w:val="007E7E63"/>
    <w:rsid w:val="0080367B"/>
    <w:rsid w:val="008046C8"/>
    <w:rsid w:val="008069A6"/>
    <w:rsid w:val="00811FD4"/>
    <w:rsid w:val="00813E57"/>
    <w:rsid w:val="00824068"/>
    <w:rsid w:val="0082482F"/>
    <w:rsid w:val="00837291"/>
    <w:rsid w:val="00842CBF"/>
    <w:rsid w:val="008501A0"/>
    <w:rsid w:val="0085161D"/>
    <w:rsid w:val="008545A3"/>
    <w:rsid w:val="008553DC"/>
    <w:rsid w:val="00860F55"/>
    <w:rsid w:val="008619AB"/>
    <w:rsid w:val="008744AE"/>
    <w:rsid w:val="00886D9A"/>
    <w:rsid w:val="00893EB5"/>
    <w:rsid w:val="008A1926"/>
    <w:rsid w:val="008A6414"/>
    <w:rsid w:val="008A73C3"/>
    <w:rsid w:val="008B34F1"/>
    <w:rsid w:val="008C73ED"/>
    <w:rsid w:val="008D1399"/>
    <w:rsid w:val="008D1DBB"/>
    <w:rsid w:val="008D2DE8"/>
    <w:rsid w:val="008D4EFF"/>
    <w:rsid w:val="008E325D"/>
    <w:rsid w:val="008E3BC4"/>
    <w:rsid w:val="008E481C"/>
    <w:rsid w:val="008E5DAA"/>
    <w:rsid w:val="008F418C"/>
    <w:rsid w:val="00907CF7"/>
    <w:rsid w:val="00914376"/>
    <w:rsid w:val="0091487B"/>
    <w:rsid w:val="009158B0"/>
    <w:rsid w:val="00915A09"/>
    <w:rsid w:val="0091674D"/>
    <w:rsid w:val="0091785A"/>
    <w:rsid w:val="00917AD6"/>
    <w:rsid w:val="009550DF"/>
    <w:rsid w:val="00962C59"/>
    <w:rsid w:val="00970DDC"/>
    <w:rsid w:val="0098145F"/>
    <w:rsid w:val="00983B2D"/>
    <w:rsid w:val="00985349"/>
    <w:rsid w:val="00985D8E"/>
    <w:rsid w:val="00994B13"/>
    <w:rsid w:val="009A18F6"/>
    <w:rsid w:val="009A63A6"/>
    <w:rsid w:val="009B51F8"/>
    <w:rsid w:val="009B68AA"/>
    <w:rsid w:val="009C0DC1"/>
    <w:rsid w:val="009D579E"/>
    <w:rsid w:val="009E70D9"/>
    <w:rsid w:val="009F0423"/>
    <w:rsid w:val="009F305B"/>
    <w:rsid w:val="009F59CD"/>
    <w:rsid w:val="00A07288"/>
    <w:rsid w:val="00A14D45"/>
    <w:rsid w:val="00A16862"/>
    <w:rsid w:val="00A17284"/>
    <w:rsid w:val="00A17BBC"/>
    <w:rsid w:val="00A34361"/>
    <w:rsid w:val="00A35BBB"/>
    <w:rsid w:val="00A44804"/>
    <w:rsid w:val="00A4671F"/>
    <w:rsid w:val="00A47FDD"/>
    <w:rsid w:val="00A515BC"/>
    <w:rsid w:val="00A57C2C"/>
    <w:rsid w:val="00A63FC2"/>
    <w:rsid w:val="00A71566"/>
    <w:rsid w:val="00A75FE7"/>
    <w:rsid w:val="00A76B14"/>
    <w:rsid w:val="00A81165"/>
    <w:rsid w:val="00A87BF6"/>
    <w:rsid w:val="00A932B9"/>
    <w:rsid w:val="00A94484"/>
    <w:rsid w:val="00A949F7"/>
    <w:rsid w:val="00AA2314"/>
    <w:rsid w:val="00AB5F8C"/>
    <w:rsid w:val="00AD1B0C"/>
    <w:rsid w:val="00AE0902"/>
    <w:rsid w:val="00AE1A32"/>
    <w:rsid w:val="00AE1E13"/>
    <w:rsid w:val="00AE7142"/>
    <w:rsid w:val="00AF290F"/>
    <w:rsid w:val="00AF2B01"/>
    <w:rsid w:val="00B01F8D"/>
    <w:rsid w:val="00B14E58"/>
    <w:rsid w:val="00B174D3"/>
    <w:rsid w:val="00B238A6"/>
    <w:rsid w:val="00B36090"/>
    <w:rsid w:val="00B377FE"/>
    <w:rsid w:val="00B416FC"/>
    <w:rsid w:val="00B43538"/>
    <w:rsid w:val="00B462D3"/>
    <w:rsid w:val="00B52DFE"/>
    <w:rsid w:val="00B62957"/>
    <w:rsid w:val="00B63D29"/>
    <w:rsid w:val="00B662AF"/>
    <w:rsid w:val="00B73FE5"/>
    <w:rsid w:val="00B82886"/>
    <w:rsid w:val="00B87D38"/>
    <w:rsid w:val="00B97323"/>
    <w:rsid w:val="00BA6AB7"/>
    <w:rsid w:val="00BA7CB6"/>
    <w:rsid w:val="00BB336D"/>
    <w:rsid w:val="00BD7313"/>
    <w:rsid w:val="00BE077D"/>
    <w:rsid w:val="00BE0863"/>
    <w:rsid w:val="00BE1C2B"/>
    <w:rsid w:val="00BE5E9D"/>
    <w:rsid w:val="00BF085C"/>
    <w:rsid w:val="00BF3454"/>
    <w:rsid w:val="00BF5597"/>
    <w:rsid w:val="00BF6213"/>
    <w:rsid w:val="00C000C7"/>
    <w:rsid w:val="00C03FD9"/>
    <w:rsid w:val="00C11B0B"/>
    <w:rsid w:val="00C167D9"/>
    <w:rsid w:val="00C31829"/>
    <w:rsid w:val="00C32520"/>
    <w:rsid w:val="00C40F1B"/>
    <w:rsid w:val="00C41A96"/>
    <w:rsid w:val="00C41F1F"/>
    <w:rsid w:val="00C54D42"/>
    <w:rsid w:val="00C553BC"/>
    <w:rsid w:val="00C57979"/>
    <w:rsid w:val="00C66A62"/>
    <w:rsid w:val="00C76BD6"/>
    <w:rsid w:val="00C76FDC"/>
    <w:rsid w:val="00C80BD5"/>
    <w:rsid w:val="00CA0630"/>
    <w:rsid w:val="00CB7FEF"/>
    <w:rsid w:val="00CC0497"/>
    <w:rsid w:val="00CC4C8B"/>
    <w:rsid w:val="00CC6637"/>
    <w:rsid w:val="00CF135A"/>
    <w:rsid w:val="00CF2FBA"/>
    <w:rsid w:val="00D04CDD"/>
    <w:rsid w:val="00D05252"/>
    <w:rsid w:val="00D07A5F"/>
    <w:rsid w:val="00D108FB"/>
    <w:rsid w:val="00D20D6C"/>
    <w:rsid w:val="00D266F4"/>
    <w:rsid w:val="00D33647"/>
    <w:rsid w:val="00D36EE4"/>
    <w:rsid w:val="00D4055F"/>
    <w:rsid w:val="00D416DB"/>
    <w:rsid w:val="00D43D00"/>
    <w:rsid w:val="00D45440"/>
    <w:rsid w:val="00D50525"/>
    <w:rsid w:val="00D51B56"/>
    <w:rsid w:val="00D53099"/>
    <w:rsid w:val="00D53DBA"/>
    <w:rsid w:val="00D5607D"/>
    <w:rsid w:val="00D6135D"/>
    <w:rsid w:val="00D62676"/>
    <w:rsid w:val="00D64A56"/>
    <w:rsid w:val="00D669FD"/>
    <w:rsid w:val="00D71E6C"/>
    <w:rsid w:val="00D81D5C"/>
    <w:rsid w:val="00D8774F"/>
    <w:rsid w:val="00D879AF"/>
    <w:rsid w:val="00DA22B3"/>
    <w:rsid w:val="00DA44AA"/>
    <w:rsid w:val="00DA5C39"/>
    <w:rsid w:val="00DC6452"/>
    <w:rsid w:val="00DD2C9D"/>
    <w:rsid w:val="00DD6C4E"/>
    <w:rsid w:val="00DE0916"/>
    <w:rsid w:val="00DE4F5B"/>
    <w:rsid w:val="00DE6985"/>
    <w:rsid w:val="00DE7D80"/>
    <w:rsid w:val="00DF2B1B"/>
    <w:rsid w:val="00E02588"/>
    <w:rsid w:val="00E03B6A"/>
    <w:rsid w:val="00E066B0"/>
    <w:rsid w:val="00E37E10"/>
    <w:rsid w:val="00E47E47"/>
    <w:rsid w:val="00E57264"/>
    <w:rsid w:val="00E637A3"/>
    <w:rsid w:val="00E65055"/>
    <w:rsid w:val="00E653D7"/>
    <w:rsid w:val="00E72370"/>
    <w:rsid w:val="00E768F3"/>
    <w:rsid w:val="00E84067"/>
    <w:rsid w:val="00E870B4"/>
    <w:rsid w:val="00E90613"/>
    <w:rsid w:val="00E90729"/>
    <w:rsid w:val="00E91BC2"/>
    <w:rsid w:val="00E92C28"/>
    <w:rsid w:val="00E953D5"/>
    <w:rsid w:val="00EB6974"/>
    <w:rsid w:val="00EB766C"/>
    <w:rsid w:val="00EB7971"/>
    <w:rsid w:val="00EC00D1"/>
    <w:rsid w:val="00EC09AD"/>
    <w:rsid w:val="00ED73E4"/>
    <w:rsid w:val="00EF26C3"/>
    <w:rsid w:val="00EF6D50"/>
    <w:rsid w:val="00F122B8"/>
    <w:rsid w:val="00F17C86"/>
    <w:rsid w:val="00F23E9F"/>
    <w:rsid w:val="00F27462"/>
    <w:rsid w:val="00F402ED"/>
    <w:rsid w:val="00F4195D"/>
    <w:rsid w:val="00F53660"/>
    <w:rsid w:val="00F5725B"/>
    <w:rsid w:val="00F71F12"/>
    <w:rsid w:val="00F954DE"/>
    <w:rsid w:val="00FB283B"/>
    <w:rsid w:val="00FB2D6B"/>
    <w:rsid w:val="00FB4E6C"/>
    <w:rsid w:val="00FB6CF3"/>
    <w:rsid w:val="00FC2A2C"/>
    <w:rsid w:val="00FD01F5"/>
    <w:rsid w:val="00FD0CA8"/>
    <w:rsid w:val="00FD6395"/>
    <w:rsid w:val="00FE4B20"/>
    <w:rsid w:val="00FE69F2"/>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1"/>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1"/>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1"/>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FA64F-83D4-4B5D-9ED8-2328E08DF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5730</Words>
  <Characters>32665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Korisnik</cp:lastModifiedBy>
  <cp:revision>4</cp:revision>
  <cp:lastPrinted>2021-08-20T05:31:00Z</cp:lastPrinted>
  <dcterms:created xsi:type="dcterms:W3CDTF">2021-08-20T11:02:00Z</dcterms:created>
  <dcterms:modified xsi:type="dcterms:W3CDTF">2021-08-23T07:11:00Z</dcterms:modified>
</cp:coreProperties>
</file>