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C28" w:rsidRPr="00A659C8" w:rsidRDefault="00934C28" w:rsidP="00934C28">
      <w:pPr>
        <w:ind w:firstLine="708"/>
        <w:jc w:val="both"/>
      </w:pPr>
      <w:r>
        <w:rPr>
          <w:lang w:val="sr-Cyrl-CS"/>
        </w:rPr>
        <w:t xml:space="preserve">На основу  члана </w:t>
      </w:r>
      <w:r w:rsidR="001B1A7D">
        <w:rPr>
          <w:lang w:val="sr-Cyrl-CS"/>
        </w:rPr>
        <w:t>121</w:t>
      </w:r>
      <w:r w:rsidR="0089729B">
        <w:rPr>
          <w:lang w:val="sr-Cyrl-CS"/>
        </w:rPr>
        <w:t>.</w:t>
      </w:r>
      <w:r w:rsidR="0001568A">
        <w:rPr>
          <w:lang w:val="sr-Cyrl-CS"/>
        </w:rPr>
        <w:t xml:space="preserve"> Закона</w:t>
      </w:r>
      <w:r w:rsidR="0001568A">
        <w:rPr>
          <w:lang w:val="en-US"/>
        </w:rPr>
        <w:t xml:space="preserve"> o </w:t>
      </w:r>
      <w:r w:rsidR="0001568A">
        <w:t>становању и одржавању зграда</w:t>
      </w:r>
      <w:r>
        <w:rPr>
          <w:lang w:val="sr-Cyrl-CS"/>
        </w:rPr>
        <w:t xml:space="preserve"> („ С</w:t>
      </w:r>
      <w:r w:rsidR="0001568A">
        <w:rPr>
          <w:lang w:val="sr-Cyrl-CS"/>
        </w:rPr>
        <w:t>лужбени гласник РС“ 104/</w:t>
      </w:r>
      <w:r w:rsidR="001F5F3A">
        <w:rPr>
          <w:lang w:val="sr-Cyrl-CS"/>
        </w:rPr>
        <w:t>20</w:t>
      </w:r>
      <w:r w:rsidR="0001568A">
        <w:rPr>
          <w:lang w:val="sr-Cyrl-CS"/>
        </w:rPr>
        <w:t>16</w:t>
      </w:r>
      <w:r w:rsidR="001F5F3A">
        <w:rPr>
          <w:lang w:val="sr-Cyrl-CS"/>
        </w:rPr>
        <w:t>, 9/2020</w:t>
      </w:r>
      <w:r>
        <w:rPr>
          <w:lang w:val="sr-Cyrl-CS"/>
        </w:rPr>
        <w:t>), члана 40</w:t>
      </w:r>
      <w:r w:rsidR="0089729B">
        <w:rPr>
          <w:lang w:val="sr-Cyrl-CS"/>
        </w:rPr>
        <w:t>.</w:t>
      </w:r>
      <w:r>
        <w:rPr>
          <w:lang w:val="sr-Cyrl-CS"/>
        </w:rPr>
        <w:t xml:space="preserve"> став 1</w:t>
      </w:r>
      <w:r w:rsidR="0089729B">
        <w:rPr>
          <w:lang w:val="sr-Cyrl-CS"/>
        </w:rPr>
        <w:t>.</w:t>
      </w:r>
      <w:r>
        <w:rPr>
          <w:lang w:val="sr-Cyrl-CS"/>
        </w:rPr>
        <w:t xml:space="preserve"> тачка 23</w:t>
      </w:r>
      <w:r w:rsidR="0089729B">
        <w:rPr>
          <w:lang w:val="sr-Cyrl-CS"/>
        </w:rPr>
        <w:t>.</w:t>
      </w:r>
      <w:r>
        <w:rPr>
          <w:lang w:val="sr-Cyrl-CS"/>
        </w:rPr>
        <w:t xml:space="preserve"> Статута општине Косјерић („Службени лист општине Косјерић “, број 3/19), Скупштина општине Косјерић, на седници одржаној дана </w:t>
      </w:r>
      <w:r w:rsidR="0089729B">
        <w:rPr>
          <w:lang w:val="sr-Cyrl-CS"/>
        </w:rPr>
        <w:t>6. септембра</w:t>
      </w:r>
      <w:r>
        <w:rPr>
          <w:lang w:val="sr-Cyrl-CS"/>
        </w:rPr>
        <w:t xml:space="preserve">  2021. године, донела је:</w:t>
      </w:r>
      <w:bookmarkStart w:id="0" w:name="_GoBack"/>
      <w:bookmarkEnd w:id="0"/>
    </w:p>
    <w:p w:rsidR="00934C28" w:rsidRPr="00C531C1" w:rsidRDefault="00934C28" w:rsidP="00934C28">
      <w:pPr>
        <w:ind w:firstLine="708"/>
        <w:jc w:val="center"/>
        <w:rPr>
          <w:b/>
          <w:lang w:val="sr-Cyrl-CS"/>
        </w:rPr>
      </w:pPr>
    </w:p>
    <w:p w:rsidR="00934C28" w:rsidRPr="00E153F9" w:rsidRDefault="00934C28" w:rsidP="00934C28">
      <w:pPr>
        <w:ind w:firstLine="708"/>
        <w:jc w:val="center"/>
        <w:rPr>
          <w:b/>
          <w:lang w:val="sr-Cyrl-CS"/>
        </w:rPr>
      </w:pPr>
      <w:r>
        <w:rPr>
          <w:b/>
          <w:lang w:val="sr-Cyrl-CS"/>
        </w:rPr>
        <w:t xml:space="preserve">  ИЗМЕНЕ И ДОПУНЕ </w:t>
      </w:r>
    </w:p>
    <w:p w:rsidR="00934C28" w:rsidRDefault="00934C28" w:rsidP="00934C28">
      <w:pPr>
        <w:ind w:firstLine="708"/>
        <w:jc w:val="center"/>
        <w:rPr>
          <w:b/>
          <w:lang w:val="sr-Cyrl-CS"/>
        </w:rPr>
      </w:pPr>
      <w:r>
        <w:rPr>
          <w:b/>
          <w:lang w:val="sr-Cyrl-CS"/>
        </w:rPr>
        <w:t>ПРАВИЛНИКА О СТАМБЕНОЈ ПОДРШЦИ, ПОСТУПКУ, КРИТЕРИЈУМИМА И МЕРИЛИМА ЗА ПРУЖАЊЕ СТАМБЕНЕ ПОДРШКЕ НА ТЕРИТОРИЈИ ОПШТИНЕ КОСЈЕРИЋ</w:t>
      </w:r>
    </w:p>
    <w:p w:rsidR="00934C28" w:rsidRDefault="00934C28" w:rsidP="00934C28">
      <w:pPr>
        <w:ind w:firstLine="708"/>
        <w:jc w:val="center"/>
        <w:rPr>
          <w:b/>
          <w:lang w:val="sr-Cyrl-CS"/>
        </w:rPr>
      </w:pPr>
    </w:p>
    <w:p w:rsidR="00934C28" w:rsidRDefault="00934C28" w:rsidP="00934C28"/>
    <w:p w:rsidR="00934C28" w:rsidRDefault="00934C28" w:rsidP="00934C28">
      <w:pPr>
        <w:jc w:val="center"/>
      </w:pPr>
      <w:r>
        <w:t xml:space="preserve">  Члан 1</w:t>
      </w:r>
    </w:p>
    <w:p w:rsidR="00263B39" w:rsidRPr="00370142" w:rsidRDefault="00263B39" w:rsidP="00934C28">
      <w:pPr>
        <w:jc w:val="center"/>
      </w:pPr>
    </w:p>
    <w:p w:rsidR="00142D33" w:rsidRPr="00F334F9" w:rsidRDefault="0008698A" w:rsidP="00C37592">
      <w:pPr>
        <w:tabs>
          <w:tab w:val="left" w:pos="420"/>
        </w:tabs>
        <w:jc w:val="both"/>
      </w:pPr>
      <w:r w:rsidRPr="00F334F9">
        <w:t xml:space="preserve">Мења се Правилник о стамбеној подршци, поступку, критеријумима и мерилима за пружање стамбене подршке на територији општине Косјерић „Службени лист општине Косјерић“ број </w:t>
      </w:r>
      <w:r w:rsidR="005F6651" w:rsidRPr="00F334F9">
        <w:t>6</w:t>
      </w:r>
      <w:r w:rsidRPr="00F334F9">
        <w:t>/</w:t>
      </w:r>
      <w:r w:rsidR="005F6651" w:rsidRPr="00F334F9">
        <w:t>19 (</w:t>
      </w:r>
      <w:r w:rsidRPr="00F334F9">
        <w:t>у даљем тексту Правилник), тако што</w:t>
      </w:r>
      <w:r w:rsidR="00F334F9" w:rsidRPr="00F334F9">
        <w:rPr>
          <w:lang w:val="sr-Cyrl-RS"/>
        </w:rPr>
        <w:t xml:space="preserve"> </w:t>
      </w:r>
      <w:r w:rsidRPr="00F334F9">
        <w:t>се ч</w:t>
      </w:r>
      <w:r w:rsidR="00675C20" w:rsidRPr="00F334F9">
        <w:t>лану</w:t>
      </w:r>
      <w:r w:rsidR="00F334F9" w:rsidRPr="00F334F9">
        <w:rPr>
          <w:lang w:val="sr-Cyrl-RS"/>
        </w:rPr>
        <w:t xml:space="preserve"> </w:t>
      </w:r>
      <w:r w:rsidR="00675C20" w:rsidRPr="00F334F9">
        <w:t>3</w:t>
      </w:r>
      <w:r w:rsidR="0089729B">
        <w:rPr>
          <w:lang w:val="sr-Cyrl-RS"/>
        </w:rPr>
        <w:t>.</w:t>
      </w:r>
      <w:r w:rsidR="001F5F3A">
        <w:rPr>
          <w:lang w:val="sr-Cyrl-RS"/>
        </w:rPr>
        <w:t xml:space="preserve"> </w:t>
      </w:r>
      <w:r w:rsidR="00675C20" w:rsidRPr="00F334F9">
        <w:t>став 4</w:t>
      </w:r>
      <w:r w:rsidR="0089729B">
        <w:rPr>
          <w:lang w:val="sr-Cyrl-RS"/>
        </w:rPr>
        <w:t>.</w:t>
      </w:r>
      <w:r w:rsidR="00675C20" w:rsidRPr="00F334F9">
        <w:t xml:space="preserve"> Правилника</w:t>
      </w:r>
      <w:r w:rsidRPr="00F334F9">
        <w:t xml:space="preserve"> који гласи</w:t>
      </w:r>
      <w:r w:rsidR="00675C20" w:rsidRPr="00F334F9">
        <w:t>:  Категорије корисника стамбене подршке према којима се дефинишу програми стамбене подршке, додај</w:t>
      </w:r>
      <w:r w:rsidR="00142D33" w:rsidRPr="00F334F9">
        <w:t>у</w:t>
      </w:r>
      <w:r w:rsidR="00F334F9" w:rsidRPr="00F334F9">
        <w:t xml:space="preserve"> </w:t>
      </w:r>
      <w:r w:rsidR="00675C20" w:rsidRPr="00F334F9">
        <w:t xml:space="preserve"> тачк</w:t>
      </w:r>
      <w:r w:rsidR="00F334F9" w:rsidRPr="00F334F9">
        <w:rPr>
          <w:lang w:val="sr-Cyrl-RS"/>
        </w:rPr>
        <w:t>е 9 и 10 које гласе</w:t>
      </w:r>
      <w:r w:rsidR="00142D33" w:rsidRPr="00F334F9">
        <w:t>:</w:t>
      </w:r>
    </w:p>
    <w:p w:rsidR="00934C28" w:rsidRPr="00F334F9" w:rsidRDefault="00142D33" w:rsidP="00F334F9">
      <w:pPr>
        <w:pStyle w:val="ListParagraph"/>
        <w:numPr>
          <w:ilvl w:val="0"/>
          <w:numId w:val="8"/>
        </w:numPr>
        <w:tabs>
          <w:tab w:val="left" w:pos="42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>Лице</w:t>
      </w:r>
      <w:proofErr w:type="spellEnd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>без</w:t>
      </w:r>
      <w:proofErr w:type="spellEnd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>стана</w:t>
      </w:r>
      <w:proofErr w:type="spellEnd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>које</w:t>
      </w:r>
      <w:proofErr w:type="spellEnd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припада категорији једнородитељске породице (дефинисане чл. 28. Закона о финансијској подршци породици са децом);</w:t>
      </w:r>
    </w:p>
    <w:p w:rsidR="00142D33" w:rsidRPr="00F334F9" w:rsidRDefault="00142D33" w:rsidP="00F334F9">
      <w:pPr>
        <w:pStyle w:val="ListParagraph"/>
        <w:numPr>
          <w:ilvl w:val="0"/>
          <w:numId w:val="8"/>
        </w:numPr>
        <w:tabs>
          <w:tab w:val="left" w:pos="42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>Лице</w:t>
      </w:r>
      <w:proofErr w:type="spellEnd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>без</w:t>
      </w:r>
      <w:proofErr w:type="spellEnd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>стана</w:t>
      </w:r>
      <w:proofErr w:type="spellEnd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>чији</w:t>
      </w:r>
      <w:proofErr w:type="spellEnd"/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укупни нето приход</w:t>
      </w:r>
      <w:r w:rsidR="00F050C7"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36F22"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породичног </w:t>
      </w:r>
      <w:r w:rsidRPr="00F334F9">
        <w:rPr>
          <w:rFonts w:ascii="Times New Roman" w:hAnsi="Times New Roman" w:cs="Times New Roman"/>
          <w:color w:val="000000" w:themeColor="text1"/>
          <w:sz w:val="24"/>
          <w:szCs w:val="24"/>
        </w:rPr>
        <w:t>домаћинства не прелази нето износ минималне загарантоване зараде.</w:t>
      </w:r>
    </w:p>
    <w:p w:rsidR="00934C28" w:rsidRDefault="00934C28" w:rsidP="00934C28">
      <w:pPr>
        <w:tabs>
          <w:tab w:val="left" w:pos="4545"/>
        </w:tabs>
        <w:jc w:val="both"/>
      </w:pPr>
    </w:p>
    <w:p w:rsidR="00934C28" w:rsidRPr="00E8693E" w:rsidRDefault="00934C28" w:rsidP="00934C28">
      <w:pPr>
        <w:tabs>
          <w:tab w:val="left" w:pos="4065"/>
        </w:tabs>
        <w:jc w:val="both"/>
      </w:pPr>
      <w:r>
        <w:tab/>
        <w:t xml:space="preserve">       Члан 2</w:t>
      </w:r>
    </w:p>
    <w:p w:rsidR="00934C28" w:rsidRPr="00370142" w:rsidRDefault="00934C28" w:rsidP="00934C28">
      <w:pPr>
        <w:tabs>
          <w:tab w:val="left" w:pos="4545"/>
        </w:tabs>
        <w:jc w:val="both"/>
      </w:pPr>
    </w:p>
    <w:p w:rsidR="00F334F9" w:rsidRDefault="00F334F9" w:rsidP="00675C20">
      <w:pPr>
        <w:jc w:val="both"/>
        <w:rPr>
          <w:lang w:val="sr-Cyrl-RS"/>
        </w:rPr>
      </w:pPr>
      <w:r>
        <w:rPr>
          <w:lang w:val="sr-Cyrl-RS"/>
        </w:rPr>
        <w:t>Т</w:t>
      </w:r>
      <w:r w:rsidR="00675C20" w:rsidRPr="00675C20">
        <w:t>ачка 20</w:t>
      </w:r>
      <w:r w:rsidR="005F6651">
        <w:t>.</w:t>
      </w:r>
      <w:r>
        <w:rPr>
          <w:lang w:val="sr-Cyrl-RS"/>
        </w:rPr>
        <w:t xml:space="preserve"> став 1</w:t>
      </w:r>
      <w:r w:rsidR="0089729B">
        <w:rPr>
          <w:lang w:val="sr-Cyrl-RS"/>
        </w:rPr>
        <w:t>.</w:t>
      </w:r>
      <w:r>
        <w:rPr>
          <w:lang w:val="sr-Cyrl-RS"/>
        </w:rPr>
        <w:t xml:space="preserve"> мења се и гласи</w:t>
      </w:r>
      <w:r w:rsidR="00675C20" w:rsidRPr="00675C20">
        <w:t>:</w:t>
      </w:r>
    </w:p>
    <w:p w:rsidR="00675C20" w:rsidRPr="00675C20" w:rsidRDefault="00675C20" w:rsidP="00675C20">
      <w:pPr>
        <w:jc w:val="both"/>
      </w:pPr>
      <w:r w:rsidRPr="00675C20">
        <w:t>Одлуку о покретању поступка пружања стамб</w:t>
      </w:r>
      <w:r>
        <w:t>ене подршке</w:t>
      </w:r>
      <w:r w:rsidR="005F6651">
        <w:t xml:space="preserve"> на територији општине Косјерић,</w:t>
      </w:r>
      <w:r>
        <w:t xml:space="preserve"> доноси Општинко веће</w:t>
      </w:r>
      <w:r w:rsidR="005F6651">
        <w:t xml:space="preserve"> општине Косјерић</w:t>
      </w:r>
      <w:r>
        <w:t>.</w:t>
      </w:r>
    </w:p>
    <w:p w:rsidR="00934C28" w:rsidRDefault="00934C28" w:rsidP="00675C20">
      <w:pPr>
        <w:jc w:val="both"/>
      </w:pPr>
    </w:p>
    <w:p w:rsidR="00934C28" w:rsidRPr="00726F45" w:rsidRDefault="00726F45" w:rsidP="00726F45">
      <w:pPr>
        <w:ind w:left="360"/>
        <w:jc w:val="center"/>
        <w:rPr>
          <w:lang w:val="sr-Cyrl-RS"/>
        </w:rPr>
      </w:pPr>
      <w:r>
        <w:t>Члан</w:t>
      </w:r>
      <w:r>
        <w:rPr>
          <w:lang w:val="sr-Cyrl-RS"/>
        </w:rPr>
        <w:t xml:space="preserve"> 3</w:t>
      </w:r>
    </w:p>
    <w:p w:rsidR="00934C28" w:rsidRPr="0045273A" w:rsidRDefault="00934C28" w:rsidP="00934C28">
      <w:pPr>
        <w:ind w:left="360"/>
        <w:jc w:val="center"/>
      </w:pPr>
    </w:p>
    <w:p w:rsidR="00934C28" w:rsidRPr="0097122B" w:rsidRDefault="00934C28" w:rsidP="00934C28">
      <w:pPr>
        <w:jc w:val="both"/>
        <w:rPr>
          <w:lang w:val="sr-Cyrl-CS"/>
        </w:rPr>
      </w:pPr>
      <w:r>
        <w:rPr>
          <w:lang w:val="sr-Cyrl-CS"/>
        </w:rPr>
        <w:t xml:space="preserve">Ова одлука ступа на снагу осмог дана од дана објављивања у </w:t>
      </w:r>
      <w:r w:rsidR="0089729B">
        <w:rPr>
          <w:lang w:val="sr-Cyrl-CS"/>
        </w:rPr>
        <w:t>''</w:t>
      </w:r>
      <w:r>
        <w:rPr>
          <w:lang w:val="sr-Cyrl-CS"/>
        </w:rPr>
        <w:t>Службеном листу општине Косјерић.</w:t>
      </w:r>
      <w:r w:rsidR="0089729B">
        <w:rPr>
          <w:lang w:val="sr-Cyrl-CS"/>
        </w:rPr>
        <w:t>''</w:t>
      </w:r>
    </w:p>
    <w:p w:rsidR="00934C28" w:rsidRDefault="00934C28" w:rsidP="00934C28">
      <w:pPr>
        <w:ind w:left="360"/>
        <w:jc w:val="both"/>
        <w:rPr>
          <w:lang w:val="sr-Cyrl-CS"/>
        </w:rPr>
      </w:pPr>
    </w:p>
    <w:p w:rsidR="00934C28" w:rsidRPr="00737D22" w:rsidRDefault="00934C28" w:rsidP="00934C28">
      <w:pPr>
        <w:ind w:left="360"/>
        <w:jc w:val="both"/>
        <w:rPr>
          <w:b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934C28" w:rsidRDefault="00934C28" w:rsidP="00934C28">
      <w:pPr>
        <w:rPr>
          <w:b/>
          <w:lang w:val="sr-Cyrl-CS"/>
        </w:rPr>
      </w:pPr>
      <w:r>
        <w:rPr>
          <w:b/>
          <w:lang w:val="sr-Cyrl-CS"/>
        </w:rPr>
        <w:t>СКУПШТИНА ОПШТИНЕ КОСЈЕРИЋ</w:t>
      </w:r>
    </w:p>
    <w:p w:rsidR="00934C28" w:rsidRPr="00893910" w:rsidRDefault="0089729B" w:rsidP="00934C28">
      <w:pPr>
        <w:rPr>
          <w:b/>
          <w:lang w:val="sr-Cyrl-CS"/>
        </w:rPr>
      </w:pPr>
      <w:r>
        <w:rPr>
          <w:b/>
          <w:lang w:val="sr-Cyrl-CS"/>
        </w:rPr>
        <w:t xml:space="preserve">Дана 6. септембра </w:t>
      </w:r>
      <w:r w:rsidR="006D18DD">
        <w:rPr>
          <w:b/>
          <w:lang w:val="sr-Cyrl-CS"/>
        </w:rPr>
        <w:t>2021</w:t>
      </w:r>
      <w:r w:rsidR="00934C28">
        <w:rPr>
          <w:b/>
          <w:lang w:val="sr-Cyrl-CS"/>
        </w:rPr>
        <w:t>.г.</w:t>
      </w:r>
    </w:p>
    <w:p w:rsidR="00934C28" w:rsidRDefault="006D18DD" w:rsidP="00934C28">
      <w:pPr>
        <w:rPr>
          <w:lang w:val="sr-Cyrl-CS"/>
        </w:rPr>
      </w:pPr>
      <w:r>
        <w:rPr>
          <w:lang w:val="sr-Cyrl-CS"/>
        </w:rPr>
        <w:t>Број: 360-3/2021</w:t>
      </w:r>
    </w:p>
    <w:p w:rsidR="00934C28" w:rsidRDefault="00934C28" w:rsidP="00934C28">
      <w:pPr>
        <w:ind w:left="360"/>
        <w:jc w:val="center"/>
        <w:rPr>
          <w:lang w:val="sr-Cyrl-CS"/>
        </w:rPr>
      </w:pPr>
    </w:p>
    <w:p w:rsidR="00934C28" w:rsidRDefault="00934C28" w:rsidP="00934C28">
      <w:pPr>
        <w:ind w:left="360"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Председник  Скупштине,</w:t>
      </w:r>
    </w:p>
    <w:p w:rsidR="00934C28" w:rsidRDefault="00934C28" w:rsidP="00934C28">
      <w:pPr>
        <w:ind w:left="360"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6D18DD">
        <w:rPr>
          <w:lang w:val="sr-Cyrl-CS"/>
        </w:rPr>
        <w:t xml:space="preserve">                     Татјана Коковић</w:t>
      </w: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Секретар Скупштине,</w:t>
      </w:r>
    </w:p>
    <w:p w:rsidR="008C3386" w:rsidRDefault="008C3386" w:rsidP="00934C28">
      <w:pPr>
        <w:ind w:left="36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Јовиша Лазаревић</w:t>
      </w: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8C3386" w:rsidRDefault="008C3386" w:rsidP="00934C28">
      <w:pPr>
        <w:ind w:left="360"/>
        <w:jc w:val="center"/>
        <w:rPr>
          <w:lang w:val="sr-Cyrl-CS"/>
        </w:rPr>
      </w:pPr>
    </w:p>
    <w:p w:rsidR="00934C28" w:rsidRPr="008C2077" w:rsidRDefault="00934C28" w:rsidP="00934C28"/>
    <w:p w:rsidR="00934C28" w:rsidRPr="00E1484F" w:rsidRDefault="00726F45" w:rsidP="00934C28">
      <w:pPr>
        <w:rPr>
          <w:b/>
        </w:rPr>
      </w:pPr>
      <w:r>
        <w:rPr>
          <w:b/>
          <w:lang w:val="sr-Cyrl-RS"/>
        </w:rPr>
        <w:t xml:space="preserve">                                                     </w:t>
      </w:r>
      <w:r w:rsidR="00BD23E8">
        <w:rPr>
          <w:b/>
          <w:lang w:val="sr-Cyrl-RS"/>
        </w:rPr>
        <w:t xml:space="preserve">     </w:t>
      </w:r>
      <w:r>
        <w:rPr>
          <w:b/>
          <w:lang w:val="sr-Cyrl-RS"/>
        </w:rPr>
        <w:t xml:space="preserve">  </w:t>
      </w:r>
      <w:r w:rsidR="00E92D26" w:rsidRPr="00E1484F">
        <w:rPr>
          <w:b/>
        </w:rPr>
        <w:t xml:space="preserve">  О б р а з л о ж е њ е </w:t>
      </w:r>
    </w:p>
    <w:p w:rsidR="00934C28" w:rsidRPr="00481964" w:rsidRDefault="00934C28" w:rsidP="00934C28"/>
    <w:p w:rsidR="00934C28" w:rsidRDefault="005601FC" w:rsidP="008C2077">
      <w:pPr>
        <w:jc w:val="both"/>
      </w:pPr>
      <w:r w:rsidRPr="005601FC">
        <w:rPr>
          <w:b/>
        </w:rPr>
        <w:t>Правни основ:</w:t>
      </w:r>
      <w:r w:rsidR="00726F45">
        <w:rPr>
          <w:b/>
          <w:lang w:val="sr-Cyrl-RS"/>
        </w:rPr>
        <w:t xml:space="preserve"> </w:t>
      </w:r>
      <w:r w:rsidR="00E92D26">
        <w:t xml:space="preserve">Скупштина општине Косјерић усвојила је </w:t>
      </w:r>
      <w:r w:rsidR="00E92D26" w:rsidRPr="00675C20">
        <w:t xml:space="preserve">Правилник о стамбеној подршци, поступку, критеријумима и мерилима за пружање стамбене подршке на територији општине Косјерић </w:t>
      </w:r>
      <w:r w:rsidR="001F5F3A">
        <w:rPr>
          <w:lang w:val="sr-Cyrl-RS"/>
        </w:rPr>
        <w:t xml:space="preserve">објављен у  </w:t>
      </w:r>
      <w:r w:rsidR="00E92D26" w:rsidRPr="00675C20">
        <w:t>„</w:t>
      </w:r>
      <w:r w:rsidR="00E92D26">
        <w:t>Службени лист општине Косјерић</w:t>
      </w:r>
      <w:r w:rsidR="00E92D26" w:rsidRPr="00675C20">
        <w:t xml:space="preserve">“ број </w:t>
      </w:r>
      <w:r w:rsidR="00E92D26">
        <w:t>6/19.</w:t>
      </w:r>
    </w:p>
    <w:p w:rsidR="00E92D26" w:rsidRDefault="00E92D26" w:rsidP="008C2077">
      <w:pPr>
        <w:jc w:val="both"/>
        <w:rPr>
          <w:lang w:val="sr-Cyrl-CS"/>
        </w:rPr>
      </w:pPr>
      <w:r>
        <w:t xml:space="preserve">Правни </w:t>
      </w:r>
      <w:r w:rsidR="0049193B">
        <w:t>основ за</w:t>
      </w:r>
      <w:r w:rsidR="005601FC">
        <w:t xml:space="preserve"> доношење</w:t>
      </w:r>
      <w:r>
        <w:t xml:space="preserve"> Правилника </w:t>
      </w:r>
      <w:r w:rsidR="00090174" w:rsidRPr="00675C20">
        <w:t>о стамбеној подршци, поступку, критеријумима и мерилима за пружање стамбене подршке</w:t>
      </w:r>
      <w:r w:rsidR="005601FC">
        <w:t xml:space="preserve">, </w:t>
      </w:r>
      <w:r>
        <w:t>садржан је у</w:t>
      </w:r>
      <w:r w:rsidR="00A14B87">
        <w:t xml:space="preserve"> члану 121 </w:t>
      </w:r>
      <w:r w:rsidR="00A14B87">
        <w:rPr>
          <w:lang w:val="sr-Cyrl-CS"/>
        </w:rPr>
        <w:t>Закона</w:t>
      </w:r>
      <w:r>
        <w:rPr>
          <w:lang w:val="en-US"/>
        </w:rPr>
        <w:t xml:space="preserve"> o </w:t>
      </w:r>
      <w:r>
        <w:t>становању и одржавању зграда</w:t>
      </w:r>
      <w:r w:rsidR="0049193B">
        <w:rPr>
          <w:lang w:val="sr-Cyrl-CS"/>
        </w:rPr>
        <w:t xml:space="preserve"> („</w:t>
      </w:r>
      <w:r>
        <w:rPr>
          <w:lang w:val="sr-Cyrl-CS"/>
        </w:rPr>
        <w:t>Службени гласник РС“ 104/16)</w:t>
      </w:r>
      <w:r w:rsidR="00BD23E8">
        <w:rPr>
          <w:lang w:val="sr-Cyrl-CS"/>
        </w:rPr>
        <w:t xml:space="preserve"> </w:t>
      </w:r>
      <w:r w:rsidR="00BD5070">
        <w:rPr>
          <w:lang w:val="sr-Cyrl-CS"/>
        </w:rPr>
        <w:t xml:space="preserve">који </w:t>
      </w:r>
      <w:r w:rsidR="00F71B76">
        <w:rPr>
          <w:lang w:val="sr-Cyrl-CS"/>
        </w:rPr>
        <w:t xml:space="preserve">прописује </w:t>
      </w:r>
      <w:r w:rsidR="005601FC">
        <w:rPr>
          <w:lang w:val="sr-Cyrl-CS"/>
        </w:rPr>
        <w:t xml:space="preserve">да је област стамбене подршке у </w:t>
      </w:r>
      <w:r w:rsidR="00F71B76">
        <w:rPr>
          <w:lang w:val="sr-Cyrl-CS"/>
        </w:rPr>
        <w:t>надлежност</w:t>
      </w:r>
      <w:r w:rsidR="005601FC">
        <w:rPr>
          <w:lang w:val="sr-Cyrl-CS"/>
        </w:rPr>
        <w:t>и</w:t>
      </w:r>
      <w:r>
        <w:rPr>
          <w:lang w:val="sr-Cyrl-CS"/>
        </w:rPr>
        <w:t xml:space="preserve"> ј</w:t>
      </w:r>
      <w:r w:rsidR="00F71B76">
        <w:rPr>
          <w:lang w:val="sr-Cyrl-CS"/>
        </w:rPr>
        <w:t>единице</w:t>
      </w:r>
      <w:r w:rsidRPr="00E92D26">
        <w:rPr>
          <w:lang w:val="sr-Cyrl-CS"/>
        </w:rPr>
        <w:t xml:space="preserve"> локалн</w:t>
      </w:r>
      <w:r w:rsidR="00F71B76">
        <w:rPr>
          <w:lang w:val="sr-Cyrl-CS"/>
        </w:rPr>
        <w:t>е самоуправе</w:t>
      </w:r>
      <w:r w:rsidR="00BD5070">
        <w:rPr>
          <w:lang w:val="sr-Cyrl-CS"/>
        </w:rPr>
        <w:t>.</w:t>
      </w:r>
    </w:p>
    <w:p w:rsidR="00726F45" w:rsidRDefault="00726F45" w:rsidP="008C2077">
      <w:pPr>
        <w:jc w:val="both"/>
        <w:rPr>
          <w:lang w:val="sr-Cyrl-CS"/>
        </w:rPr>
      </w:pPr>
      <w:r>
        <w:rPr>
          <w:lang w:val="sr-Cyrl-CS"/>
        </w:rPr>
        <w:t>Разлози за доношње измена и допуна Правилника:</w:t>
      </w:r>
    </w:p>
    <w:p w:rsidR="00C079DA" w:rsidRPr="00C079DA" w:rsidRDefault="00726F45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  <w:r>
        <w:rPr>
          <w:lang w:val="sr-Cyrl-CS"/>
        </w:rPr>
        <w:t>У току припреме измене и допуне ове одлуке Комисија за спровођење пос</w:t>
      </w:r>
      <w:r w:rsidR="00C079DA">
        <w:rPr>
          <w:lang w:val="sr-Cyrl-CS"/>
        </w:rPr>
        <w:t>тупка доделе стамбене подршке (</w:t>
      </w:r>
      <w:r>
        <w:rPr>
          <w:lang w:val="sr-Cyrl-CS"/>
        </w:rPr>
        <w:t xml:space="preserve">Стамбена </w:t>
      </w:r>
      <w:r w:rsidR="00C079DA">
        <w:rPr>
          <w:lang w:val="sr-Cyrl-CS"/>
        </w:rPr>
        <w:t>комисија</w:t>
      </w:r>
      <w:r>
        <w:rPr>
          <w:lang w:val="sr-Cyrl-CS"/>
        </w:rPr>
        <w:t>),  формирана Решењем председника Општине број 360-00001/2021 од 10.03.2021.г. оценила  је да је потребно проширити категорију корисника стамбене подршке.</w:t>
      </w:r>
      <w:r w:rsidR="00192C80">
        <w:rPr>
          <w:lang w:val="sr-Cyrl-CS"/>
        </w:rPr>
        <w:t xml:space="preserve"> </w:t>
      </w:r>
      <w:r w:rsidR="00997C80">
        <w:rPr>
          <w:lang w:val="sr-Cyrl-CS"/>
        </w:rPr>
        <w:t>Изменама и допунама</w:t>
      </w:r>
      <w:r w:rsidR="00F44C22">
        <w:rPr>
          <w:lang w:val="sr-Cyrl-CS"/>
        </w:rPr>
        <w:t xml:space="preserve"> </w:t>
      </w:r>
      <w:r w:rsidR="00C079DA">
        <w:rPr>
          <w:lang w:val="sr-Cyrl-CS"/>
        </w:rPr>
        <w:t xml:space="preserve">ове </w:t>
      </w:r>
      <w:r w:rsidR="00F44C22">
        <w:rPr>
          <w:lang w:val="sr-Cyrl-CS"/>
        </w:rPr>
        <w:t>Одлуке</w:t>
      </w:r>
      <w:r w:rsidR="00C079DA">
        <w:rPr>
          <w:lang w:val="sr-Cyrl-CS"/>
        </w:rPr>
        <w:t xml:space="preserve"> додата су</w:t>
      </w:r>
      <w:r>
        <w:rPr>
          <w:lang w:val="sr-Cyrl-CS"/>
        </w:rPr>
        <w:t xml:space="preserve"> </w:t>
      </w:r>
      <w:r>
        <w:rPr>
          <w:color w:val="000000" w:themeColor="text1"/>
          <w:lang w:val="sr-Cyrl-RS"/>
        </w:rPr>
        <w:t>л</w:t>
      </w:r>
      <w:r>
        <w:rPr>
          <w:color w:val="000000" w:themeColor="text1"/>
        </w:rPr>
        <w:t>иц</w:t>
      </w:r>
      <w:r>
        <w:rPr>
          <w:color w:val="000000" w:themeColor="text1"/>
          <w:lang w:val="sr-Cyrl-RS"/>
        </w:rPr>
        <w:t>а</w:t>
      </w:r>
      <w:r>
        <w:rPr>
          <w:color w:val="000000" w:themeColor="text1"/>
        </w:rPr>
        <w:t xml:space="preserve"> без стана кој</w:t>
      </w:r>
      <w:r>
        <w:rPr>
          <w:color w:val="000000" w:themeColor="text1"/>
          <w:lang w:val="sr-Cyrl-RS"/>
        </w:rPr>
        <w:t>а</w:t>
      </w:r>
      <w:r w:rsidRPr="00726F45">
        <w:rPr>
          <w:color w:val="000000" w:themeColor="text1"/>
        </w:rPr>
        <w:t xml:space="preserve"> припада</w:t>
      </w:r>
      <w:r>
        <w:rPr>
          <w:color w:val="000000" w:themeColor="text1"/>
          <w:lang w:val="sr-Cyrl-RS"/>
        </w:rPr>
        <w:t>ју</w:t>
      </w:r>
      <w:r w:rsidRPr="00726F45">
        <w:rPr>
          <w:color w:val="000000" w:themeColor="text1"/>
        </w:rPr>
        <w:t xml:space="preserve"> категорији једнородитељске породице</w:t>
      </w:r>
      <w:r w:rsidR="00C079DA">
        <w:rPr>
          <w:color w:val="000000" w:themeColor="text1"/>
          <w:lang w:val="sr-Cyrl-RS"/>
        </w:rPr>
        <w:t>,</w:t>
      </w:r>
      <w:r w:rsidRPr="00726F45">
        <w:rPr>
          <w:color w:val="000000" w:themeColor="text1"/>
        </w:rPr>
        <w:t xml:space="preserve"> </w:t>
      </w:r>
      <w:r>
        <w:rPr>
          <w:color w:val="000000" w:themeColor="text1"/>
        </w:rPr>
        <w:t>дефинисан</w:t>
      </w:r>
      <w:r>
        <w:rPr>
          <w:color w:val="000000" w:themeColor="text1"/>
          <w:lang w:val="sr-Cyrl-RS"/>
        </w:rPr>
        <w:t>а</w:t>
      </w:r>
      <w:r w:rsidRPr="00726F45">
        <w:rPr>
          <w:color w:val="000000" w:themeColor="text1"/>
        </w:rPr>
        <w:t xml:space="preserve"> чл. 28. Закона о финансијској подршци породици са децом</w:t>
      </w:r>
      <w:r w:rsidR="00C079DA">
        <w:rPr>
          <w:color w:val="000000" w:themeColor="text1"/>
          <w:lang w:val="sr-Cyrl-RS"/>
        </w:rPr>
        <w:t>-</w:t>
      </w:r>
      <w:r w:rsidR="00C079DA" w:rsidRPr="00C079DA">
        <w:t xml:space="preserve"> </w:t>
      </w:r>
      <w:r w:rsidR="00C079DA" w:rsidRPr="00C079DA">
        <w:rPr>
          <w:color w:val="000000" w:themeColor="text1"/>
          <w:lang w:val="sr-Cyrl-RS"/>
        </w:rPr>
        <w:t>Једнородитељска породица у смислу овог закона, јесте породица у којој један родитељ самостално врши</w:t>
      </w:r>
      <w:r w:rsidR="00C079DA">
        <w:rPr>
          <w:color w:val="000000" w:themeColor="text1"/>
          <w:lang w:val="sr-Cyrl-RS"/>
        </w:rPr>
        <w:t xml:space="preserve"> родитељско право, под условом: 1) </w:t>
      </w:r>
      <w:r w:rsidR="00C079DA" w:rsidRPr="00C079DA">
        <w:rPr>
          <w:color w:val="000000" w:themeColor="text1"/>
          <w:lang w:val="sr-Cyrl-RS"/>
        </w:rPr>
        <w:t>да је други родитељ непознат;</w:t>
      </w: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  <w:r w:rsidRPr="00C079DA">
        <w:rPr>
          <w:color w:val="000000" w:themeColor="text1"/>
          <w:lang w:val="sr-Cyrl-RS"/>
        </w:rPr>
        <w:t>2) да је други родитељ преминуо, а није остварено право на породичну пензију;</w:t>
      </w: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  <w:r w:rsidRPr="00C079DA">
        <w:rPr>
          <w:color w:val="000000" w:themeColor="text1"/>
          <w:lang w:val="sr-Cyrl-RS"/>
        </w:rPr>
        <w:t>3) да је други родитељ постао потпуно и трајно неспособан за рад, а није стекао право на пензију;</w:t>
      </w: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  <w:r w:rsidRPr="00C079DA">
        <w:rPr>
          <w:color w:val="000000" w:themeColor="text1"/>
          <w:lang w:val="sr-Cyrl-RS"/>
        </w:rPr>
        <w:t>4) да је други родитељ преминуо, а остварено је право на породичну пензију;</w:t>
      </w: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  <w:r w:rsidRPr="00C079DA">
        <w:rPr>
          <w:color w:val="000000" w:themeColor="text1"/>
          <w:lang w:val="sr-Cyrl-RS"/>
        </w:rPr>
        <w:t>5) да је други родитељ на издржавању казне затвора дуже од шест месеци;</w:t>
      </w: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  <w:r w:rsidRPr="00C079DA">
        <w:rPr>
          <w:color w:val="000000" w:themeColor="text1"/>
          <w:lang w:val="sr-Cyrl-RS"/>
        </w:rPr>
        <w:t>6) да други родитељ не врши родитељско право по одлуци суда;</w:t>
      </w: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</w:p>
    <w:p w:rsidR="00C079DA" w:rsidRPr="00C079DA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  <w:r w:rsidRPr="00C079DA">
        <w:rPr>
          <w:color w:val="000000" w:themeColor="text1"/>
          <w:lang w:val="sr-Cyrl-RS"/>
        </w:rPr>
        <w:t>7) да други родитељ не доприноси издржавању детета, а извршење обавезе издржавања није било могуће обезбедити постојећим и доступним правним средствима и поступцима.</w:t>
      </w:r>
    </w:p>
    <w:p w:rsidR="00726F45" w:rsidRPr="00312C82" w:rsidRDefault="00C079DA" w:rsidP="00C079DA">
      <w:pPr>
        <w:tabs>
          <w:tab w:val="left" w:pos="420"/>
        </w:tabs>
        <w:jc w:val="both"/>
        <w:rPr>
          <w:color w:val="000000" w:themeColor="text1"/>
          <w:lang w:val="sr-Cyrl-RS"/>
        </w:rPr>
      </w:pPr>
      <w:r w:rsidRPr="00C079DA">
        <w:rPr>
          <w:color w:val="000000" w:themeColor="text1"/>
          <w:lang w:val="sr-Cyrl-RS"/>
        </w:rPr>
        <w:lastRenderedPageBreak/>
        <w:t>Не сматра се једнородитељском породицом, у смислу овог закона, породица у којој је родитељ који је самостално вршио родитељско право, по престанку раније брачне, односно ванбрачне заједнице, засновао нову брачну, односно ванбрачну заједницу.</w:t>
      </w:r>
    </w:p>
    <w:p w:rsidR="00726F45" w:rsidRDefault="00312C82" w:rsidP="00726F45">
      <w:pPr>
        <w:tabs>
          <w:tab w:val="left" w:pos="420"/>
        </w:tabs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Истом члану додата је и тачка 10 да л</w:t>
      </w:r>
      <w:r w:rsidR="00726F45" w:rsidRPr="00726F45">
        <w:rPr>
          <w:color w:val="000000" w:themeColor="text1"/>
        </w:rPr>
        <w:t>ице без стана чији укупни нето приход породичног домаћинства не прелази нето износ минималне загарантоване зараде.</w:t>
      </w:r>
      <w:r w:rsidR="00C079DA" w:rsidRPr="00C079DA">
        <w:t xml:space="preserve"> </w:t>
      </w:r>
      <w:r w:rsidR="00C079DA" w:rsidRPr="00C079DA">
        <w:rPr>
          <w:color w:val="000000" w:themeColor="text1"/>
        </w:rPr>
        <w:t>Закону о раду ("Сл. гласник РС", бр. 24/2005, 61/2005, 54/2009, 32/2013, 75/2014, 13/2017 - одлука УС, 113/2017 и 95/2018 - аутентично тумачење), који прописује минималац као врсту сигурности за</w:t>
      </w:r>
      <w:r w:rsidR="00C079DA">
        <w:rPr>
          <w:color w:val="000000" w:themeColor="text1"/>
        </w:rPr>
        <w:t xml:space="preserve"> запослене</w:t>
      </w:r>
      <w:r w:rsidR="00C079DA" w:rsidRPr="00C079DA">
        <w:rPr>
          <w:color w:val="000000" w:themeColor="text1"/>
        </w:rPr>
        <w:t>.</w:t>
      </w:r>
    </w:p>
    <w:p w:rsidR="00997C80" w:rsidRPr="00997C80" w:rsidRDefault="00997C80" w:rsidP="00726F45">
      <w:pPr>
        <w:tabs>
          <w:tab w:val="left" w:pos="420"/>
        </w:tabs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Из горе наведених разлога предлаже се усвајање измена и допуна Одлуке.</w:t>
      </w:r>
    </w:p>
    <w:p w:rsidR="005601FC" w:rsidRDefault="00726F45" w:rsidP="008C2077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BD5070" w:rsidRPr="00E92D26" w:rsidRDefault="00BD5070" w:rsidP="008C2077">
      <w:pPr>
        <w:jc w:val="both"/>
        <w:rPr>
          <w:lang w:val="sr-Cyrl-CS"/>
        </w:rPr>
      </w:pPr>
    </w:p>
    <w:p w:rsidR="00934C28" w:rsidRPr="006D18DD" w:rsidRDefault="005601FC" w:rsidP="00C079DA">
      <w:pPr>
        <w:tabs>
          <w:tab w:val="left" w:pos="6105"/>
        </w:tabs>
        <w:jc w:val="center"/>
      </w:pPr>
      <w:r>
        <w:t>Одељење за послове органа општине, општу управу, заједничке послове и друштвене делатности</w:t>
      </w:r>
    </w:p>
    <w:p w:rsidR="00934C28" w:rsidRPr="00481964" w:rsidRDefault="00934C28" w:rsidP="004912CB">
      <w:pPr>
        <w:jc w:val="center"/>
        <w:rPr>
          <w:lang w:val="sr-Cyrl-CS"/>
        </w:rPr>
      </w:pPr>
    </w:p>
    <w:p w:rsidR="00934C28" w:rsidRDefault="00934C28" w:rsidP="00934C28"/>
    <w:p w:rsidR="00934C28" w:rsidRDefault="00934C28" w:rsidP="00934C28"/>
    <w:p w:rsidR="00934C28" w:rsidRPr="00033CD1" w:rsidRDefault="00934C28" w:rsidP="00934C28">
      <w:pPr>
        <w:tabs>
          <w:tab w:val="left" w:pos="6285"/>
        </w:tabs>
      </w:pPr>
    </w:p>
    <w:p w:rsidR="00F03408" w:rsidRDefault="00F03408"/>
    <w:sectPr w:rsidR="00F03408" w:rsidSect="008C6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C4FE2"/>
    <w:multiLevelType w:val="hybridMultilevel"/>
    <w:tmpl w:val="34400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2960"/>
    <w:multiLevelType w:val="hybridMultilevel"/>
    <w:tmpl w:val="18B8D368"/>
    <w:lvl w:ilvl="0" w:tplc="57CC86BA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2E81392B"/>
    <w:multiLevelType w:val="hybridMultilevel"/>
    <w:tmpl w:val="4EE88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924EC"/>
    <w:multiLevelType w:val="hybridMultilevel"/>
    <w:tmpl w:val="6E8A0A9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F750DC"/>
    <w:multiLevelType w:val="hybridMultilevel"/>
    <w:tmpl w:val="637AC260"/>
    <w:lvl w:ilvl="0" w:tplc="2D1A8950">
      <w:start w:val="1"/>
      <w:numFmt w:val="decimal"/>
      <w:lvlText w:val="%1."/>
      <w:lvlJc w:val="left"/>
      <w:pPr>
        <w:ind w:left="865" w:hanging="405"/>
      </w:pPr>
      <w:rPr>
        <w:rFonts w:hint="default"/>
        <w:w w:val="99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655B2B70"/>
    <w:multiLevelType w:val="hybridMultilevel"/>
    <w:tmpl w:val="E3409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02C8B"/>
    <w:multiLevelType w:val="hybridMultilevel"/>
    <w:tmpl w:val="17BE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25E04"/>
    <w:multiLevelType w:val="hybridMultilevel"/>
    <w:tmpl w:val="E39C8A6E"/>
    <w:lvl w:ilvl="0" w:tplc="FA901A72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E2748"/>
    <w:rsid w:val="0001568A"/>
    <w:rsid w:val="0008698A"/>
    <w:rsid w:val="00090174"/>
    <w:rsid w:val="00142D33"/>
    <w:rsid w:val="00192C80"/>
    <w:rsid w:val="001B1A7D"/>
    <w:rsid w:val="001F5F3A"/>
    <w:rsid w:val="00263B39"/>
    <w:rsid w:val="00312C82"/>
    <w:rsid w:val="004912CB"/>
    <w:rsid w:val="0049193B"/>
    <w:rsid w:val="005601FC"/>
    <w:rsid w:val="005F6651"/>
    <w:rsid w:val="00645DEA"/>
    <w:rsid w:val="00675C20"/>
    <w:rsid w:val="006D18DD"/>
    <w:rsid w:val="007249DD"/>
    <w:rsid w:val="00726F45"/>
    <w:rsid w:val="00736F22"/>
    <w:rsid w:val="0089729B"/>
    <w:rsid w:val="008C2077"/>
    <w:rsid w:val="008C3386"/>
    <w:rsid w:val="008C6373"/>
    <w:rsid w:val="00934C28"/>
    <w:rsid w:val="00947CDB"/>
    <w:rsid w:val="00997C80"/>
    <w:rsid w:val="009E2748"/>
    <w:rsid w:val="00A14B87"/>
    <w:rsid w:val="00BD23E8"/>
    <w:rsid w:val="00BD5070"/>
    <w:rsid w:val="00C079DA"/>
    <w:rsid w:val="00C37592"/>
    <w:rsid w:val="00CA120B"/>
    <w:rsid w:val="00CB4CAD"/>
    <w:rsid w:val="00DB1BC6"/>
    <w:rsid w:val="00E1484F"/>
    <w:rsid w:val="00E92D26"/>
    <w:rsid w:val="00F03408"/>
    <w:rsid w:val="00F050C7"/>
    <w:rsid w:val="00F334F9"/>
    <w:rsid w:val="00F44C22"/>
    <w:rsid w:val="00F71B76"/>
    <w:rsid w:val="00F73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29C1D-FD44-4440-9513-A49E5EF10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C2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4C2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C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4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934C2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934C28"/>
    <w:pPr>
      <w:spacing w:after="0" w:line="240" w:lineRule="auto"/>
    </w:pPr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934C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34C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934C2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4C2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34C28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34C2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C28"/>
    <w:rPr>
      <w:rFonts w:ascii="Tahoma" w:eastAsiaTheme="minorEastAsi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C2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</dc:creator>
  <cp:keywords/>
  <dc:description/>
  <cp:lastModifiedBy>Rada Dunjic</cp:lastModifiedBy>
  <cp:revision>45</cp:revision>
  <cp:lastPrinted>2021-09-06T11:10:00Z</cp:lastPrinted>
  <dcterms:created xsi:type="dcterms:W3CDTF">2021-06-01T13:03:00Z</dcterms:created>
  <dcterms:modified xsi:type="dcterms:W3CDTF">2021-09-06T11:10:00Z</dcterms:modified>
</cp:coreProperties>
</file>