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F3" w:rsidRDefault="00B143F4" w:rsidP="002460A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116. и </w:t>
      </w:r>
      <w:r w:rsidR="002460AF" w:rsidRPr="002460AF">
        <w:rPr>
          <w:rFonts w:ascii="Times New Roman" w:hAnsi="Times New Roman" w:cs="Times New Roman"/>
          <w:sz w:val="24"/>
          <w:szCs w:val="24"/>
          <w:lang w:val="sr-Cyrl-RS"/>
        </w:rPr>
        <w:t xml:space="preserve"> 117. Закона о основама система образовања и васпитања (''Службени гласник РС'', број 88/2017, 27/2018-др. закон, 10/2019 и 6/2020) и члана 40. Статута општине Косјерић (''Службени лист општине Косјерић'', број 3/2019</w:t>
      </w:r>
      <w:r w:rsidR="002460AF">
        <w:rPr>
          <w:rFonts w:ascii="Times New Roman" w:hAnsi="Times New Roman" w:cs="Times New Roman"/>
          <w:sz w:val="24"/>
          <w:szCs w:val="24"/>
          <w:lang w:val="sr-Cyrl-RS"/>
        </w:rPr>
        <w:t>) Скупштина општине Косј</w:t>
      </w:r>
      <w:r w:rsidR="00A06FC4">
        <w:rPr>
          <w:rFonts w:ascii="Times New Roman" w:hAnsi="Times New Roman" w:cs="Times New Roman"/>
          <w:sz w:val="24"/>
          <w:szCs w:val="24"/>
          <w:lang w:val="sr-Cyrl-RS"/>
        </w:rPr>
        <w:t>ерић на седници одржаној 28.</w:t>
      </w:r>
      <w:r w:rsidR="002460AF">
        <w:rPr>
          <w:rFonts w:ascii="Times New Roman" w:hAnsi="Times New Roman" w:cs="Times New Roman"/>
          <w:sz w:val="24"/>
          <w:szCs w:val="24"/>
          <w:lang w:val="sr-Cyrl-RS"/>
        </w:rPr>
        <w:t xml:space="preserve"> јуна 2021. године, доноси</w:t>
      </w:r>
    </w:p>
    <w:p w:rsidR="002460AF" w:rsidRDefault="002460AF" w:rsidP="002460AF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РЕШЕЊЕ </w:t>
      </w:r>
    </w:p>
    <w:p w:rsidR="002460AF" w:rsidRDefault="002460AF" w:rsidP="002460AF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ИМЕНОВАЊУ УПРАВНОГ ОДБОРА П</w:t>
      </w:r>
      <w:r w:rsidR="003C0B80">
        <w:rPr>
          <w:rFonts w:ascii="Times New Roman" w:hAnsi="Times New Roman" w:cs="Times New Roman"/>
          <w:sz w:val="24"/>
          <w:szCs w:val="24"/>
          <w:lang w:val="sr-Cyrl-RS"/>
        </w:rPr>
        <w:t>РЕДШКОЛСКЕ УСТАНОВЕ ''ОЛГА ГРБИЋ'', КОСЈЕРИЋ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RS"/>
        </w:rPr>
        <w:t>У Управни одбор Предшколске установе ''Олга Грбић'', Косјерић именују се за чланове: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Испред оснивача: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79197C">
        <w:rPr>
          <w:rFonts w:ascii="Times New Roman" w:hAnsi="Times New Roman" w:cs="Times New Roman"/>
          <w:sz w:val="24"/>
          <w:szCs w:val="24"/>
          <w:lang w:val="sr-Cyrl-RS"/>
        </w:rPr>
        <w:t xml:space="preserve"> Милан Мандић,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79197C">
        <w:rPr>
          <w:rFonts w:ascii="Times New Roman" w:hAnsi="Times New Roman" w:cs="Times New Roman"/>
          <w:sz w:val="24"/>
          <w:szCs w:val="24"/>
          <w:lang w:val="sr-Cyrl-RS"/>
        </w:rPr>
        <w:t xml:space="preserve"> Бранка Божић,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79197C">
        <w:rPr>
          <w:rFonts w:ascii="Times New Roman" w:hAnsi="Times New Roman" w:cs="Times New Roman"/>
          <w:sz w:val="24"/>
          <w:szCs w:val="24"/>
          <w:lang w:val="sr-Cyrl-RS"/>
        </w:rPr>
        <w:t xml:space="preserve"> Душица Трипковић.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Испред запослених: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>Весна Крсмановић,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>Мима Јовановић,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>Весна Јоксимовић.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Испред родитеља: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>Маријана Марковић,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>Ана Марковић,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>Тања Ранчић.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Председника Управног одбора бирају чланови Управног одбора из реда чланова.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Мандат чланова Управног одбора траје четири године.</w:t>
      </w:r>
    </w:p>
    <w:p w:rsidR="003C0B80" w:rsidRDefault="003C0B80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Ово решење ступа на снагу даном доношења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 xml:space="preserve"> а објавиће се у ''Службеном листу општине Косјерић.</w:t>
      </w:r>
    </w:p>
    <w:p w:rsidR="00B143F4" w:rsidRDefault="00B143F4" w:rsidP="00A06F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022-7/2021</w:t>
      </w:r>
    </w:p>
    <w:p w:rsidR="00B143F4" w:rsidRDefault="00A06FC4" w:rsidP="00A06F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Косјерићу, 28.</w:t>
      </w:r>
      <w:r w:rsidR="00B143F4">
        <w:rPr>
          <w:rFonts w:ascii="Times New Roman" w:hAnsi="Times New Roman" w:cs="Times New Roman"/>
          <w:sz w:val="24"/>
          <w:szCs w:val="24"/>
          <w:lang w:val="sr-Cyrl-RS"/>
        </w:rPr>
        <w:t xml:space="preserve"> јуна 2021. године</w:t>
      </w:r>
    </w:p>
    <w:p w:rsidR="00B143F4" w:rsidRDefault="00B143F4" w:rsidP="00A06F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79197C" w:rsidRDefault="0079197C" w:rsidP="00A06F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9197C" w:rsidRDefault="0079197C" w:rsidP="00A06F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СКУПШТИНЕ,</w:t>
      </w:r>
    </w:p>
    <w:p w:rsidR="0079197C" w:rsidRDefault="0079197C" w:rsidP="00A06F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Татјана Коковић</w:t>
      </w:r>
    </w:p>
    <w:p w:rsidR="00B143F4" w:rsidRDefault="00B143F4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E73" w:rsidRDefault="00B95E73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СЕКРЕТАР СКУПШТИНЕ,</w:t>
      </w:r>
    </w:p>
    <w:p w:rsidR="00B95E73" w:rsidRDefault="00B95E73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Јовиша Лазаревић</w:t>
      </w:r>
    </w:p>
    <w:p w:rsidR="00B95E73" w:rsidRDefault="00B95E73" w:rsidP="003C0B8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43F4" w:rsidRDefault="00B143F4" w:rsidP="00B143F4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б р з л о ж е н е</w:t>
      </w:r>
    </w:p>
    <w:p w:rsidR="0039528F" w:rsidRDefault="0039528F" w:rsidP="00B143F4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43F4" w:rsidRDefault="00B143F4" w:rsidP="00B143F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Правно основ за доношење овог решења налази се у члану116. и </w:t>
      </w:r>
      <w:r w:rsidRPr="002460AF">
        <w:rPr>
          <w:rFonts w:ascii="Times New Roman" w:hAnsi="Times New Roman" w:cs="Times New Roman"/>
          <w:sz w:val="24"/>
          <w:szCs w:val="24"/>
          <w:lang w:val="sr-Cyrl-RS"/>
        </w:rPr>
        <w:t xml:space="preserve"> 117. Закона о основама система образовања и васпитања (''Службени гласник РС'', број 88/2017, 27/2018-др.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закон, 10/2019 и 6/2020) и члану</w:t>
      </w:r>
      <w:r w:rsidRPr="002460AF">
        <w:rPr>
          <w:rFonts w:ascii="Times New Roman" w:hAnsi="Times New Roman" w:cs="Times New Roman"/>
          <w:sz w:val="24"/>
          <w:szCs w:val="24"/>
          <w:lang w:val="sr-Cyrl-RS"/>
        </w:rPr>
        <w:t xml:space="preserve"> 40. Статута општине Косјерић (''Службени лист општине Косјерић'', број 3/2019</w:t>
      </w:r>
      <w:r>
        <w:rPr>
          <w:rFonts w:ascii="Times New Roman" w:hAnsi="Times New Roman" w:cs="Times New Roman"/>
          <w:sz w:val="24"/>
          <w:szCs w:val="24"/>
          <w:lang w:val="sr-Cyrl-RS"/>
        </w:rPr>
        <w:t>) којим се регулише</w:t>
      </w:r>
      <w:r w:rsidR="00C24329">
        <w:rPr>
          <w:rFonts w:ascii="Times New Roman" w:hAnsi="Times New Roman" w:cs="Times New Roman"/>
          <w:sz w:val="24"/>
          <w:szCs w:val="24"/>
          <w:lang w:val="sr-Cyrl-RS"/>
        </w:rPr>
        <w:t xml:space="preserve"> састав и именовање органа управљања, као и мандат органа управљања.</w:t>
      </w:r>
    </w:p>
    <w:p w:rsidR="0079197C" w:rsidRDefault="00B04B7F" w:rsidP="00B143F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предлог председника општине за чланове Управног  одбора предложени су: Милан Мандић, Бранка Божић и Душица Трипковић.</w:t>
      </w:r>
    </w:p>
    <w:p w:rsidR="00C24329" w:rsidRDefault="00C24329" w:rsidP="00B143F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седници Савета родитеља тајним изјашњавањем за чланове Управног одбора предложени су:Маријана Марковић, Ана Марковић и Тања Ранчић.</w:t>
      </w:r>
    </w:p>
    <w:p w:rsidR="00C24329" w:rsidRDefault="00C24329" w:rsidP="00B143F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седници Васпитно – образовног већа тајним изјашњавањем за чланове Управног одбора испред запослених предложени су:Весна Крсмановић, Мима Јовановић и Весна Јоксимовић.</w:t>
      </w:r>
    </w:p>
    <w:p w:rsidR="00B04B7F" w:rsidRDefault="0039528F" w:rsidP="00B143F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наведеног донето је решење као у диспозитиву.</w:t>
      </w:r>
    </w:p>
    <w:p w:rsidR="0039528F" w:rsidRDefault="0039528F" w:rsidP="00B143F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4329" w:rsidRPr="003C0B80" w:rsidRDefault="00C24329" w:rsidP="00B143F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24329" w:rsidRPr="003C0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2E"/>
    <w:rsid w:val="002460AF"/>
    <w:rsid w:val="0039528F"/>
    <w:rsid w:val="003C0B80"/>
    <w:rsid w:val="004F6667"/>
    <w:rsid w:val="0079197C"/>
    <w:rsid w:val="007C14F3"/>
    <w:rsid w:val="00A06FC4"/>
    <w:rsid w:val="00B04B7F"/>
    <w:rsid w:val="00B143F4"/>
    <w:rsid w:val="00B95E73"/>
    <w:rsid w:val="00BC232E"/>
    <w:rsid w:val="00C2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357C5-74DD-4E63-BE27-C5C32F93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9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10</cp:revision>
  <cp:lastPrinted>2021-06-29T11:13:00Z</cp:lastPrinted>
  <dcterms:created xsi:type="dcterms:W3CDTF">2021-06-08T13:14:00Z</dcterms:created>
  <dcterms:modified xsi:type="dcterms:W3CDTF">2021-06-29T11:15:00Z</dcterms:modified>
</cp:coreProperties>
</file>