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r>
        <w:rPr>
          <w:noProof/>
          <w:lang w:eastAsia="sr-Latn-RS"/>
        </w:rPr>
        <w:drawing>
          <wp:inline distT="0" distB="0" distL="0" distR="0">
            <wp:extent cx="5758364" cy="134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69" cy="13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720"/>
        <w:rPr>
          <w:rFonts w:eastAsia="Times New Roman"/>
          <w:lang w:val="sr-Cyrl-RS"/>
        </w:rPr>
      </w:pPr>
      <w:r>
        <w:rPr>
          <w:rFonts w:eastAsia="Times New Roman"/>
          <w:lang w:val="sr-Cyrl-RS"/>
        </w:rPr>
        <w:t xml:space="preserve">Одговор: </w:t>
      </w:r>
    </w:p>
    <w:p>
      <w:pPr>
        <w:spacing w:after="0" w:line="240" w:lineRule="auto"/>
        <w:ind w:left="720"/>
        <w:rPr>
          <w:rFonts w:eastAsia="Times New Roman"/>
          <w:lang w:val="sr-Cyrl-RS"/>
        </w:rPr>
      </w:pPr>
    </w:p>
    <w:p>
      <w:pPr>
        <w:spacing w:after="0" w:line="240" w:lineRule="auto"/>
        <w:ind w:left="720"/>
        <w:jc w:val="both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en-GB"/>
        </w:rPr>
        <w:t>Уколико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потенцијални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понуђач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ангажује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друго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правно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лице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за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послове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безбедности</w:t>
      </w:r>
      <w:proofErr w:type="spellEnd"/>
      <w:r>
        <w:rPr>
          <w:rFonts w:eastAsia="Times New Roman"/>
          <w:lang w:val="en-GB"/>
        </w:rPr>
        <w:t xml:space="preserve"> и </w:t>
      </w:r>
      <w:proofErr w:type="spellStart"/>
      <w:r>
        <w:rPr>
          <w:rFonts w:eastAsia="Times New Roman"/>
          <w:lang w:val="en-GB"/>
        </w:rPr>
        <w:t>здравља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на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раду</w:t>
      </w:r>
      <w:proofErr w:type="spellEnd"/>
      <w:r>
        <w:rPr>
          <w:rFonts w:eastAsia="Times New Roman"/>
          <w:lang w:val="en-GB"/>
        </w:rPr>
        <w:t xml:space="preserve"> у </w:t>
      </w:r>
      <w:proofErr w:type="spellStart"/>
      <w:r>
        <w:rPr>
          <w:rFonts w:eastAsia="Times New Roman"/>
          <w:lang w:val="en-GB"/>
        </w:rPr>
        <w:t>складу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са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Законом</w:t>
      </w:r>
      <w:proofErr w:type="spellEnd"/>
      <w:r>
        <w:rPr>
          <w:rFonts w:eastAsia="Times New Roman"/>
          <w:lang w:val="en-GB"/>
        </w:rPr>
        <w:t xml:space="preserve"> о </w:t>
      </w:r>
      <w:proofErr w:type="spellStart"/>
      <w:r>
        <w:rPr>
          <w:rFonts w:eastAsia="Times New Roman"/>
          <w:lang w:val="en-GB"/>
        </w:rPr>
        <w:t>јавним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набавкама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то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правно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лице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мора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бити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члан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групе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понуђача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или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подизвођач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би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се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испунили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услови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захтевани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конкурсном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документацијом</w:t>
      </w:r>
      <w:proofErr w:type="spellEnd"/>
      <w:r>
        <w:rPr>
          <w:rFonts w:eastAsia="Times New Roman"/>
          <w:lang w:val="en-GB"/>
        </w:rPr>
        <w:t>.</w:t>
      </w:r>
    </w:p>
    <w:p>
      <w:pPr>
        <w:spacing w:after="0" w:line="240" w:lineRule="auto"/>
        <w:ind w:left="720"/>
        <w:rPr>
          <w:rFonts w:eastAsia="Times New Roman"/>
          <w:lang w:val="en-GB"/>
        </w:rPr>
      </w:pPr>
    </w:p>
    <w:p>
      <w:pPr>
        <w:spacing w:after="0" w:line="240" w:lineRule="auto"/>
        <w:ind w:left="720"/>
        <w:rPr>
          <w:rFonts w:eastAsia="Times New Roman"/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387821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sr-Cyrl-RS"/>
        </w:rPr>
        <w:t>Одговор:</w:t>
      </w:r>
    </w:p>
    <w:p>
      <w:pPr>
        <w:spacing w:after="0" w:line="240" w:lineRule="auto"/>
        <w:ind w:left="72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en-GB"/>
        </w:rPr>
        <w:t>Да</w:t>
      </w:r>
      <w:proofErr w:type="spellEnd"/>
      <w:r>
        <w:rPr>
          <w:rFonts w:eastAsia="Times New Roman"/>
          <w:lang w:val="en-GB"/>
        </w:rPr>
        <w:t xml:space="preserve">. </w:t>
      </w:r>
      <w:proofErr w:type="spellStart"/>
      <w:r>
        <w:rPr>
          <w:rFonts w:eastAsia="Times New Roman"/>
          <w:lang w:val="en-GB"/>
        </w:rPr>
        <w:t>Предметни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предрачуни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укључени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су</w:t>
      </w:r>
      <w:proofErr w:type="spellEnd"/>
      <w:r>
        <w:rPr>
          <w:rFonts w:eastAsia="Times New Roman"/>
          <w:lang w:val="en-GB"/>
        </w:rPr>
        <w:t xml:space="preserve"> у </w:t>
      </w:r>
      <w:proofErr w:type="spellStart"/>
      <w:r>
        <w:rPr>
          <w:rFonts w:eastAsia="Times New Roman"/>
          <w:lang w:val="en-GB"/>
        </w:rPr>
        <w:t>рекапитулацију</w:t>
      </w:r>
      <w:proofErr w:type="spellEnd"/>
      <w:r>
        <w:rPr>
          <w:rFonts w:eastAsia="Times New Roman"/>
          <w:lang w:val="en-GB"/>
        </w:rPr>
        <w:t>.</w:t>
      </w:r>
    </w:p>
    <w:p>
      <w:pPr>
        <w:spacing w:after="0" w:line="240" w:lineRule="auto"/>
        <w:ind w:left="720"/>
        <w:rPr>
          <w:rFonts w:eastAsia="Times New Roman"/>
          <w:lang w:val="en-GB"/>
        </w:rPr>
      </w:pPr>
    </w:p>
    <w:p>
      <w:pPr>
        <w:spacing w:after="0" w:line="240" w:lineRule="auto"/>
        <w:ind w:left="720"/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252436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720"/>
        <w:rPr>
          <w:rFonts w:eastAsia="Times New Roman"/>
          <w:lang w:val="sr-Cyrl-RS"/>
        </w:rPr>
      </w:pPr>
      <w:r>
        <w:rPr>
          <w:rFonts w:eastAsia="Times New Roman"/>
          <w:lang w:val="sr-Cyrl-RS"/>
        </w:rPr>
        <w:t>Одговор:</w:t>
      </w:r>
    </w:p>
    <w:p>
      <w:pPr>
        <w:spacing w:after="0" w:line="240" w:lineRule="auto"/>
        <w:ind w:left="72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en-GB"/>
        </w:rPr>
        <w:t>Направљена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је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техничка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грешка</w:t>
      </w:r>
      <w:proofErr w:type="spellEnd"/>
      <w:r>
        <w:rPr>
          <w:rFonts w:eastAsia="Times New Roman"/>
          <w:lang w:val="en-GB"/>
        </w:rPr>
        <w:t xml:space="preserve">. </w:t>
      </w:r>
      <w:proofErr w:type="spellStart"/>
      <w:r>
        <w:rPr>
          <w:rFonts w:eastAsia="Times New Roman"/>
          <w:lang w:val="en-GB"/>
        </w:rPr>
        <w:t>Јед</w:t>
      </w:r>
      <w:proofErr w:type="spellEnd"/>
      <w:r>
        <w:rPr>
          <w:rFonts w:eastAsia="Times New Roman"/>
          <w:lang w:val="sr-Cyrl-RS"/>
        </w:rPr>
        <w:t>и</w:t>
      </w:r>
      <w:proofErr w:type="spellStart"/>
      <w:r>
        <w:rPr>
          <w:rFonts w:eastAsia="Times New Roman"/>
          <w:lang w:val="en-GB"/>
        </w:rPr>
        <w:t>ница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мере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је</w:t>
      </w:r>
      <w:proofErr w:type="spellEnd"/>
      <w:r>
        <w:rPr>
          <w:rFonts w:eastAsia="Times New Roman"/>
          <w:lang w:val="en-GB"/>
        </w:rPr>
        <w:t xml:space="preserve"> kg. </w:t>
      </w:r>
      <w:proofErr w:type="spellStart"/>
      <w:r>
        <w:rPr>
          <w:rFonts w:eastAsia="Times New Roman"/>
          <w:lang w:val="en-GB"/>
        </w:rPr>
        <w:t>Наручилац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ће</w:t>
      </w:r>
      <w:proofErr w:type="spellEnd"/>
      <w:r>
        <w:rPr>
          <w:rFonts w:eastAsia="Times New Roman"/>
          <w:lang w:val="en-GB"/>
        </w:rPr>
        <w:t xml:space="preserve"> у </w:t>
      </w:r>
      <w:proofErr w:type="spellStart"/>
      <w:r>
        <w:rPr>
          <w:rFonts w:eastAsia="Times New Roman"/>
          <w:lang w:val="en-GB"/>
        </w:rPr>
        <w:t>овом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делу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изменити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конкурсну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документацију</w:t>
      </w:r>
      <w:proofErr w:type="spellEnd"/>
      <w:r>
        <w:rPr>
          <w:rFonts w:eastAsia="Times New Roman"/>
          <w:lang w:val="en-GB"/>
        </w:rPr>
        <w:t>.</w:t>
      </w:r>
    </w:p>
    <w:p>
      <w:pPr>
        <w:spacing w:after="0" w:line="240" w:lineRule="auto"/>
        <w:ind w:left="720"/>
        <w:rPr>
          <w:rFonts w:eastAsia="Times New Roman"/>
          <w:lang w:val="en-GB"/>
        </w:rPr>
      </w:pPr>
    </w:p>
    <w:p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81695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720"/>
        <w:rPr>
          <w:rFonts w:eastAsia="Times New Roman"/>
          <w:lang w:val="sr-Cyrl-RS"/>
        </w:rPr>
      </w:pPr>
      <w:r>
        <w:rPr>
          <w:rFonts w:eastAsia="Times New Roman"/>
          <w:lang w:val="sr-Cyrl-RS"/>
        </w:rPr>
        <w:t>Одговор:</w:t>
      </w:r>
    </w:p>
    <w:p>
      <w:pPr>
        <w:spacing w:after="0" w:line="240" w:lineRule="auto"/>
        <w:ind w:left="720"/>
        <w:rPr>
          <w:rFonts w:eastAsia="Times New Roman"/>
          <w:lang w:val="sr-Cyrl-RS"/>
        </w:rPr>
      </w:pPr>
    </w:p>
    <w:p>
      <w:pPr>
        <w:rPr>
          <w:lang w:val="sr-Cyrl-RS"/>
        </w:rPr>
      </w:pPr>
      <w:proofErr w:type="spellStart"/>
      <w:r>
        <w:rPr>
          <w:rFonts w:eastAsia="Times New Roman"/>
          <w:lang w:val="en-GB"/>
        </w:rPr>
        <w:t>Направљена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је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техничка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грешка</w:t>
      </w:r>
      <w:proofErr w:type="spellEnd"/>
      <w:r>
        <w:rPr>
          <w:rFonts w:eastAsia="Times New Roman"/>
          <w:lang w:val="en-GB"/>
        </w:rPr>
        <w:t xml:space="preserve">. </w:t>
      </w:r>
      <w:proofErr w:type="spellStart"/>
      <w:r>
        <w:rPr>
          <w:rFonts w:eastAsia="Times New Roman"/>
          <w:lang w:val="en-GB"/>
        </w:rPr>
        <w:t>Наручилац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ће</w:t>
      </w:r>
      <w:proofErr w:type="spellEnd"/>
      <w:r>
        <w:rPr>
          <w:rFonts w:eastAsia="Times New Roman"/>
          <w:lang w:val="en-GB"/>
        </w:rPr>
        <w:t xml:space="preserve"> у </w:t>
      </w:r>
      <w:proofErr w:type="spellStart"/>
      <w:r>
        <w:rPr>
          <w:rFonts w:eastAsia="Times New Roman"/>
          <w:lang w:val="en-GB"/>
        </w:rPr>
        <w:t>овом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делу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изменити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конкурсну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документацију</w:t>
      </w:r>
      <w:proofErr w:type="spellEnd"/>
      <w:r>
        <w:rPr>
          <w:rFonts w:eastAsia="Times New Roman"/>
          <w:lang w:val="en-GB"/>
        </w:rPr>
        <w:t xml:space="preserve"> И </w:t>
      </w:r>
      <w:proofErr w:type="spellStart"/>
      <w:r>
        <w:rPr>
          <w:rFonts w:eastAsia="Times New Roman"/>
          <w:lang w:val="en-GB"/>
        </w:rPr>
        <w:t>поставити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исправну</w:t>
      </w:r>
      <w:proofErr w:type="spellEnd"/>
      <w:r>
        <w:rPr>
          <w:rFonts w:eastAsia="Times New Roman"/>
          <w:lang w:val="en-GB"/>
        </w:rPr>
        <w:t xml:space="preserve"> </w:t>
      </w:r>
      <w:proofErr w:type="spellStart"/>
      <w:r>
        <w:rPr>
          <w:rFonts w:eastAsia="Times New Roman"/>
          <w:lang w:val="en-GB"/>
        </w:rPr>
        <w:t>рекапитулацију</w:t>
      </w:r>
      <w:proofErr w:type="spellEnd"/>
      <w:r>
        <w:rPr>
          <w:rFonts w:eastAsia="Times New Roman"/>
          <w:lang w:val="en-GB"/>
        </w:rPr>
        <w:t>.</w:t>
      </w:r>
    </w:p>
    <w:p>
      <w:pPr>
        <w:rPr>
          <w:lang w:val="sr-Cyrl-RS"/>
        </w:rPr>
      </w:pPr>
    </w:p>
    <w:p>
      <w:pPr>
        <w:tabs>
          <w:tab w:val="left" w:pos="5430"/>
        </w:tabs>
        <w:rPr>
          <w:lang w:val="sr-Cyrl-RS"/>
        </w:rPr>
      </w:pPr>
      <w:r>
        <w:rPr>
          <w:lang w:val="sr-Cyrl-RS"/>
        </w:rPr>
        <w:tab/>
        <w:t>КОМИСИЈА ЗА ЈН БРОЈ 1.3.9</w:t>
      </w:r>
      <w:bookmarkStart w:id="0" w:name="_GoBack"/>
      <w:bookmarkEnd w:id="0"/>
    </w:p>
    <w:sectPr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AC352F"/>
    <w:multiLevelType w:val="hybridMultilevel"/>
    <w:tmpl w:val="D40C6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06CC0"/>
    <w:multiLevelType w:val="hybridMultilevel"/>
    <w:tmpl w:val="D40C6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369C8"/>
    <w:multiLevelType w:val="hybridMultilevel"/>
    <w:tmpl w:val="D40C6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90B79"/>
    <w:multiLevelType w:val="hybridMultilevel"/>
    <w:tmpl w:val="D40C6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sDel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37D96-296A-4B78-A0B2-12E3A059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2019-10-30T12:01:00Z</dcterms:created>
  <dcterms:modified xsi:type="dcterms:W3CDTF">2019-10-30T12:17:00Z</dcterms:modified>
</cp:coreProperties>
</file>